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A84D" w14:textId="77777777" w:rsidR="00127F54" w:rsidRPr="00127F54" w:rsidRDefault="00F15E0B" w:rsidP="00127F54">
      <w:pPr>
        <w:spacing w:after="124"/>
        <w:ind w:left="367" w:right="365"/>
        <w:jc w:val="center"/>
        <w:rPr>
          <w:rFonts w:cs="Times New Roman"/>
          <w:szCs w:val="24"/>
        </w:rPr>
      </w:pPr>
      <w:bookmarkStart w:id="0" w:name="_Hlk187754791"/>
      <w:r w:rsidRPr="002E6C1A">
        <w:rPr>
          <w:rFonts w:eastAsia="Times New Roman" w:cs="Times New Roman"/>
          <w:b/>
          <w:bCs/>
          <w:szCs w:val="24"/>
          <w:lang w:eastAsia="bs-Latn-BA"/>
        </w:rPr>
        <w:t xml:space="preserve">ZAKON O JAVNIM NABAVAMA </w:t>
      </w:r>
      <w:r w:rsidRPr="002E6C1A">
        <w:rPr>
          <w:rFonts w:eastAsia="Times New Roman" w:cs="Times New Roman"/>
          <w:szCs w:val="24"/>
          <w:lang w:eastAsia="bs-Latn-BA"/>
        </w:rPr>
        <w:br/>
      </w:r>
      <w:r w:rsidR="00127F54" w:rsidRPr="00127F54">
        <w:rPr>
          <w:rFonts w:cs="Times New Roman"/>
          <w:b/>
          <w:szCs w:val="24"/>
        </w:rPr>
        <w:t>(Neslužbeni prečišćeni tekst</w:t>
      </w:r>
      <w:r w:rsidR="00127F54" w:rsidRPr="00127F54">
        <w:rPr>
          <w:rFonts w:cs="Times New Roman"/>
          <w:b/>
          <w:szCs w:val="24"/>
          <w:vertAlign w:val="superscript"/>
        </w:rPr>
        <w:footnoteReference w:id="1"/>
      </w:r>
      <w:r w:rsidR="00127F54" w:rsidRPr="00127F54">
        <w:rPr>
          <w:rFonts w:cs="Times New Roman"/>
          <w:b/>
          <w:szCs w:val="24"/>
        </w:rPr>
        <w:t>)</w:t>
      </w:r>
      <w:r w:rsidR="00127F54" w:rsidRPr="00127F54">
        <w:rPr>
          <w:rFonts w:cs="Times New Roman"/>
          <w:szCs w:val="24"/>
        </w:rPr>
        <w:t xml:space="preserve"> </w:t>
      </w:r>
    </w:p>
    <w:p w14:paraId="0EE2381F" w14:textId="39100595" w:rsidR="00F15E0B" w:rsidRPr="002E6C1A" w:rsidRDefault="00F600F0" w:rsidP="00F600F0">
      <w:pPr>
        <w:spacing w:before="100" w:beforeAutospacing="1"/>
        <w:jc w:val="center"/>
        <w:rPr>
          <w:rFonts w:eastAsia="Times New Roman" w:cs="Times New Roman"/>
          <w:szCs w:val="24"/>
          <w:lang w:eastAsia="bs-Latn-BA"/>
        </w:rPr>
      </w:pPr>
      <w:r>
        <w:rPr>
          <w:rFonts w:eastAsia="Times New Roman" w:cs="Times New Roman"/>
          <w:szCs w:val="24"/>
          <w:lang w:eastAsia="bs-Latn-BA"/>
        </w:rPr>
        <w:br/>
      </w:r>
      <w:r w:rsidR="00F15E0B" w:rsidRPr="002E6C1A">
        <w:rPr>
          <w:rFonts w:eastAsia="Times New Roman" w:cs="Times New Roman"/>
          <w:szCs w:val="24"/>
          <w:lang w:eastAsia="bs-Latn-BA"/>
        </w:rPr>
        <w:br/>
      </w:r>
      <w:r w:rsidR="00F15E0B" w:rsidRPr="002E6C1A">
        <w:rPr>
          <w:rFonts w:eastAsia="Times New Roman" w:cs="Times New Roman"/>
          <w:b/>
          <w:bCs/>
          <w:szCs w:val="24"/>
          <w:lang w:eastAsia="bs-Latn-BA"/>
        </w:rPr>
        <w:t xml:space="preserve">DIO PRVI – OPĆE ODREDBE </w:t>
      </w:r>
      <w:r w:rsidR="00F15E0B" w:rsidRPr="002E6C1A">
        <w:rPr>
          <w:rFonts w:eastAsia="Times New Roman" w:cs="Times New Roman"/>
          <w:szCs w:val="24"/>
          <w:lang w:eastAsia="bs-Latn-BA"/>
        </w:rPr>
        <w:br/>
      </w:r>
    </w:p>
    <w:p w14:paraId="178FC93E"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 </w:t>
      </w:r>
      <w:r w:rsidRPr="002E6C1A">
        <w:rPr>
          <w:rFonts w:eastAsia="Times New Roman" w:cs="Times New Roman"/>
          <w:szCs w:val="24"/>
          <w:lang w:eastAsia="bs-Latn-BA"/>
        </w:rPr>
        <w:br/>
      </w:r>
      <w:r w:rsidRPr="002E6C1A">
        <w:rPr>
          <w:rFonts w:eastAsia="Times New Roman" w:cs="Times New Roman"/>
          <w:b/>
          <w:bCs/>
          <w:szCs w:val="24"/>
          <w:lang w:eastAsia="bs-Latn-BA"/>
        </w:rPr>
        <w:t>(Predmet Zakona)</w:t>
      </w:r>
    </w:p>
    <w:p w14:paraId="0522712E" w14:textId="5AC8A9A8" w:rsidR="00127F54" w:rsidRPr="00127F54" w:rsidRDefault="00F15E0B" w:rsidP="00A96DAF">
      <w:pPr>
        <w:spacing w:after="188" w:line="250" w:lineRule="auto"/>
        <w:rPr>
          <w:rFonts w:cs="Times New Roman"/>
          <w:szCs w:val="24"/>
        </w:rPr>
      </w:pPr>
      <w:r w:rsidRPr="00127F54">
        <w:rPr>
          <w:rFonts w:eastAsia="Times New Roman" w:cs="Times New Roman"/>
          <w:szCs w:val="24"/>
          <w:lang w:eastAsia="bs-Latn-BA"/>
        </w:rPr>
        <w:t xml:space="preserve">(1) </w:t>
      </w:r>
      <w:r w:rsidR="00127F54" w:rsidRPr="00127F54">
        <w:rPr>
          <w:rFonts w:cs="Times New Roman"/>
          <w:szCs w:val="24"/>
        </w:rPr>
        <w:t>Ovim zakonom</w:t>
      </w:r>
      <w:r w:rsidR="00127F54">
        <w:t xml:space="preserve"> </w:t>
      </w:r>
      <w:r w:rsidR="00127F54" w:rsidRPr="00127F54">
        <w:rPr>
          <w:rFonts w:cs="Times New Roman"/>
          <w:szCs w:val="24"/>
        </w:rPr>
        <w:t>uređuje se s</w:t>
      </w:r>
      <w:r w:rsidR="00127F54">
        <w:rPr>
          <w:rFonts w:cs="Times New Roman"/>
          <w:szCs w:val="24"/>
        </w:rPr>
        <w:t>ustav</w:t>
      </w:r>
      <w:r w:rsidR="00127F54" w:rsidRPr="00127F54">
        <w:rPr>
          <w:rFonts w:cs="Times New Roman"/>
          <w:szCs w:val="24"/>
        </w:rPr>
        <w:t xml:space="preserve"> javnih nabav</w:t>
      </w:r>
      <w:r w:rsidR="00127F54">
        <w:rPr>
          <w:rFonts w:cs="Times New Roman"/>
          <w:szCs w:val="24"/>
        </w:rPr>
        <w:t>a</w:t>
      </w:r>
      <w:r w:rsidR="00127F54" w:rsidRPr="00127F54">
        <w:rPr>
          <w:rFonts w:cs="Times New Roman"/>
          <w:szCs w:val="24"/>
        </w:rPr>
        <w:t xml:space="preserve"> u Bosni i Hercegovini, utvrđuju  pravila za postupke javnih naba</w:t>
      </w:r>
      <w:r w:rsidR="00127F54">
        <w:rPr>
          <w:rFonts w:cs="Times New Roman"/>
          <w:szCs w:val="24"/>
        </w:rPr>
        <w:t>va</w:t>
      </w:r>
      <w:r w:rsidR="00127F54" w:rsidRPr="00127F54">
        <w:rPr>
          <w:rFonts w:cs="Times New Roman"/>
          <w:szCs w:val="24"/>
        </w:rPr>
        <w:t xml:space="preserve">, i to na način da se definiraju prava, dužnosti, odgovornosti i pravna zaštita </w:t>
      </w:r>
      <w:r w:rsidR="00127F54">
        <w:rPr>
          <w:rFonts w:cs="Times New Roman"/>
          <w:szCs w:val="24"/>
        </w:rPr>
        <w:t>sudionika</w:t>
      </w:r>
      <w:r w:rsidR="00127F54" w:rsidRPr="00127F54">
        <w:rPr>
          <w:rFonts w:cs="Times New Roman"/>
          <w:szCs w:val="24"/>
        </w:rPr>
        <w:t xml:space="preserve"> u postupku javne nabave, te nadležnosti Agencije za javne nabave Bosne i Hercegovine (u daljnjem tekstu: Agencija) i Ureda za razmatranje žalbi Bosne i Hercegovine (u daljnjem tekstu: URŽ). </w:t>
      </w:r>
    </w:p>
    <w:p w14:paraId="02280A0C" w14:textId="5F15AC6F" w:rsidR="00F15E0B" w:rsidRPr="002E6C1A" w:rsidRDefault="00F15E0B" w:rsidP="00127F54">
      <w:pPr>
        <w:rPr>
          <w:rFonts w:eastAsia="Times New Roman" w:cs="Times New Roman"/>
          <w:szCs w:val="24"/>
          <w:lang w:eastAsia="bs-Latn-BA"/>
        </w:rPr>
      </w:pPr>
      <w:r w:rsidRPr="002E6C1A">
        <w:rPr>
          <w:rFonts w:eastAsia="Times New Roman" w:cs="Times New Roman"/>
          <w:szCs w:val="24"/>
          <w:lang w:eastAsia="bs-Latn-BA"/>
        </w:rPr>
        <w:t xml:space="preserve">(2) Postupak javne nabave odnosi se na postupke nabave roba, usluga ili radova koje provodi ugovorno tijelo ili sektorsko ugovorno tijelo iz čl. 4. i 5. ovoga Zakona, sukladno odredbama ovoga Zakona i podzakonskih akata. </w:t>
      </w:r>
    </w:p>
    <w:p w14:paraId="55161C84" w14:textId="670382DF" w:rsidR="00901C6A" w:rsidRPr="00127F54" w:rsidRDefault="00A3169E" w:rsidP="00127F54">
      <w:pPr>
        <w:rPr>
          <w:rFonts w:eastAsia="Times New Roman" w:cs="Times New Roman"/>
          <w:szCs w:val="24"/>
          <w:u w:val="single"/>
          <w:lang w:eastAsia="bs-Latn-BA"/>
        </w:rPr>
      </w:pPr>
      <w:r>
        <w:rPr>
          <w:rFonts w:cs="Times New Roman"/>
          <w:szCs w:val="24"/>
        </w:rPr>
        <w:t xml:space="preserve">(3)   </w:t>
      </w:r>
      <w:r w:rsidR="00901C6A" w:rsidRPr="00127F54">
        <w:rPr>
          <w:rFonts w:cs="Times New Roman"/>
          <w:szCs w:val="24"/>
          <w:u w:val="single"/>
        </w:rPr>
        <w:t>Izrazi koji su radi preglednosti dani u jednom gramatičkom rodu se bez diskriminacije odnose i na muškarce i na žene.</w:t>
      </w:r>
    </w:p>
    <w:p w14:paraId="4C50C999" w14:textId="77777777" w:rsidR="00F15E0B" w:rsidRPr="002E6C1A" w:rsidRDefault="00F15E0B" w:rsidP="00127F54">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 </w:t>
      </w:r>
      <w:r w:rsidRPr="002E6C1A">
        <w:rPr>
          <w:rFonts w:eastAsia="Times New Roman" w:cs="Times New Roman"/>
          <w:szCs w:val="24"/>
          <w:lang w:eastAsia="bs-Latn-BA"/>
        </w:rPr>
        <w:br/>
      </w:r>
      <w:r w:rsidRPr="002E6C1A">
        <w:rPr>
          <w:rFonts w:eastAsia="Times New Roman" w:cs="Times New Roman"/>
          <w:b/>
          <w:bCs/>
          <w:szCs w:val="24"/>
          <w:lang w:eastAsia="bs-Latn-BA"/>
        </w:rPr>
        <w:t>(Definicije pojmova)</w:t>
      </w:r>
    </w:p>
    <w:p w14:paraId="0AFF4634" w14:textId="77777777" w:rsidR="005A2C0C" w:rsidRDefault="00F15E0B" w:rsidP="0060131B">
      <w:pPr>
        <w:pStyle w:val="ListParagraph"/>
        <w:widowControl w:val="0"/>
        <w:numPr>
          <w:ilvl w:val="0"/>
          <w:numId w:val="8"/>
        </w:numPr>
        <w:spacing w:after="330"/>
        <w:rPr>
          <w:rFonts w:cs="Times New Roman"/>
          <w:szCs w:val="24"/>
        </w:rPr>
      </w:pPr>
      <w:r w:rsidRPr="005A2C0C">
        <w:rPr>
          <w:rFonts w:eastAsia="Times New Roman" w:cs="Times New Roman"/>
          <w:szCs w:val="24"/>
          <w:lang w:eastAsia="bs-Latn-BA"/>
        </w:rPr>
        <w:t xml:space="preserve">Pojedini pojmovi koji se koriste u ovome Zakonu imaju sljedeća značenja: </w:t>
      </w:r>
      <w:r w:rsidRPr="005A2C0C">
        <w:rPr>
          <w:rFonts w:eastAsia="Times New Roman" w:cs="Times New Roman"/>
          <w:szCs w:val="24"/>
          <w:lang w:eastAsia="bs-Latn-BA"/>
        </w:rPr>
        <w:br/>
      </w:r>
      <w:r w:rsidRPr="005A2C0C">
        <w:rPr>
          <w:rFonts w:eastAsia="Times New Roman" w:cs="Times New Roman"/>
          <w:szCs w:val="24"/>
          <w:lang w:eastAsia="bs-Latn-BA"/>
        </w:rPr>
        <w:br/>
      </w:r>
      <w:r w:rsidRPr="005A2C0C">
        <w:rPr>
          <w:rFonts w:eastAsia="Times New Roman" w:cs="Times New Roman"/>
          <w:b/>
          <w:bCs/>
          <w:szCs w:val="24"/>
          <w:lang w:eastAsia="bs-Latn-BA"/>
        </w:rPr>
        <w:t>a)</w:t>
      </w:r>
      <w:r w:rsidRPr="005A2C0C">
        <w:rPr>
          <w:rFonts w:eastAsia="Times New Roman" w:cs="Times New Roman"/>
          <w:szCs w:val="24"/>
          <w:lang w:eastAsia="bs-Latn-BA"/>
        </w:rPr>
        <w:t xml:space="preserve"> </w:t>
      </w:r>
      <w:r w:rsidRPr="00893048">
        <w:rPr>
          <w:rFonts w:cs="Times New Roman"/>
          <w:b/>
          <w:bCs/>
          <w:szCs w:val="24"/>
        </w:rPr>
        <w:t>ugovor o javnoj nabavi</w:t>
      </w:r>
      <w:r w:rsidRPr="005A2C0C">
        <w:rPr>
          <w:rFonts w:cs="Times New Roman"/>
          <w:szCs w:val="24"/>
        </w:rPr>
        <w:t xml:space="preserve"> je ugovor s financijskim interesom koji se zaključuje u pisanom obliku između jednog ili više dobavljača i jednog ili više ugovornih tijela i ima za cilj nabavu roba, usluga ili izvođenja</w:t>
      </w:r>
      <w:r w:rsidRPr="005A2C0C">
        <w:rPr>
          <w:szCs w:val="24"/>
        </w:rPr>
        <w:t xml:space="preserve"> </w:t>
      </w:r>
      <w:r w:rsidRPr="005A2C0C">
        <w:rPr>
          <w:rFonts w:cs="Times New Roman"/>
          <w:szCs w:val="24"/>
        </w:rPr>
        <w:t>radova u značenju ovoga Zakona, i to:</w:t>
      </w:r>
    </w:p>
    <w:p w14:paraId="2CC1C5CA" w14:textId="51119029" w:rsidR="008712E4" w:rsidRPr="005A2C0C" w:rsidRDefault="00F15E0B" w:rsidP="005A2C0C">
      <w:pPr>
        <w:pStyle w:val="ListParagraph"/>
        <w:widowControl w:val="0"/>
        <w:spacing w:after="330"/>
        <w:ind w:left="491"/>
        <w:rPr>
          <w:rFonts w:cs="Times New Roman"/>
          <w:szCs w:val="24"/>
        </w:rPr>
      </w:pPr>
      <w:r w:rsidRPr="005A2C0C">
        <w:rPr>
          <w:rFonts w:eastAsia="Times New Roman" w:cs="Times New Roman"/>
          <w:szCs w:val="24"/>
          <w:lang w:eastAsia="bs-Latn-BA"/>
        </w:rPr>
        <w:br/>
      </w:r>
      <w:r w:rsidR="008712E4" w:rsidRPr="005A2C0C">
        <w:rPr>
          <w:rFonts w:cs="Times New Roman"/>
          <w:szCs w:val="24"/>
          <w:u w:val="single"/>
        </w:rPr>
        <w:t>„</w:t>
      </w:r>
      <w:r w:rsidR="00901C6A" w:rsidRPr="005A2C0C">
        <w:rPr>
          <w:rFonts w:cs="Times New Roman"/>
          <w:szCs w:val="24"/>
          <w:u w:val="single"/>
        </w:rPr>
        <w:t xml:space="preserve">1) </w:t>
      </w:r>
      <w:r w:rsidR="00901C6A" w:rsidRPr="005A2C0C">
        <w:rPr>
          <w:rFonts w:cs="Times New Roman"/>
          <w:b/>
          <w:bCs/>
          <w:szCs w:val="24"/>
          <w:u w:val="single"/>
        </w:rPr>
        <w:t>ugovor o javnoj nabavi robe</w:t>
      </w:r>
      <w:r w:rsidR="00901C6A" w:rsidRPr="005A2C0C">
        <w:rPr>
          <w:rFonts w:cs="Times New Roman"/>
          <w:szCs w:val="24"/>
          <w:u w:val="single"/>
        </w:rPr>
        <w:t xml:space="preserve"> je ugovor čiji je predmet kupnja, leasing, najam ili kupnja na otplatu s ili bez mogućnosti kupnje robe. </w:t>
      </w:r>
      <w:r w:rsidR="008712E4" w:rsidRPr="005A2C0C">
        <w:rPr>
          <w:rFonts w:cs="Times New Roman"/>
          <w:szCs w:val="24"/>
          <w:u w:val="single" w:color="00000A"/>
        </w:rPr>
        <w:t>. Ugovor o javnoj nabavi robe</w:t>
      </w:r>
      <w:r w:rsidR="008712E4" w:rsidRPr="005A2C0C">
        <w:rPr>
          <w:rFonts w:cs="Times New Roman"/>
          <w:szCs w:val="24"/>
        </w:rPr>
        <w:t xml:space="preserve"> </w:t>
      </w:r>
      <w:r w:rsidR="008712E4" w:rsidRPr="005A2C0C">
        <w:rPr>
          <w:rFonts w:cs="Times New Roman"/>
          <w:szCs w:val="24"/>
          <w:u w:val="single" w:color="00000A"/>
        </w:rPr>
        <w:t>može kao sporedni predmet obuhvatati poslove postavljanja i instalacije;</w:t>
      </w:r>
      <w:r w:rsidR="008712E4" w:rsidRPr="005A2C0C">
        <w:rPr>
          <w:rFonts w:cs="Times New Roman"/>
          <w:szCs w:val="24"/>
        </w:rPr>
        <w:t xml:space="preserve"> </w:t>
      </w:r>
    </w:p>
    <w:p w14:paraId="5252D4AA" w14:textId="77CDA7CC" w:rsidR="00901C6A" w:rsidRPr="008712E4" w:rsidRDefault="00901C6A" w:rsidP="008712E4">
      <w:pPr>
        <w:rPr>
          <w:rFonts w:cs="Times New Roman"/>
          <w:szCs w:val="24"/>
          <w:u w:val="single"/>
        </w:rPr>
      </w:pPr>
      <w:r w:rsidRPr="008712E4">
        <w:rPr>
          <w:rFonts w:cs="Times New Roman"/>
          <w:szCs w:val="24"/>
          <w:u w:val="single"/>
        </w:rPr>
        <w:t>2)</w:t>
      </w:r>
      <w:r w:rsidRPr="002E6C1A">
        <w:rPr>
          <w:rFonts w:cs="Times New Roman"/>
          <w:szCs w:val="24"/>
        </w:rPr>
        <w:t xml:space="preserve"> </w:t>
      </w:r>
      <w:r w:rsidR="00F6316A">
        <w:rPr>
          <w:rFonts w:cs="Times New Roman"/>
          <w:szCs w:val="24"/>
        </w:rPr>
        <w:t xml:space="preserve"> </w:t>
      </w:r>
      <w:r w:rsidRPr="008712E4">
        <w:rPr>
          <w:rFonts w:cs="Times New Roman"/>
          <w:b/>
          <w:bCs/>
          <w:szCs w:val="24"/>
          <w:u w:val="single"/>
        </w:rPr>
        <w:t>ugovor o javnoj nabavi usluga</w:t>
      </w:r>
      <w:r w:rsidRPr="008712E4">
        <w:rPr>
          <w:rFonts w:cs="Times New Roman"/>
          <w:szCs w:val="24"/>
          <w:u w:val="single"/>
        </w:rPr>
        <w:t xml:space="preserve"> je ugovor čiji je predmet pružanje usluga, osim onih iz alineje 3) ove točke;</w:t>
      </w:r>
    </w:p>
    <w:p w14:paraId="4EB54EAE" w14:textId="08ABF0DC" w:rsidR="00901C6A" w:rsidRPr="002E6C1A" w:rsidRDefault="00F15E0B" w:rsidP="005A2C0C">
      <w:pPr>
        <w:rPr>
          <w:rFonts w:eastAsia="Times New Roman" w:cs="Times New Roman"/>
          <w:szCs w:val="24"/>
          <w:lang w:eastAsia="bs-Latn-BA"/>
        </w:rPr>
      </w:pPr>
      <w:r w:rsidRPr="008712E4">
        <w:rPr>
          <w:rFonts w:eastAsia="Times New Roman" w:cs="Times New Roman"/>
          <w:szCs w:val="24"/>
          <w:u w:val="single"/>
          <w:lang w:eastAsia="bs-Latn-BA"/>
        </w:rPr>
        <w:t>3)</w:t>
      </w:r>
      <w:r w:rsidRPr="002E6C1A">
        <w:rPr>
          <w:rFonts w:eastAsia="Times New Roman" w:cs="Times New Roman"/>
          <w:szCs w:val="24"/>
          <w:lang w:eastAsia="bs-Latn-BA"/>
        </w:rPr>
        <w:t xml:space="preserve"> </w:t>
      </w:r>
      <w:r w:rsidRPr="002E6C1A">
        <w:rPr>
          <w:rFonts w:eastAsia="Times New Roman" w:cs="Times New Roman"/>
          <w:b/>
          <w:bCs/>
          <w:szCs w:val="24"/>
          <w:lang w:eastAsia="bs-Latn-BA"/>
        </w:rPr>
        <w:t>ugovor o javnoj nabavi radova</w:t>
      </w:r>
      <w:r w:rsidRPr="002E6C1A">
        <w:rPr>
          <w:rFonts w:eastAsia="Times New Roman" w:cs="Times New Roman"/>
          <w:szCs w:val="24"/>
          <w:lang w:eastAsia="bs-Latn-BA"/>
        </w:rPr>
        <w:t xml:space="preserve"> je ugovor čiji je predmet projektiranje i izvođenje radova ili izvođenje radova koji se odnose na jednu ili više djelatnosti utvrđenih u Aneksu I., koji je sastavni dio ovoga Zakona, ili radova ili izvođenje radova bilo kojim sredstvima koja odgovaraju zahtjevima što ih je navelo ugovorno tijelo ili sektorsko ugovorno tijelo. Pojam </w:t>
      </w:r>
      <w:r w:rsidRPr="002E6C1A">
        <w:rPr>
          <w:rFonts w:eastAsia="Times New Roman" w:cs="Times New Roman"/>
          <w:szCs w:val="24"/>
          <w:lang w:eastAsia="bs-Latn-BA"/>
        </w:rPr>
        <w:lastRenderedPageBreak/>
        <w:t xml:space="preserve">"radovi" podrazumijeva rezultat gradnje ili građevinskih radova uzet u cjelini, a koji je sam po sebi dovoljan za ispunjenje neke ekonomske ili tehničke funkcije; </w:t>
      </w:r>
    </w:p>
    <w:p w14:paraId="6685CFF3" w14:textId="0CC093FC" w:rsidR="008712E4" w:rsidRPr="008712E4" w:rsidRDefault="00901C6A" w:rsidP="008712E4">
      <w:pPr>
        <w:spacing w:after="271" w:line="312" w:lineRule="auto"/>
        <w:ind w:left="10"/>
        <w:rPr>
          <w:rFonts w:cs="Times New Roman"/>
          <w:szCs w:val="24"/>
        </w:rPr>
      </w:pPr>
      <w:r w:rsidRPr="008712E4">
        <w:rPr>
          <w:rFonts w:cs="Times New Roman"/>
          <w:szCs w:val="24"/>
          <w:u w:val="single"/>
        </w:rPr>
        <w:t>4)</w:t>
      </w:r>
      <w:r w:rsidRPr="008712E4">
        <w:rPr>
          <w:rFonts w:cs="Times New Roman"/>
          <w:b/>
          <w:bCs/>
          <w:szCs w:val="24"/>
        </w:rPr>
        <w:t xml:space="preserve"> </w:t>
      </w:r>
      <w:r w:rsidR="00A3169E">
        <w:rPr>
          <w:rFonts w:cs="Times New Roman"/>
          <w:b/>
          <w:bCs/>
          <w:szCs w:val="24"/>
        </w:rPr>
        <w:t xml:space="preserve"> </w:t>
      </w:r>
      <w:r w:rsidR="008712E4" w:rsidRPr="008712E4">
        <w:rPr>
          <w:rFonts w:cs="Times New Roman"/>
          <w:b/>
          <w:szCs w:val="24"/>
          <w:u w:val="single" w:color="00000A"/>
        </w:rPr>
        <w:t>oznaka</w:t>
      </w:r>
      <w:r w:rsidR="008712E4" w:rsidRPr="008712E4">
        <w:rPr>
          <w:rFonts w:cs="Times New Roman"/>
          <w:szCs w:val="24"/>
          <w:u w:val="single" w:color="00000A"/>
        </w:rPr>
        <w:t xml:space="preserve"> je svaki dokument, potvrda ili certifikat kojim se potvrđuje da određeni radovi,</w:t>
      </w:r>
      <w:r w:rsidR="008712E4" w:rsidRPr="008712E4">
        <w:rPr>
          <w:rFonts w:cs="Times New Roman"/>
          <w:szCs w:val="24"/>
        </w:rPr>
        <w:t xml:space="preserve"> </w:t>
      </w:r>
      <w:r w:rsidR="008712E4" w:rsidRPr="008712E4">
        <w:rPr>
          <w:rFonts w:cs="Times New Roman"/>
          <w:szCs w:val="24"/>
          <w:u w:val="single" w:color="00000A"/>
        </w:rPr>
        <w:t>proizvodi, usluge, procesi ili postupci zadovoljavaju određene zahtjeve;</w:t>
      </w:r>
      <w:r w:rsidR="008712E4" w:rsidRPr="008712E4">
        <w:rPr>
          <w:rFonts w:cs="Times New Roman"/>
          <w:szCs w:val="24"/>
        </w:rPr>
        <w:t xml:space="preserve"> </w:t>
      </w:r>
    </w:p>
    <w:p w14:paraId="1487F831" w14:textId="77777777" w:rsidR="005270C1" w:rsidRDefault="00901C6A" w:rsidP="005270C1">
      <w:pPr>
        <w:pStyle w:val="NoSpacing"/>
        <w:ind w:left="10"/>
        <w:jc w:val="both"/>
        <w:rPr>
          <w:rFonts w:ascii="Times New Roman" w:hAnsi="Times New Roman" w:cs="Times New Roman"/>
          <w:sz w:val="24"/>
          <w:szCs w:val="24"/>
          <w:u w:val="single"/>
        </w:rPr>
      </w:pPr>
      <w:r w:rsidRPr="00DC12AB">
        <w:rPr>
          <w:rFonts w:ascii="Times New Roman" w:hAnsi="Times New Roman" w:cs="Times New Roman"/>
          <w:sz w:val="24"/>
          <w:szCs w:val="24"/>
        </w:rPr>
        <w:t>5</w:t>
      </w:r>
      <w:r w:rsidRPr="003866E2">
        <w:rPr>
          <w:rFonts w:ascii="Times New Roman" w:hAnsi="Times New Roman" w:cs="Times New Roman"/>
          <w:b/>
          <w:bCs/>
          <w:sz w:val="24"/>
          <w:szCs w:val="24"/>
        </w:rPr>
        <w:t xml:space="preserve">) </w:t>
      </w:r>
      <w:r w:rsidR="00A3169E">
        <w:rPr>
          <w:rFonts w:ascii="Times New Roman" w:hAnsi="Times New Roman" w:cs="Times New Roman"/>
          <w:b/>
          <w:bCs/>
          <w:sz w:val="24"/>
          <w:szCs w:val="24"/>
        </w:rPr>
        <w:t xml:space="preserve"> </w:t>
      </w:r>
      <w:r w:rsidRPr="003866E2">
        <w:rPr>
          <w:rFonts w:ascii="Times New Roman" w:hAnsi="Times New Roman" w:cs="Times New Roman"/>
          <w:b/>
          <w:bCs/>
          <w:sz w:val="24"/>
          <w:szCs w:val="24"/>
          <w:u w:val="single"/>
        </w:rPr>
        <w:t>zahtjevi za oznaku</w:t>
      </w:r>
      <w:r w:rsidRPr="003866E2">
        <w:rPr>
          <w:rFonts w:ascii="Times New Roman" w:hAnsi="Times New Roman" w:cs="Times New Roman"/>
          <w:sz w:val="24"/>
          <w:szCs w:val="24"/>
          <w:u w:val="single"/>
        </w:rPr>
        <w:t xml:space="preserve"> su zahtjevi koje određeni radovi, proizvodi, usluge, procesi ili postupci moraju ispuniti da bi dobili oznaku;</w:t>
      </w:r>
    </w:p>
    <w:p w14:paraId="57E50D8A" w14:textId="77777777" w:rsidR="005270C1" w:rsidRDefault="00901C6A" w:rsidP="005270C1">
      <w:pPr>
        <w:pStyle w:val="NoSpacing"/>
        <w:ind w:left="10"/>
        <w:jc w:val="both"/>
        <w:rPr>
          <w:rFonts w:ascii="Times New Roman" w:hAnsi="Times New Roman" w:cs="Times New Roman"/>
          <w:sz w:val="24"/>
          <w:szCs w:val="24"/>
          <w:u w:val="single"/>
        </w:rPr>
      </w:pPr>
      <w:r w:rsidRPr="00FE3530">
        <w:br/>
      </w:r>
      <w:r w:rsidRPr="00DC12AB">
        <w:rPr>
          <w:rFonts w:ascii="Times New Roman" w:hAnsi="Times New Roman" w:cs="Times New Roman"/>
          <w:sz w:val="24"/>
          <w:szCs w:val="24"/>
          <w:u w:val="single"/>
        </w:rPr>
        <w:t>6)</w:t>
      </w:r>
      <w:r w:rsidRPr="00DC12AB">
        <w:rPr>
          <w:rFonts w:ascii="Times New Roman" w:hAnsi="Times New Roman" w:cs="Times New Roman"/>
          <w:sz w:val="24"/>
          <w:szCs w:val="24"/>
        </w:rPr>
        <w:t xml:space="preserve"> </w:t>
      </w:r>
      <w:r w:rsidR="00A3169E">
        <w:rPr>
          <w:rFonts w:ascii="Times New Roman" w:hAnsi="Times New Roman" w:cs="Times New Roman"/>
          <w:sz w:val="24"/>
          <w:szCs w:val="24"/>
        </w:rPr>
        <w:t xml:space="preserve"> </w:t>
      </w:r>
      <w:r w:rsidRPr="00DC12AB">
        <w:rPr>
          <w:rFonts w:ascii="Times New Roman" w:hAnsi="Times New Roman" w:cs="Times New Roman"/>
          <w:b/>
          <w:bCs/>
          <w:sz w:val="24"/>
          <w:szCs w:val="24"/>
          <w:u w:val="single"/>
        </w:rPr>
        <w:t>životni vijek</w:t>
      </w:r>
      <w:r w:rsidRPr="00DC12AB">
        <w:rPr>
          <w:rFonts w:ascii="Times New Roman" w:hAnsi="Times New Roman" w:cs="Times New Roman"/>
          <w:sz w:val="24"/>
          <w:szCs w:val="24"/>
          <w:u w:val="single"/>
        </w:rPr>
        <w:t xml:space="preserve"> podrazumijeva sve uzastopne i/ili međusobno povezane faze, uključujući potrebno istraživanje i razvoj, proizvodnju, trgovinu i njezine uvjete, prijevoz, korištenje i održavanje tijekom postojanja proizvoda ili radova ili pružanja usluge, od stjecanja sirovina ili generiranja resursa do odlaganja, uklanjanja i završetka usluge ili uporabe.</w:t>
      </w:r>
    </w:p>
    <w:p w14:paraId="4255D10F" w14:textId="77777777" w:rsidR="005270C1" w:rsidRDefault="00F15E0B" w:rsidP="005270C1">
      <w:pPr>
        <w:pStyle w:val="NoSpacing"/>
        <w:ind w:left="10"/>
        <w:jc w:val="both"/>
        <w:rPr>
          <w:rFonts w:ascii="Times New Roman" w:hAnsi="Times New Roman" w:cs="Times New Roman"/>
          <w:sz w:val="24"/>
          <w:szCs w:val="24"/>
        </w:rPr>
      </w:pPr>
      <w:r w:rsidRPr="00DC12AB">
        <w:rPr>
          <w:rFonts w:ascii="Times New Roman" w:eastAsia="Times New Roman" w:hAnsi="Times New Roman" w:cs="Times New Roman"/>
          <w:sz w:val="24"/>
          <w:szCs w:val="24"/>
          <w:lang w:eastAsia="bs-Latn-BA"/>
        </w:rPr>
        <w:br/>
      </w:r>
      <w:r w:rsidRPr="00FE3530">
        <w:rPr>
          <w:rFonts w:eastAsia="Times New Roman"/>
          <w:lang w:eastAsia="bs-Latn-BA"/>
        </w:rPr>
        <w:br/>
      </w:r>
      <w:r w:rsidRPr="003866E2">
        <w:rPr>
          <w:rFonts w:ascii="Times New Roman" w:hAnsi="Times New Roman" w:cs="Times New Roman"/>
          <w:b/>
          <w:bCs/>
          <w:sz w:val="24"/>
          <w:szCs w:val="24"/>
        </w:rPr>
        <w:t xml:space="preserve">b) </w:t>
      </w:r>
      <w:r w:rsidR="00DC12AB" w:rsidRPr="003866E2">
        <w:rPr>
          <w:rFonts w:ascii="Times New Roman" w:hAnsi="Times New Roman" w:cs="Times New Roman"/>
          <w:b/>
          <w:bCs/>
          <w:sz w:val="24"/>
          <w:szCs w:val="24"/>
        </w:rPr>
        <w:t xml:space="preserve"> </w:t>
      </w:r>
      <w:r w:rsidRPr="003866E2">
        <w:rPr>
          <w:rFonts w:ascii="Times New Roman" w:hAnsi="Times New Roman" w:cs="Times New Roman"/>
          <w:b/>
          <w:bCs/>
          <w:sz w:val="24"/>
          <w:szCs w:val="24"/>
        </w:rPr>
        <w:t>ugovorno tijelo</w:t>
      </w:r>
      <w:r w:rsidRPr="00DC12AB">
        <w:rPr>
          <w:rFonts w:ascii="Times New Roman" w:hAnsi="Times New Roman" w:cs="Times New Roman"/>
          <w:sz w:val="24"/>
          <w:szCs w:val="24"/>
        </w:rPr>
        <w:t xml:space="preserve"> u smislu ovoga </w:t>
      </w:r>
      <w:r w:rsidR="009C04ED" w:rsidRPr="00DC12AB">
        <w:rPr>
          <w:rFonts w:ascii="Times New Roman" w:hAnsi="Times New Roman" w:cs="Times New Roman"/>
          <w:sz w:val="24"/>
          <w:szCs w:val="24"/>
        </w:rPr>
        <w:t>z</w:t>
      </w:r>
      <w:r w:rsidRPr="00DC12AB">
        <w:rPr>
          <w:rFonts w:ascii="Times New Roman" w:hAnsi="Times New Roman" w:cs="Times New Roman"/>
          <w:sz w:val="24"/>
          <w:szCs w:val="24"/>
        </w:rPr>
        <w:t>akona je:</w:t>
      </w:r>
    </w:p>
    <w:p w14:paraId="206339A3" w14:textId="77777777"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br/>
      </w:r>
      <w:r w:rsidRPr="003866E2">
        <w:rPr>
          <w:rFonts w:ascii="Times New Roman" w:hAnsi="Times New Roman" w:cs="Times New Roman"/>
          <w:b/>
          <w:bCs/>
          <w:sz w:val="24"/>
          <w:szCs w:val="24"/>
        </w:rPr>
        <w:t>1)</w:t>
      </w:r>
      <w:r w:rsidRPr="00DC12AB">
        <w:rPr>
          <w:rFonts w:ascii="Times New Roman" w:hAnsi="Times New Roman" w:cs="Times New Roman"/>
          <w:sz w:val="24"/>
          <w:szCs w:val="24"/>
        </w:rPr>
        <w:t xml:space="preserve"> ugovorno tijelo iz članka 4. ovoga Zakona koje provodi postupak javne nabave roba, usluga i/ili radova</w:t>
      </w:r>
      <w:r w:rsidR="005270C1">
        <w:rPr>
          <w:rFonts w:ascii="Times New Roman" w:hAnsi="Times New Roman" w:cs="Times New Roman"/>
          <w:sz w:val="24"/>
          <w:szCs w:val="24"/>
        </w:rPr>
        <w:t>,</w:t>
      </w:r>
    </w:p>
    <w:p w14:paraId="30D0EAEF" w14:textId="77777777"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br/>
      </w:r>
      <w:r w:rsidRPr="003866E2">
        <w:rPr>
          <w:rFonts w:ascii="Times New Roman" w:hAnsi="Times New Roman" w:cs="Times New Roman"/>
          <w:b/>
          <w:bCs/>
          <w:sz w:val="24"/>
          <w:szCs w:val="24"/>
        </w:rPr>
        <w:t>2)</w:t>
      </w:r>
      <w:r w:rsidRPr="00DC12AB">
        <w:rPr>
          <w:rFonts w:ascii="Times New Roman" w:hAnsi="Times New Roman" w:cs="Times New Roman"/>
          <w:sz w:val="24"/>
          <w:szCs w:val="24"/>
        </w:rPr>
        <w:t xml:space="preserve"> sektorsko ugovorno tijelo iz članka 5. ovoga Zakona koje obavlja djelatnost iz područja vodoopskrbe ili energetike ili prometa ili poštanskih usluga i koje provodi postupak javne nabave roba, usluga i/ili radova;</w:t>
      </w:r>
    </w:p>
    <w:p w14:paraId="4B823D80" w14:textId="77777777"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br/>
      </w:r>
      <w:r w:rsidRPr="003866E2">
        <w:rPr>
          <w:rFonts w:ascii="Times New Roman" w:hAnsi="Times New Roman" w:cs="Times New Roman"/>
          <w:b/>
          <w:bCs/>
          <w:sz w:val="24"/>
          <w:szCs w:val="24"/>
        </w:rPr>
        <w:t>c) gospodarski subjekt</w:t>
      </w:r>
      <w:r w:rsidRPr="00DC12AB">
        <w:rPr>
          <w:rFonts w:ascii="Times New Roman" w:hAnsi="Times New Roman" w:cs="Times New Roman"/>
          <w:sz w:val="24"/>
          <w:szCs w:val="24"/>
        </w:rPr>
        <w:t xml:space="preserve"> je pravna ili fizička osoba ili skupina takvih osoba koja na tržištu nudi robe, usluge i/ili radove, a registrirana je za obavljanje predmetne djelatnosti, te može biti sudionik u postupku javne nabave kao:</w:t>
      </w:r>
    </w:p>
    <w:p w14:paraId="2B571B59" w14:textId="77777777"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t xml:space="preserve"> </w:t>
      </w:r>
      <w:r w:rsidRPr="00DC12AB">
        <w:rPr>
          <w:rFonts w:ascii="Times New Roman" w:hAnsi="Times New Roman" w:cs="Times New Roman"/>
          <w:sz w:val="24"/>
          <w:szCs w:val="24"/>
        </w:rPr>
        <w:br/>
      </w:r>
      <w:r w:rsidRPr="00DC12AB">
        <w:rPr>
          <w:rFonts w:ascii="Times New Roman" w:hAnsi="Times New Roman" w:cs="Times New Roman"/>
          <w:sz w:val="24"/>
          <w:szCs w:val="24"/>
        </w:rPr>
        <w:br/>
      </w:r>
      <w:r w:rsidRPr="003866E2">
        <w:rPr>
          <w:rFonts w:ascii="Times New Roman" w:hAnsi="Times New Roman" w:cs="Times New Roman"/>
          <w:b/>
          <w:bCs/>
          <w:sz w:val="24"/>
          <w:szCs w:val="24"/>
        </w:rPr>
        <w:t>1) ponuditelj</w:t>
      </w:r>
      <w:r w:rsidRPr="00DC12AB">
        <w:rPr>
          <w:rFonts w:ascii="Times New Roman" w:hAnsi="Times New Roman" w:cs="Times New Roman"/>
          <w:sz w:val="24"/>
          <w:szCs w:val="24"/>
        </w:rPr>
        <w:t xml:space="preserve"> koji je dostavio ponudu;</w:t>
      </w:r>
    </w:p>
    <w:p w14:paraId="4DB47E93" w14:textId="788A992F"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t xml:space="preserve"> </w:t>
      </w:r>
      <w:r w:rsidRPr="00DC12AB">
        <w:rPr>
          <w:rFonts w:ascii="Times New Roman" w:hAnsi="Times New Roman" w:cs="Times New Roman"/>
          <w:sz w:val="24"/>
          <w:szCs w:val="24"/>
        </w:rPr>
        <w:br/>
      </w:r>
      <w:r w:rsidRPr="00A3169E">
        <w:rPr>
          <w:rFonts w:ascii="Times New Roman" w:hAnsi="Times New Roman" w:cs="Times New Roman"/>
          <w:b/>
          <w:bCs/>
          <w:sz w:val="24"/>
          <w:szCs w:val="24"/>
        </w:rPr>
        <w:t>2) kandidat</w:t>
      </w:r>
      <w:r w:rsidRPr="00DC12AB">
        <w:rPr>
          <w:rFonts w:ascii="Times New Roman" w:hAnsi="Times New Roman" w:cs="Times New Roman"/>
          <w:sz w:val="24"/>
          <w:szCs w:val="24"/>
        </w:rPr>
        <w:t xml:space="preserve"> koji je dostavio zahtjev za sudjelovanje u ograničenom, pregovaračkom postupku ili natjecateljskom dijalogu,</w:t>
      </w:r>
    </w:p>
    <w:p w14:paraId="6C7FA930" w14:textId="78239EED" w:rsidR="005270C1" w:rsidRDefault="00F15E0B" w:rsidP="005270C1">
      <w:pPr>
        <w:pStyle w:val="NoSpacing"/>
        <w:ind w:left="10"/>
        <w:jc w:val="both"/>
        <w:rPr>
          <w:rFonts w:ascii="Times New Roman" w:hAnsi="Times New Roman" w:cs="Times New Roman"/>
          <w:sz w:val="24"/>
          <w:szCs w:val="24"/>
        </w:rPr>
      </w:pPr>
      <w:r w:rsidRPr="00DC12AB">
        <w:rPr>
          <w:rFonts w:ascii="Times New Roman" w:hAnsi="Times New Roman" w:cs="Times New Roman"/>
          <w:sz w:val="24"/>
          <w:szCs w:val="24"/>
        </w:rPr>
        <w:t xml:space="preserve"> </w:t>
      </w:r>
      <w:r w:rsidRPr="00DC12AB">
        <w:rPr>
          <w:rFonts w:ascii="Times New Roman" w:hAnsi="Times New Roman" w:cs="Times New Roman"/>
          <w:sz w:val="24"/>
          <w:szCs w:val="24"/>
        </w:rPr>
        <w:br/>
      </w:r>
      <w:r w:rsidRPr="003866E2">
        <w:rPr>
          <w:rFonts w:ascii="Times New Roman" w:hAnsi="Times New Roman" w:cs="Times New Roman"/>
          <w:b/>
          <w:bCs/>
          <w:sz w:val="24"/>
          <w:szCs w:val="24"/>
        </w:rPr>
        <w:t>3) skupina kandidata/ponuditelja</w:t>
      </w:r>
      <w:r w:rsidRPr="00DC12AB">
        <w:rPr>
          <w:rFonts w:ascii="Times New Roman" w:hAnsi="Times New Roman" w:cs="Times New Roman"/>
          <w:sz w:val="24"/>
          <w:szCs w:val="24"/>
        </w:rPr>
        <w:t xml:space="preserve"> (dva ili više kandidata/ponuditelja) koji su dostavili zajednički zahtjev za sudjelovanje ili zajedničku ponudu,</w:t>
      </w:r>
    </w:p>
    <w:p w14:paraId="25877B1A" w14:textId="77777777" w:rsidR="005270C1" w:rsidRDefault="00F15E0B" w:rsidP="005270C1">
      <w:pPr>
        <w:pStyle w:val="NoSpacing"/>
        <w:ind w:left="10"/>
        <w:jc w:val="both"/>
        <w:rPr>
          <w:rFonts w:ascii="Times New Roman" w:hAnsi="Times New Roman" w:cs="Times New Roman"/>
          <w:sz w:val="24"/>
          <w:szCs w:val="24"/>
          <w:lang w:eastAsia="bs-Latn-BA"/>
        </w:rPr>
      </w:pPr>
      <w:r w:rsidRPr="00DC12AB">
        <w:rPr>
          <w:rFonts w:ascii="Times New Roman" w:hAnsi="Times New Roman" w:cs="Times New Roman"/>
          <w:sz w:val="24"/>
          <w:szCs w:val="24"/>
        </w:rPr>
        <w:t xml:space="preserve"> </w:t>
      </w:r>
      <w:r w:rsidRPr="00DC12AB">
        <w:rPr>
          <w:rFonts w:ascii="Times New Roman" w:hAnsi="Times New Roman" w:cs="Times New Roman"/>
          <w:sz w:val="24"/>
          <w:szCs w:val="24"/>
        </w:rPr>
        <w:br/>
      </w:r>
      <w:r w:rsidRPr="003866E2">
        <w:rPr>
          <w:rFonts w:ascii="Times New Roman" w:hAnsi="Times New Roman" w:cs="Times New Roman"/>
          <w:b/>
          <w:bCs/>
          <w:sz w:val="24"/>
          <w:szCs w:val="24"/>
        </w:rPr>
        <w:t>4) dobavljač</w:t>
      </w:r>
      <w:r w:rsidRPr="00DC12AB">
        <w:rPr>
          <w:rFonts w:ascii="Times New Roman" w:hAnsi="Times New Roman" w:cs="Times New Roman"/>
          <w:sz w:val="24"/>
          <w:szCs w:val="24"/>
        </w:rPr>
        <w:t xml:space="preserve"> kojemu je nakon postupka javne nabave dodijeljen ugovor o javnoj nabavi; </w:t>
      </w:r>
      <w:r w:rsidRPr="00DC12AB">
        <w:rPr>
          <w:rFonts w:ascii="Times New Roman" w:hAnsi="Times New Roman" w:cs="Times New Roman"/>
          <w:sz w:val="24"/>
          <w:szCs w:val="24"/>
        </w:rPr>
        <w:br/>
      </w:r>
      <w:r w:rsidRPr="00DC12AB">
        <w:rPr>
          <w:rFonts w:ascii="Times New Roman" w:hAnsi="Times New Roman" w:cs="Times New Roman"/>
          <w:sz w:val="24"/>
          <w:szCs w:val="24"/>
        </w:rPr>
        <w:br/>
      </w:r>
      <w:r w:rsidRPr="00A3169E">
        <w:rPr>
          <w:rFonts w:ascii="Times New Roman" w:hAnsi="Times New Roman" w:cs="Times New Roman"/>
          <w:b/>
          <w:bCs/>
          <w:sz w:val="24"/>
          <w:szCs w:val="24"/>
          <w:lang w:eastAsia="bs-Latn-BA"/>
        </w:rPr>
        <w:t>d)</w:t>
      </w:r>
      <w:r w:rsidRPr="00194511">
        <w:rPr>
          <w:rFonts w:ascii="Times New Roman" w:hAnsi="Times New Roman" w:cs="Times New Roman"/>
          <w:sz w:val="24"/>
          <w:szCs w:val="24"/>
          <w:lang w:eastAsia="bs-Latn-BA"/>
        </w:rPr>
        <w:t xml:space="preserve"> </w:t>
      </w:r>
      <w:r w:rsidRPr="003866E2">
        <w:rPr>
          <w:rFonts w:ascii="Times New Roman" w:hAnsi="Times New Roman" w:cs="Times New Roman"/>
          <w:b/>
          <w:bCs/>
          <w:sz w:val="24"/>
          <w:szCs w:val="24"/>
          <w:lang w:eastAsia="bs-Latn-BA"/>
        </w:rPr>
        <w:t>tenderska dokumentacija</w:t>
      </w:r>
      <w:r w:rsidRPr="00194511">
        <w:rPr>
          <w:rFonts w:ascii="Times New Roman" w:hAnsi="Times New Roman" w:cs="Times New Roman"/>
          <w:sz w:val="24"/>
          <w:szCs w:val="24"/>
          <w:lang w:eastAsia="bs-Latn-BA"/>
        </w:rPr>
        <w:t xml:space="preserve"> jest dokumentacija koja sadrži minimum jasnih i odgovarajućih informacija u odnosu na izabrani postupak dodjele ugovora, a objavljuje je ili kandidatima/ponuditeljima predočava ugovorno tijelo; ova dokumentacija uključuje obavijest o nabavi, poziv za dostavu zahtjeva za sudjelovanje/ponuda (početnih i konačnih), tehničke specifikacije, kriterije za kvalifikaciju i izbor najpovoljnije ponude, nacrt ili osnovne elemente ugovora i druge mjerodavne dokumente i objašnjenja;</w:t>
      </w:r>
    </w:p>
    <w:p w14:paraId="6CF9BDCA"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b/>
          <w:bCs/>
          <w:sz w:val="24"/>
          <w:szCs w:val="24"/>
          <w:lang w:eastAsia="bs-Latn-BA"/>
        </w:rPr>
        <w:t>e)</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otvoreni postupak</w:t>
      </w:r>
      <w:r w:rsidRPr="00194511">
        <w:rPr>
          <w:rFonts w:ascii="Times New Roman" w:eastAsia="Times New Roman" w:hAnsi="Times New Roman" w:cs="Times New Roman"/>
          <w:sz w:val="24"/>
          <w:szCs w:val="24"/>
          <w:lang w:eastAsia="bs-Latn-BA"/>
        </w:rPr>
        <w:t xml:space="preserve"> je postupak u kojemu svaki zainteresirani ponuditelj može dostaviti ponudu;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f)</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zahtjev za sudjelovanje</w:t>
      </w:r>
      <w:r w:rsidRPr="00194511">
        <w:rPr>
          <w:rFonts w:ascii="Times New Roman" w:eastAsia="Times New Roman" w:hAnsi="Times New Roman" w:cs="Times New Roman"/>
          <w:sz w:val="24"/>
          <w:szCs w:val="24"/>
          <w:lang w:eastAsia="bs-Latn-BA"/>
        </w:rPr>
        <w:t xml:space="preserve"> je pisani dokument koji gospodarski subjekt podnosi u prvoj fazi ograničenog postupka, pregovaračkog postupka ili natjecateljskog dijaloga;</w:t>
      </w:r>
    </w:p>
    <w:p w14:paraId="7F202037"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lastRenderedPageBreak/>
        <w:br/>
      </w:r>
      <w:r w:rsidRPr="00194511">
        <w:rPr>
          <w:rFonts w:ascii="Times New Roman" w:eastAsia="Times New Roman" w:hAnsi="Times New Roman" w:cs="Times New Roman"/>
          <w:b/>
          <w:bCs/>
          <w:sz w:val="24"/>
          <w:szCs w:val="24"/>
          <w:lang w:eastAsia="bs-Latn-BA"/>
        </w:rPr>
        <w:t>g)</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pretkvalifikacija</w:t>
      </w:r>
      <w:r w:rsidRPr="00194511">
        <w:rPr>
          <w:rFonts w:ascii="Times New Roman" w:eastAsia="Times New Roman" w:hAnsi="Times New Roman" w:cs="Times New Roman"/>
          <w:sz w:val="24"/>
          <w:szCs w:val="24"/>
          <w:lang w:eastAsia="bs-Latn-BA"/>
        </w:rPr>
        <w:t xml:space="preserve"> je faza postupka u kojoj ugovorno tijelo, na temelju kvalifikacijskih kriterija određenih u tenderskoj dokumentaciji, odabire kvalificirane kandidate koje će pozvati da dostave ponude u ograničenom postupku, pregovaračkom postupku ili natjecateljskom dijalogu;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h)</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ograničeni postupak</w:t>
      </w:r>
      <w:r w:rsidRPr="00194511">
        <w:rPr>
          <w:rFonts w:ascii="Times New Roman" w:eastAsia="Times New Roman" w:hAnsi="Times New Roman" w:cs="Times New Roman"/>
          <w:sz w:val="24"/>
          <w:szCs w:val="24"/>
          <w:lang w:eastAsia="bs-Latn-BA"/>
        </w:rPr>
        <w:t xml:space="preserve"> je postupak u kojemu gospodarski subjekt može zahtijevati sudjelovanje i u kojemu ugovorno tijelo nakon obavljene kvalifikacije poziva sve kvalificirane kandidate da podnesu ponude;</w:t>
      </w:r>
    </w:p>
    <w:p w14:paraId="7D4A00BA"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i)</w:t>
      </w:r>
      <w:r w:rsidRPr="00194511">
        <w:rPr>
          <w:rFonts w:ascii="Times New Roman" w:eastAsia="Times New Roman" w:hAnsi="Times New Roman" w:cs="Times New Roman"/>
          <w:i/>
          <w:iCs/>
          <w:sz w:val="24"/>
          <w:szCs w:val="24"/>
          <w:lang w:eastAsia="bs-Latn-BA"/>
        </w:rPr>
        <w:t xml:space="preserve"> </w:t>
      </w:r>
      <w:r w:rsidRPr="00194511">
        <w:rPr>
          <w:rFonts w:ascii="Times New Roman" w:eastAsia="Times New Roman" w:hAnsi="Times New Roman" w:cs="Times New Roman"/>
          <w:b/>
          <w:bCs/>
          <w:sz w:val="24"/>
          <w:szCs w:val="24"/>
          <w:lang w:eastAsia="bs-Latn-BA"/>
        </w:rPr>
        <w:t>pregovarački postupak</w:t>
      </w:r>
      <w:r w:rsidRPr="00194511">
        <w:rPr>
          <w:rFonts w:ascii="Times New Roman" w:eastAsia="Times New Roman" w:hAnsi="Times New Roman" w:cs="Times New Roman"/>
          <w:sz w:val="24"/>
          <w:szCs w:val="24"/>
          <w:lang w:eastAsia="bs-Latn-BA"/>
        </w:rPr>
        <w:t xml:space="preserve"> je postupak u kojemu ugovorno tijelo pregovara o uvjetima ugovora s jednim ili više pozvanih ponuditelja. Ovaj se postupak može provoditi s ili bez prethodne objave obavijesti o nabavi, isključivo prema uvjetima utvrđenim u ovom Zakonu;</w:t>
      </w:r>
    </w:p>
    <w:p w14:paraId="594B6202" w14:textId="77777777" w:rsidR="005270C1" w:rsidRDefault="00F15E0B" w:rsidP="005270C1">
      <w:pPr>
        <w:pStyle w:val="NoSpacing"/>
        <w:ind w:left="10"/>
        <w:jc w:val="both"/>
        <w:rPr>
          <w:rFonts w:ascii="Times New Roman" w:hAnsi="Times New Roman" w:cs="Times New Roman"/>
          <w:sz w:val="24"/>
          <w:szCs w:val="24"/>
          <w:u w:val="single"/>
        </w:rPr>
      </w:pP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j</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natjecateljski dijalog</w:t>
      </w:r>
      <w:r w:rsidRPr="00194511">
        <w:rPr>
          <w:rFonts w:ascii="Times New Roman" w:eastAsia="Times New Roman" w:hAnsi="Times New Roman" w:cs="Times New Roman"/>
          <w:sz w:val="24"/>
          <w:szCs w:val="24"/>
          <w:lang w:eastAsia="bs-Latn-BA"/>
        </w:rPr>
        <w:t xml:space="preserve"> je postupak u kojemu svaki zainteresirani gospodarski subjekt može zatražiti sudjelovanje u postupku, pri čemu ugovorno tijelo vodi dijalog sa sudionicima pozvanima u taj postupak s ciljem razvijanja jednog ili više odgovarajućih rješenja koja mogu udovoljiti njegovim zahtjevima i na temelju kojih su izabrani ponuditelji pozvani da podnesu ponude;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k)</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natječaj za izradu idejnog rješenja</w:t>
      </w:r>
      <w:r w:rsidRPr="00194511">
        <w:rPr>
          <w:rFonts w:ascii="Times New Roman" w:eastAsia="Times New Roman" w:hAnsi="Times New Roman" w:cs="Times New Roman"/>
          <w:sz w:val="24"/>
          <w:szCs w:val="24"/>
          <w:lang w:eastAsia="bs-Latn-BA"/>
        </w:rPr>
        <w:t xml:space="preserve"> je postupak koji ugovornom tijelu omogućuje da iz područja prostornog uređenja, urbanizma, arhitekture i gradnje ili obrade podataka osigura plan ili rješenje koje odabire natječajno povjerenstvo u postupku javnog nadmetanja s ili bez dodjele nagrada;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sz w:val="24"/>
          <w:szCs w:val="24"/>
          <w:lang w:eastAsia="bs-Latn-BA"/>
        </w:rPr>
        <w:br/>
      </w:r>
      <w:r w:rsidR="00901C6A" w:rsidRPr="00194511">
        <w:rPr>
          <w:rFonts w:ascii="Times New Roman" w:hAnsi="Times New Roman" w:cs="Times New Roman"/>
          <w:b/>
          <w:sz w:val="24"/>
          <w:szCs w:val="24"/>
        </w:rPr>
        <w:t xml:space="preserve">l) </w:t>
      </w:r>
      <w:r w:rsidR="00901C6A" w:rsidRPr="003866E2">
        <w:rPr>
          <w:rFonts w:ascii="Times New Roman" w:hAnsi="Times New Roman" w:cs="Times New Roman"/>
          <w:b/>
          <w:sz w:val="24"/>
          <w:szCs w:val="24"/>
          <w:u w:val="single"/>
        </w:rPr>
        <w:t>Ponuda</w:t>
      </w:r>
      <w:r w:rsidR="00901C6A" w:rsidRPr="003866E2">
        <w:rPr>
          <w:rFonts w:ascii="Times New Roman" w:hAnsi="Times New Roman" w:cs="Times New Roman"/>
          <w:sz w:val="24"/>
          <w:szCs w:val="24"/>
          <w:u w:val="single"/>
        </w:rPr>
        <w:t xml:space="preserve"> je dokument koji podnosi ponuditelj, pri čemu nudi isporuku robe, pružanje usluge ili izvođenje radova, pod uvjetima koje određuje ugovorno tijelo u tenderskoj dokumentaciji.</w:t>
      </w:r>
      <w:r w:rsidR="00901C6A" w:rsidRPr="00194511">
        <w:rPr>
          <w:rFonts w:ascii="Times New Roman" w:hAnsi="Times New Roman" w:cs="Times New Roman"/>
          <w:sz w:val="24"/>
          <w:szCs w:val="24"/>
        </w:rPr>
        <w:t xml:space="preserve"> </w:t>
      </w:r>
      <w:r w:rsidR="00901C6A" w:rsidRPr="003866E2">
        <w:rPr>
          <w:rFonts w:ascii="Times New Roman" w:hAnsi="Times New Roman" w:cs="Times New Roman"/>
          <w:sz w:val="24"/>
          <w:szCs w:val="24"/>
          <w:u w:val="single"/>
        </w:rPr>
        <w:t>Ponuda može biti:</w:t>
      </w:r>
    </w:p>
    <w:p w14:paraId="40B4C4B2" w14:textId="77777777" w:rsidR="005270C1" w:rsidRDefault="00901C6A" w:rsidP="005270C1">
      <w:pPr>
        <w:pStyle w:val="NoSpacing"/>
        <w:ind w:left="10"/>
        <w:jc w:val="both"/>
        <w:rPr>
          <w:rFonts w:ascii="Times New Roman" w:hAnsi="Times New Roman" w:cs="Times New Roman"/>
          <w:sz w:val="24"/>
          <w:szCs w:val="24"/>
          <w:u w:val="single"/>
        </w:rPr>
      </w:pPr>
      <w:r w:rsidRPr="003866E2">
        <w:rPr>
          <w:rFonts w:ascii="Times New Roman" w:hAnsi="Times New Roman" w:cs="Times New Roman"/>
          <w:sz w:val="24"/>
          <w:szCs w:val="24"/>
          <w:u w:val="single"/>
        </w:rPr>
        <w:t xml:space="preserve"> </w:t>
      </w:r>
      <w:r w:rsidRPr="003866E2">
        <w:rPr>
          <w:rFonts w:ascii="Times New Roman" w:hAnsi="Times New Roman" w:cs="Times New Roman"/>
          <w:sz w:val="24"/>
          <w:szCs w:val="24"/>
          <w:u w:val="single"/>
        </w:rPr>
        <w:br/>
      </w:r>
      <w:r w:rsidRPr="003866E2">
        <w:rPr>
          <w:rFonts w:ascii="Times New Roman" w:hAnsi="Times New Roman" w:cs="Times New Roman"/>
          <w:b/>
          <w:bCs/>
          <w:sz w:val="24"/>
          <w:szCs w:val="24"/>
          <w:u w:val="single"/>
        </w:rPr>
        <w:t>1)</w:t>
      </w:r>
      <w:r w:rsidRPr="003866E2">
        <w:rPr>
          <w:rFonts w:ascii="Times New Roman" w:hAnsi="Times New Roman" w:cs="Times New Roman"/>
          <w:sz w:val="24"/>
          <w:szCs w:val="24"/>
          <w:u w:val="single"/>
        </w:rPr>
        <w:t xml:space="preserve"> prihvatljiva - koju je podnio ponuditelj koji nije bio isključen sukladno članku 45. ovog zakona i koji ispunjava kriterije za izbor najpovoljnije ponude, te čija je ponuda sukladna tehničkim specifikacijama bez da je nepravilna ili neprihvatljiva;</w:t>
      </w:r>
    </w:p>
    <w:p w14:paraId="53512127" w14:textId="77777777" w:rsidR="005270C1" w:rsidRDefault="00901C6A" w:rsidP="005270C1">
      <w:pPr>
        <w:pStyle w:val="NoSpacing"/>
        <w:ind w:left="10"/>
        <w:jc w:val="both"/>
        <w:rPr>
          <w:rFonts w:ascii="Times New Roman" w:hAnsi="Times New Roman" w:cs="Times New Roman"/>
          <w:sz w:val="24"/>
          <w:szCs w:val="24"/>
          <w:u w:val="single"/>
        </w:rPr>
      </w:pPr>
      <w:r w:rsidRPr="003866E2">
        <w:rPr>
          <w:rFonts w:ascii="Times New Roman" w:hAnsi="Times New Roman" w:cs="Times New Roman"/>
          <w:sz w:val="24"/>
          <w:szCs w:val="24"/>
          <w:u w:val="single"/>
        </w:rPr>
        <w:br/>
      </w:r>
      <w:r w:rsidRPr="003866E2">
        <w:rPr>
          <w:rFonts w:ascii="Times New Roman" w:hAnsi="Times New Roman" w:cs="Times New Roman"/>
          <w:b/>
          <w:bCs/>
          <w:sz w:val="24"/>
          <w:szCs w:val="24"/>
          <w:u w:val="single"/>
        </w:rPr>
        <w:t>2)</w:t>
      </w:r>
      <w:r w:rsidRPr="003866E2">
        <w:rPr>
          <w:rFonts w:ascii="Times New Roman" w:hAnsi="Times New Roman" w:cs="Times New Roman"/>
          <w:sz w:val="24"/>
          <w:szCs w:val="24"/>
          <w:u w:val="single"/>
        </w:rPr>
        <w:t xml:space="preserve"> neprihvatljiva - čija cijena premašuje planirana odnosno osigurana novčana sredstva ugovornog tijela za nabavu ili ponuda ponuditelja koji ne ispunjava kriterije za kvalifikaciju gospodarskog subjekta;</w:t>
      </w:r>
    </w:p>
    <w:p w14:paraId="5913AB48" w14:textId="77777777" w:rsidR="005270C1" w:rsidRDefault="00901C6A" w:rsidP="005270C1">
      <w:pPr>
        <w:pStyle w:val="NoSpacing"/>
        <w:ind w:left="10"/>
        <w:jc w:val="both"/>
        <w:rPr>
          <w:rFonts w:ascii="Times New Roman" w:hAnsi="Times New Roman" w:cs="Times New Roman"/>
          <w:sz w:val="24"/>
          <w:szCs w:val="24"/>
          <w:u w:val="single"/>
        </w:rPr>
      </w:pPr>
      <w:r w:rsidRPr="003866E2">
        <w:rPr>
          <w:rFonts w:ascii="Times New Roman" w:hAnsi="Times New Roman" w:cs="Times New Roman"/>
          <w:sz w:val="24"/>
          <w:szCs w:val="24"/>
          <w:u w:val="single"/>
        </w:rPr>
        <w:br/>
      </w:r>
      <w:r w:rsidRPr="003866E2">
        <w:rPr>
          <w:rFonts w:ascii="Times New Roman" w:hAnsi="Times New Roman" w:cs="Times New Roman"/>
          <w:b/>
          <w:bCs/>
          <w:sz w:val="24"/>
          <w:szCs w:val="24"/>
          <w:u w:val="single"/>
        </w:rPr>
        <w:t>3)</w:t>
      </w:r>
      <w:r w:rsidRPr="003866E2">
        <w:rPr>
          <w:rFonts w:ascii="Times New Roman" w:hAnsi="Times New Roman" w:cs="Times New Roman"/>
          <w:sz w:val="24"/>
          <w:szCs w:val="24"/>
          <w:u w:val="single"/>
        </w:rPr>
        <w:t xml:space="preserve"> nepravilna - koja nije sukladna tenderskoj dokumentaciji ili je primljena izvan roka za dostavu ponuda ili postoje dokazi o tajnom sporazumu ili korupciji ili nije rezultat tržišne konkurencije ili je ugovorno tijelo utvrdilo da je cijena ponude izuzetno niska.</w:t>
      </w:r>
    </w:p>
    <w:p w14:paraId="069EB6CC"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3866E2">
        <w:rPr>
          <w:rFonts w:ascii="Times New Roman" w:eastAsia="Times New Roman" w:hAnsi="Times New Roman" w:cs="Times New Roman"/>
          <w:sz w:val="24"/>
          <w:szCs w:val="24"/>
          <w:u w:val="single"/>
          <w:lang w:eastAsia="bs-Latn-BA"/>
        </w:rPr>
        <w:br/>
      </w:r>
      <w:r w:rsidRPr="00194511">
        <w:rPr>
          <w:rFonts w:ascii="Times New Roman" w:eastAsia="Times New Roman" w:hAnsi="Times New Roman" w:cs="Times New Roman"/>
          <w:b/>
          <w:bCs/>
          <w:sz w:val="24"/>
          <w:szCs w:val="24"/>
          <w:lang w:eastAsia="bs-Latn-BA"/>
        </w:rPr>
        <w:t>m)</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alternativna ponuda</w:t>
      </w:r>
      <w:r w:rsidRPr="00194511">
        <w:rPr>
          <w:rFonts w:ascii="Times New Roman" w:eastAsia="Times New Roman" w:hAnsi="Times New Roman" w:cs="Times New Roman"/>
          <w:sz w:val="24"/>
          <w:szCs w:val="24"/>
          <w:lang w:eastAsia="bs-Latn-BA"/>
        </w:rPr>
        <w:t xml:space="preserve"> je ponuda u kojoj se nude drukčije značajke predmeta ugovora u odnosu na one koje su navedene u tenderskoj dokumentaciji, pri čemu ta ponuda mora ispuniti minimalne uvjete što ih je postavilo ugovorno tijelo;</w:t>
      </w:r>
    </w:p>
    <w:p w14:paraId="0C934002" w14:textId="43C506BC"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b/>
          <w:bCs/>
          <w:sz w:val="24"/>
          <w:szCs w:val="24"/>
          <w:lang w:eastAsia="bs-Latn-BA"/>
        </w:rPr>
        <w:t>n)</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okvirni sporazum</w:t>
      </w:r>
      <w:r w:rsidRPr="00194511">
        <w:rPr>
          <w:rFonts w:ascii="Times New Roman" w:eastAsia="Times New Roman" w:hAnsi="Times New Roman" w:cs="Times New Roman"/>
          <w:sz w:val="24"/>
          <w:szCs w:val="24"/>
          <w:lang w:eastAsia="bs-Latn-BA"/>
        </w:rPr>
        <w:t xml:space="preserve"> je sporazum između jednog ili više ugovornih tijela i </w:t>
      </w:r>
      <w:r w:rsidR="00DF364B" w:rsidRPr="00920AB3">
        <w:rPr>
          <w:rFonts w:ascii="Times New Roman" w:eastAsia="Times New Roman" w:hAnsi="Times New Roman" w:cs="Times New Roman"/>
          <w:sz w:val="24"/>
          <w:szCs w:val="24"/>
          <w:u w:val="single"/>
          <w:lang w:eastAsia="bs-Latn-BA"/>
        </w:rPr>
        <w:t>jednog ili</w:t>
      </w:r>
      <w:r w:rsidR="00DF364B"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sz w:val="24"/>
          <w:szCs w:val="24"/>
          <w:lang w:eastAsia="bs-Latn-BA"/>
        </w:rPr>
        <w:t xml:space="preserve">više dobavljača, zaključen u pisanom obliku, kojim se utvđuju uvjeti pod kojima se mogu dodijeliti ugovori tijekom određenog vremena, sukladno predviđenoj cijeni i, kad je moguće, predviđenim količinama; </w:t>
      </w:r>
    </w:p>
    <w:p w14:paraId="36AF00DC"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o)</w:t>
      </w:r>
      <w:r w:rsidRPr="00194511">
        <w:rPr>
          <w:rFonts w:ascii="Times New Roman" w:eastAsia="Times New Roman" w:hAnsi="Times New Roman" w:cs="Times New Roman"/>
          <w:i/>
          <w:iCs/>
          <w:sz w:val="24"/>
          <w:szCs w:val="24"/>
          <w:lang w:eastAsia="bs-Latn-BA"/>
        </w:rPr>
        <w:t xml:space="preserve"> </w:t>
      </w:r>
      <w:r w:rsidRPr="00194511">
        <w:rPr>
          <w:rFonts w:ascii="Times New Roman" w:eastAsia="Times New Roman" w:hAnsi="Times New Roman" w:cs="Times New Roman"/>
          <w:b/>
          <w:bCs/>
          <w:sz w:val="24"/>
          <w:szCs w:val="24"/>
          <w:lang w:eastAsia="bs-Latn-BA"/>
        </w:rPr>
        <w:t>ekskluzivno ili isključivo pravo</w:t>
      </w:r>
      <w:r w:rsidRPr="00194511">
        <w:rPr>
          <w:rFonts w:ascii="Times New Roman" w:eastAsia="Times New Roman" w:hAnsi="Times New Roman" w:cs="Times New Roman"/>
          <w:sz w:val="24"/>
          <w:szCs w:val="24"/>
          <w:lang w:eastAsia="bs-Latn-BA"/>
        </w:rPr>
        <w:t xml:space="preserve"> je pravo na obavljanje djelatnosti iz članka 5. ovoga Zakona </w:t>
      </w:r>
      <w:r w:rsidRPr="00194511">
        <w:rPr>
          <w:rFonts w:ascii="Times New Roman" w:eastAsia="Times New Roman" w:hAnsi="Times New Roman" w:cs="Times New Roman"/>
          <w:sz w:val="24"/>
          <w:szCs w:val="24"/>
          <w:lang w:eastAsia="bs-Latn-BA"/>
        </w:rPr>
        <w:lastRenderedPageBreak/>
        <w:t xml:space="preserve">koje nadležno tijelo u Bosni i Hercegovini posebnim zakonom, drugim propisom, ili odgovarajućim ugovorom dodijeli jednom ili više pravnih subjekata, što znatno utječe na mogućnost drugih subjekata da obavljaju te djelatnosti. Nositelj tog ekskluzivnog ili isključivog prava dužan je pri nabavi roba, usluga ili radova nužnih za obavljanje tih djelatnosti, koje su dodjeljene kao ekskluzivno ili isključivo pravo, primjenjivati odredbe ovoga Zakona; </w:t>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p)</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Jedinstveni rječnik javne nabave</w:t>
      </w:r>
      <w:r w:rsidRPr="00194511">
        <w:rPr>
          <w:rFonts w:ascii="Times New Roman" w:eastAsia="Times New Roman" w:hAnsi="Times New Roman" w:cs="Times New Roman"/>
          <w:sz w:val="24"/>
          <w:szCs w:val="24"/>
          <w:lang w:eastAsia="bs-Latn-BA"/>
        </w:rPr>
        <w:t xml:space="preserve"> </w:t>
      </w:r>
      <w:r w:rsidRPr="00920AB3">
        <w:rPr>
          <w:rFonts w:ascii="Times New Roman" w:eastAsia="Times New Roman" w:hAnsi="Times New Roman" w:cs="Times New Roman"/>
          <w:sz w:val="24"/>
          <w:szCs w:val="24"/>
          <w:lang w:eastAsia="bs-Latn-BA"/>
        </w:rPr>
        <w:t>(</w:t>
      </w:r>
      <w:r w:rsidRPr="00920AB3">
        <w:rPr>
          <w:rFonts w:ascii="Times New Roman" w:eastAsia="Times New Roman" w:hAnsi="Times New Roman" w:cs="Times New Roman"/>
          <w:b/>
          <w:bCs/>
          <w:sz w:val="24"/>
          <w:szCs w:val="24"/>
          <w:lang w:eastAsia="bs-Latn-BA"/>
        </w:rPr>
        <w:t>Common Procurement Vocabulary)</w:t>
      </w:r>
      <w:r w:rsidRPr="00194511">
        <w:rPr>
          <w:rFonts w:ascii="Times New Roman" w:eastAsia="Times New Roman" w:hAnsi="Times New Roman" w:cs="Times New Roman"/>
          <w:sz w:val="24"/>
          <w:szCs w:val="24"/>
          <w:lang w:eastAsia="bs-Latn-BA"/>
        </w:rPr>
        <w:t xml:space="preserve"> je referentna nomenklatura koja se primjenjuje u postupku javne nabave, a istodobno osigurava usklađenost s ostalim postojećim nomenklaturama;</w:t>
      </w:r>
    </w:p>
    <w:p w14:paraId="3A5DB47C"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r)</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elektroničko sredstvo</w:t>
      </w:r>
      <w:r w:rsidRPr="00194511">
        <w:rPr>
          <w:rFonts w:ascii="Times New Roman" w:eastAsia="Times New Roman" w:hAnsi="Times New Roman" w:cs="Times New Roman"/>
          <w:sz w:val="24"/>
          <w:szCs w:val="24"/>
          <w:lang w:eastAsia="bs-Latn-BA"/>
        </w:rPr>
        <w:t xml:space="preserve"> odnosi se na korištenje elektroničke opreme za obradu i arhiviranje podataka koji se šalju, prenose i primaju žičanom ili radiovezom, optičkim ili drugim elektromagnetskim sredstvima;</w:t>
      </w:r>
    </w:p>
    <w:p w14:paraId="2DD46210" w14:textId="77777777" w:rsidR="005270C1"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sz w:val="24"/>
          <w:szCs w:val="24"/>
          <w:lang w:eastAsia="bs-Latn-BA"/>
        </w:rPr>
        <w:br/>
      </w:r>
      <w:r w:rsidRPr="009F1C5A">
        <w:rPr>
          <w:rFonts w:ascii="Times New Roman" w:eastAsia="Times New Roman" w:hAnsi="Times New Roman" w:cs="Times New Roman"/>
          <w:b/>
          <w:bCs/>
          <w:sz w:val="24"/>
          <w:szCs w:val="24"/>
          <w:lang w:eastAsia="bs-Latn-BA"/>
        </w:rPr>
        <w:t>s)</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pisani ili u pisanom obliku</w:t>
      </w:r>
      <w:r w:rsidRPr="00194511">
        <w:rPr>
          <w:rFonts w:ascii="Times New Roman" w:eastAsia="Times New Roman" w:hAnsi="Times New Roman" w:cs="Times New Roman"/>
          <w:sz w:val="24"/>
          <w:szCs w:val="24"/>
          <w:lang w:eastAsia="bs-Latn-BA"/>
        </w:rPr>
        <w:t xml:space="preserve"> podrazumijeva svaki izraz koji se sastoji od riječi ili brojeva koji se mogu pročitati, umnožiti i naknadno priopćiti, a također i informacije koje se prenose i arhiviraju uz pomoć elektroničkih sredstava, pod uvjetom da je sadržaj osiguran i da se potpis može identificirati; </w:t>
      </w:r>
    </w:p>
    <w:p w14:paraId="1C9849A5" w14:textId="47C2DA7A" w:rsidR="00287F83" w:rsidRDefault="00F15E0B" w:rsidP="005270C1">
      <w:pPr>
        <w:pStyle w:val="NoSpacing"/>
        <w:ind w:left="10"/>
        <w:jc w:val="both"/>
        <w:rPr>
          <w:rFonts w:ascii="Times New Roman" w:eastAsia="Times New Roman" w:hAnsi="Times New Roman" w:cs="Times New Roman"/>
          <w:sz w:val="24"/>
          <w:szCs w:val="24"/>
          <w:lang w:eastAsia="bs-Latn-BA"/>
        </w:rPr>
      </w:pPr>
      <w:r w:rsidRPr="00194511">
        <w:rPr>
          <w:rFonts w:ascii="Times New Roman" w:eastAsia="Times New Roman" w:hAnsi="Times New Roman" w:cs="Times New Roman"/>
          <w:sz w:val="24"/>
          <w:szCs w:val="24"/>
          <w:lang w:eastAsia="bs-Latn-BA"/>
        </w:rPr>
        <w:br/>
      </w:r>
      <w:r w:rsidRPr="00194511">
        <w:rPr>
          <w:rFonts w:ascii="Times New Roman" w:eastAsia="Times New Roman" w:hAnsi="Times New Roman" w:cs="Times New Roman"/>
          <w:b/>
          <w:bCs/>
          <w:sz w:val="24"/>
          <w:szCs w:val="24"/>
          <w:lang w:eastAsia="bs-Latn-BA"/>
        </w:rPr>
        <w:t>t)</w:t>
      </w:r>
      <w:r w:rsidRPr="00194511">
        <w:rPr>
          <w:rFonts w:ascii="Times New Roman" w:eastAsia="Times New Roman" w:hAnsi="Times New Roman" w:cs="Times New Roman"/>
          <w:sz w:val="24"/>
          <w:szCs w:val="24"/>
          <w:lang w:eastAsia="bs-Latn-BA"/>
        </w:rPr>
        <w:t xml:space="preserve"> </w:t>
      </w:r>
      <w:r w:rsidRPr="00194511">
        <w:rPr>
          <w:rFonts w:ascii="Times New Roman" w:eastAsia="Times New Roman" w:hAnsi="Times New Roman" w:cs="Times New Roman"/>
          <w:b/>
          <w:bCs/>
          <w:sz w:val="24"/>
          <w:szCs w:val="24"/>
          <w:lang w:eastAsia="bs-Latn-BA"/>
        </w:rPr>
        <w:t>lot (grupa)</w:t>
      </w:r>
      <w:r w:rsidRPr="00194511">
        <w:rPr>
          <w:rFonts w:ascii="Times New Roman" w:eastAsia="Times New Roman" w:hAnsi="Times New Roman" w:cs="Times New Roman"/>
          <w:sz w:val="24"/>
          <w:szCs w:val="24"/>
          <w:lang w:eastAsia="bs-Latn-BA"/>
        </w:rPr>
        <w:t xml:space="preserve"> je dio predmeta nabave nastao kao rezultat dijeljenja predmeta nabave u posebne, srodne cjeline, koje se kao takve označuju u tenderskoj dokumentaciji.</w:t>
      </w:r>
    </w:p>
    <w:p w14:paraId="214A19D0" w14:textId="77777777" w:rsidR="00920AB3" w:rsidRPr="00194511" w:rsidRDefault="00920AB3" w:rsidP="003866E2">
      <w:pPr>
        <w:pStyle w:val="NoSpacing"/>
        <w:ind w:left="10"/>
        <w:rPr>
          <w:rFonts w:ascii="Times New Roman" w:eastAsia="Times New Roman" w:hAnsi="Times New Roman" w:cs="Times New Roman"/>
          <w:sz w:val="24"/>
          <w:szCs w:val="24"/>
          <w:lang w:eastAsia="bs-Latn-BA"/>
        </w:rPr>
      </w:pPr>
    </w:p>
    <w:p w14:paraId="6C2148CA" w14:textId="64A1A98A" w:rsidR="005270C1" w:rsidRDefault="008053E4" w:rsidP="005270C1">
      <w:pPr>
        <w:rPr>
          <w:rFonts w:cs="Times New Roman"/>
          <w:szCs w:val="24"/>
          <w:u w:val="single"/>
        </w:rPr>
      </w:pPr>
      <w:r>
        <w:rPr>
          <w:rFonts w:cs="Times New Roman"/>
          <w:b/>
          <w:bCs/>
          <w:szCs w:val="24"/>
        </w:rPr>
        <w:t xml:space="preserve">u)   </w:t>
      </w:r>
      <w:r w:rsidR="00287F83" w:rsidRPr="00920AB3">
        <w:rPr>
          <w:rFonts w:cs="Times New Roman"/>
          <w:b/>
          <w:bCs/>
          <w:szCs w:val="24"/>
          <w:u w:val="single"/>
        </w:rPr>
        <w:t>portal javnih nabava</w:t>
      </w:r>
      <w:r w:rsidR="00287F83" w:rsidRPr="00920AB3">
        <w:rPr>
          <w:rFonts w:cs="Times New Roman"/>
          <w:szCs w:val="24"/>
          <w:u w:val="single"/>
        </w:rPr>
        <w:t xml:space="preserve"> je informacijski sustav koji omogućuje elektroničku komunikaciju, objavu dokumenata i provedbu postupaka javne nabave elektroničkim putem;</w:t>
      </w:r>
    </w:p>
    <w:p w14:paraId="194E1004" w14:textId="28F2064D" w:rsidR="00F15E0B" w:rsidRPr="00920AB3" w:rsidRDefault="008053E4" w:rsidP="005270C1">
      <w:pPr>
        <w:rPr>
          <w:rFonts w:cs="Times New Roman"/>
          <w:szCs w:val="24"/>
          <w:u w:val="single"/>
        </w:rPr>
      </w:pPr>
      <w:r>
        <w:rPr>
          <w:rFonts w:cs="Times New Roman"/>
          <w:b/>
          <w:bCs/>
          <w:szCs w:val="24"/>
        </w:rPr>
        <w:t xml:space="preserve">v)   </w:t>
      </w:r>
      <w:r w:rsidR="00287F83" w:rsidRPr="00920AB3">
        <w:rPr>
          <w:rFonts w:cs="Times New Roman"/>
          <w:b/>
          <w:bCs/>
          <w:szCs w:val="24"/>
          <w:u w:val="single"/>
        </w:rPr>
        <w:t>dinamički sustav kupnje</w:t>
      </w:r>
      <w:r w:rsidR="00287F83" w:rsidRPr="00920AB3">
        <w:rPr>
          <w:rFonts w:cs="Times New Roman"/>
          <w:szCs w:val="24"/>
          <w:u w:val="single"/>
        </w:rPr>
        <w:t xml:space="preserve"> je sustav koji se uspostavlja i vodi kao potpuno elektronički proces, a koristi se za nabavu uobičajenih predmeta nabave koji su opće dostupni na tržištu te je otvoren svim gospodarskim subjektima koji ispunjavaju kriterije za kvalitativni odabir tijekom cijelog razdoblja njegova trajanja, odnosno dinamički sustav nabave podrazumijeva stvaranje liste sposobnih ponuditelja koja se za sve vrijeme trajanja dinamičkog sustava nabave upotpunjava novim ponuditeljima.</w:t>
      </w:r>
      <w:r w:rsidR="00F15E0B" w:rsidRPr="00920AB3">
        <w:rPr>
          <w:rFonts w:eastAsia="Times New Roman" w:cs="Times New Roman"/>
          <w:szCs w:val="24"/>
          <w:u w:val="single"/>
          <w:lang w:eastAsia="bs-Latn-BA"/>
        </w:rPr>
        <w:t xml:space="preserve"> </w:t>
      </w:r>
    </w:p>
    <w:p w14:paraId="62C93175" w14:textId="77777777" w:rsidR="00F15E0B" w:rsidRPr="002E6C1A" w:rsidRDefault="00F15E0B" w:rsidP="00287F83">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 </w:t>
      </w:r>
      <w:r w:rsidRPr="002E6C1A">
        <w:rPr>
          <w:rFonts w:eastAsia="Times New Roman" w:cs="Times New Roman"/>
          <w:szCs w:val="24"/>
          <w:lang w:eastAsia="bs-Latn-BA"/>
        </w:rPr>
        <w:br/>
      </w:r>
      <w:r w:rsidRPr="002E6C1A">
        <w:rPr>
          <w:rFonts w:eastAsia="Times New Roman" w:cs="Times New Roman"/>
          <w:b/>
          <w:bCs/>
          <w:szCs w:val="24"/>
          <w:lang w:eastAsia="bs-Latn-BA"/>
        </w:rPr>
        <w:t>(Opća načela)</w:t>
      </w:r>
    </w:p>
    <w:p w14:paraId="5E9FA524" w14:textId="2D8F4F77" w:rsidR="005270C1" w:rsidRPr="005270C1" w:rsidRDefault="00F15E0B" w:rsidP="0060131B">
      <w:pPr>
        <w:pStyle w:val="ListParagraph"/>
        <w:numPr>
          <w:ilvl w:val="0"/>
          <w:numId w:val="9"/>
        </w:numPr>
        <w:rPr>
          <w:rFonts w:eastAsia="Times New Roman" w:cs="Times New Roman"/>
          <w:szCs w:val="24"/>
          <w:lang w:eastAsia="bs-Latn-BA"/>
        </w:rPr>
      </w:pPr>
      <w:r w:rsidRPr="005270C1">
        <w:rPr>
          <w:rFonts w:eastAsia="Times New Roman" w:cs="Times New Roman"/>
          <w:szCs w:val="24"/>
          <w:lang w:eastAsia="bs-Latn-BA"/>
        </w:rPr>
        <w:t>Ugovorno tijelo dužno je postupati transparentno, u postupku javne nabave ponašati se prema kandidatima/ponuditeljima jednako i nediskriminirajuće na način da osigura pravičnu i aktivnu konkurenciju, u cilju najučinkovitijeg korištenja javnih sredstava u vezi s predmetom nabave i njegovom svrhom.</w:t>
      </w:r>
    </w:p>
    <w:p w14:paraId="5B7B44B2" w14:textId="1D41FF96" w:rsidR="00F15E0B" w:rsidRPr="005270C1" w:rsidRDefault="00F15E0B" w:rsidP="005270C1">
      <w:pPr>
        <w:ind w:left="360"/>
        <w:rPr>
          <w:rFonts w:eastAsia="Times New Roman" w:cs="Times New Roman"/>
          <w:szCs w:val="24"/>
          <w:lang w:eastAsia="bs-Latn-BA"/>
        </w:rPr>
      </w:pPr>
      <w:r w:rsidRPr="005270C1">
        <w:rPr>
          <w:rFonts w:eastAsia="Times New Roman" w:cs="Times New Roman"/>
          <w:szCs w:val="24"/>
          <w:lang w:eastAsia="bs-Latn-BA"/>
        </w:rPr>
        <w:t xml:space="preserve">(2) Opća načela obvezno se primjenjuju i poštuju i u postupku pravne zaštite. </w:t>
      </w:r>
    </w:p>
    <w:p w14:paraId="23074FC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 </w:t>
      </w:r>
      <w:r w:rsidRPr="002E6C1A">
        <w:rPr>
          <w:rFonts w:eastAsia="Times New Roman" w:cs="Times New Roman"/>
          <w:szCs w:val="24"/>
          <w:lang w:eastAsia="bs-Latn-BA"/>
        </w:rPr>
        <w:br/>
      </w:r>
      <w:r w:rsidRPr="002E6C1A">
        <w:rPr>
          <w:rFonts w:eastAsia="Times New Roman" w:cs="Times New Roman"/>
          <w:b/>
          <w:bCs/>
          <w:szCs w:val="24"/>
          <w:lang w:eastAsia="bs-Latn-BA"/>
        </w:rPr>
        <w:t>(Ugovorno tijelo)</w:t>
      </w:r>
    </w:p>
    <w:p w14:paraId="2733984C" w14:textId="01665815" w:rsidR="005270C1" w:rsidRPr="005270C1" w:rsidRDefault="00F15E0B" w:rsidP="0060131B">
      <w:pPr>
        <w:pStyle w:val="ListParagraph"/>
        <w:numPr>
          <w:ilvl w:val="0"/>
          <w:numId w:val="10"/>
        </w:numPr>
        <w:rPr>
          <w:rFonts w:eastAsia="Times New Roman" w:cs="Times New Roman"/>
          <w:szCs w:val="24"/>
          <w:lang w:eastAsia="bs-Latn-BA"/>
        </w:rPr>
      </w:pPr>
      <w:r w:rsidRPr="005270C1">
        <w:rPr>
          <w:rFonts w:eastAsia="Times New Roman" w:cs="Times New Roman"/>
          <w:szCs w:val="24"/>
          <w:lang w:eastAsia="bs-Latn-BA"/>
        </w:rPr>
        <w:t>Ugovorno tijelo u smislu ovoga Zakona je:</w:t>
      </w:r>
    </w:p>
    <w:p w14:paraId="7AD5B1B2" w14:textId="730EFA77" w:rsidR="005270C1" w:rsidRPr="005270C1" w:rsidRDefault="00F15E0B" w:rsidP="0060131B">
      <w:pPr>
        <w:pStyle w:val="ListParagraph"/>
        <w:numPr>
          <w:ilvl w:val="0"/>
          <w:numId w:val="11"/>
        </w:numPr>
        <w:rPr>
          <w:rFonts w:eastAsia="Times New Roman" w:cs="Times New Roman"/>
          <w:szCs w:val="24"/>
          <w:lang w:eastAsia="bs-Latn-BA"/>
        </w:rPr>
      </w:pPr>
      <w:r w:rsidRPr="005270C1">
        <w:rPr>
          <w:rFonts w:eastAsia="Times New Roman" w:cs="Times New Roman"/>
          <w:szCs w:val="24"/>
          <w:lang w:eastAsia="bs-Latn-BA"/>
        </w:rPr>
        <w:t>svaka institucija vlasti u Bosni i Hercegovini, entitetima, Brčko Distriktu Bosne i Hercegovine, na razini kantona, grada ili općine (u daljnjem tekstu: institucija vlasti na državnoj, entitetskoj ili lokalnoj razini);</w:t>
      </w:r>
    </w:p>
    <w:p w14:paraId="612CC8B6" w14:textId="0E1CD1ED" w:rsidR="005270C1" w:rsidRDefault="00F15E0B" w:rsidP="0060131B">
      <w:pPr>
        <w:pStyle w:val="ListParagraph"/>
        <w:numPr>
          <w:ilvl w:val="0"/>
          <w:numId w:val="11"/>
        </w:numPr>
        <w:rPr>
          <w:rFonts w:eastAsia="Times New Roman" w:cs="Times New Roman"/>
          <w:szCs w:val="24"/>
          <w:lang w:eastAsia="bs-Latn-BA"/>
        </w:rPr>
      </w:pPr>
      <w:r w:rsidRPr="005270C1">
        <w:rPr>
          <w:rFonts w:eastAsia="Times New Roman" w:cs="Times New Roman"/>
          <w:szCs w:val="24"/>
          <w:lang w:eastAsia="bs-Latn-BA"/>
        </w:rPr>
        <w:lastRenderedPageBreak/>
        <w:t>pravna osoba koja je osnovana za određenu svrhu u cilju zadovoljavanja potreba od općeg interesa, a koja nema industrijski ili komercijalni karakter i ispunjava najmanje jedan od sljedećih uvjeta:</w:t>
      </w:r>
    </w:p>
    <w:p w14:paraId="00CB0D6B" w14:textId="77777777" w:rsidR="005270C1" w:rsidRPr="005270C1" w:rsidRDefault="005270C1" w:rsidP="005270C1">
      <w:pPr>
        <w:pStyle w:val="ListParagraph"/>
        <w:rPr>
          <w:rFonts w:eastAsia="Times New Roman" w:cs="Times New Roman"/>
          <w:szCs w:val="24"/>
          <w:lang w:eastAsia="bs-Latn-BA"/>
        </w:rPr>
      </w:pPr>
    </w:p>
    <w:p w14:paraId="0BAFE8D3" w14:textId="77777777" w:rsidR="005270C1" w:rsidRDefault="00F15E0B" w:rsidP="0060131B">
      <w:pPr>
        <w:pStyle w:val="ListParagraph"/>
        <w:numPr>
          <w:ilvl w:val="0"/>
          <w:numId w:val="12"/>
        </w:numPr>
        <w:ind w:left="360"/>
        <w:rPr>
          <w:rFonts w:eastAsia="Times New Roman" w:cs="Times New Roman"/>
          <w:szCs w:val="24"/>
          <w:lang w:eastAsia="bs-Latn-BA"/>
        </w:rPr>
      </w:pPr>
      <w:r w:rsidRPr="005270C1">
        <w:rPr>
          <w:rFonts w:eastAsia="Times New Roman" w:cs="Times New Roman"/>
          <w:szCs w:val="24"/>
          <w:lang w:eastAsia="bs-Latn-BA"/>
        </w:rPr>
        <w:t>financirana je, najvećim dijelom, iz javnih sredstava ili</w:t>
      </w:r>
    </w:p>
    <w:p w14:paraId="45CA56B4" w14:textId="77777777" w:rsidR="005270C1" w:rsidRDefault="00F15E0B" w:rsidP="005270C1">
      <w:pPr>
        <w:rPr>
          <w:rFonts w:eastAsia="Times New Roman" w:cs="Times New Roman"/>
          <w:szCs w:val="24"/>
          <w:lang w:eastAsia="bs-Latn-BA"/>
        </w:rPr>
      </w:pPr>
      <w:r w:rsidRPr="005270C1">
        <w:rPr>
          <w:rFonts w:eastAsia="Times New Roman" w:cs="Times New Roman"/>
          <w:szCs w:val="24"/>
          <w:lang w:eastAsia="bs-Latn-BA"/>
        </w:rPr>
        <w:t xml:space="preserve">2) nadzor nad upravljanjem provodi ugovorno tijelo utvrđeno u toč. a) i b) ovoga stavka ili </w:t>
      </w:r>
      <w:r w:rsidRPr="005270C1">
        <w:rPr>
          <w:rFonts w:eastAsia="Times New Roman" w:cs="Times New Roman"/>
          <w:szCs w:val="24"/>
          <w:lang w:eastAsia="bs-Latn-BA"/>
        </w:rPr>
        <w:br/>
      </w:r>
      <w:r w:rsidRPr="005270C1">
        <w:rPr>
          <w:rFonts w:eastAsia="Times New Roman" w:cs="Times New Roman"/>
          <w:szCs w:val="24"/>
          <w:lang w:eastAsia="bs-Latn-BA"/>
        </w:rPr>
        <w:br/>
        <w:t>3) više od polovine članova skupštine, upravnog ili nadzornog odbora čine imenovani ili izabrani predstavnici ugovornih tijela iz toč. a) i b) ovoga stavka;</w:t>
      </w:r>
    </w:p>
    <w:p w14:paraId="20455727" w14:textId="77777777" w:rsidR="005270C1" w:rsidRDefault="00F15E0B" w:rsidP="005270C1">
      <w:pPr>
        <w:rPr>
          <w:rFonts w:eastAsia="Times New Roman" w:cs="Times New Roman"/>
          <w:szCs w:val="24"/>
          <w:lang w:eastAsia="bs-Latn-BA"/>
        </w:rPr>
      </w:pPr>
      <w:r w:rsidRPr="005270C1">
        <w:rPr>
          <w:rFonts w:eastAsia="Times New Roman" w:cs="Times New Roman"/>
          <w:szCs w:val="24"/>
          <w:lang w:eastAsia="bs-Latn-BA"/>
        </w:rPr>
        <w:t>c) udruga koju je formirala jedna ili više institucija vlasti ili pravnih osoba koje su utvrđene u toč. a) i b) ovoga stavka.</w:t>
      </w:r>
    </w:p>
    <w:p w14:paraId="27325FF0" w14:textId="5C6087A5" w:rsidR="005270C1" w:rsidRDefault="00F15E0B" w:rsidP="005270C1">
      <w:pPr>
        <w:rPr>
          <w:rFonts w:eastAsia="Times New Roman" w:cs="Times New Roman"/>
          <w:szCs w:val="24"/>
          <w:lang w:eastAsia="bs-Latn-BA"/>
        </w:rPr>
      </w:pPr>
      <w:r w:rsidRPr="005270C1">
        <w:rPr>
          <w:rFonts w:eastAsia="Times New Roman" w:cs="Times New Roman"/>
          <w:szCs w:val="24"/>
          <w:lang w:eastAsia="bs-Latn-BA"/>
        </w:rPr>
        <w:t>(2) Ugovorna tijela mogu donijeti odluku da zajednički provode postupak javne nabave ili osnovati središnje nabavno tijelo. Pravila provedbe zajedničke nabave i osnivanja središnjeg nabavnog tijela podzakonskim aktom propisuje Vijeće ministara Bosne i Hercegovine (u daljnjem tekstu: Vijeće ministara BiH).</w:t>
      </w:r>
    </w:p>
    <w:p w14:paraId="6A8C93CE" w14:textId="6A1474FA" w:rsidR="00F15E0B" w:rsidRPr="005270C1" w:rsidRDefault="00F15E0B" w:rsidP="005270C1">
      <w:pPr>
        <w:rPr>
          <w:rFonts w:eastAsia="Times New Roman" w:cs="Times New Roman"/>
          <w:szCs w:val="24"/>
          <w:lang w:eastAsia="bs-Latn-BA"/>
        </w:rPr>
      </w:pPr>
      <w:r w:rsidRPr="005270C1">
        <w:rPr>
          <w:rFonts w:eastAsia="Times New Roman" w:cs="Times New Roman"/>
          <w:szCs w:val="24"/>
          <w:lang w:eastAsia="bs-Latn-BA"/>
        </w:rPr>
        <w:t xml:space="preserve">(3) Agencija donosi pravilnik koji sadrži popis ugovornih tijela po kategorijama koja su obvezna primjenjivati ovaj Zakon. Sva ugovorna tijela uvrštena u definiciju iz ovoga članka dužna su primjenjivati ovaj Zakon i u slučaju kada nisu navedena na popisu ugovornih tijela. </w:t>
      </w:r>
    </w:p>
    <w:p w14:paraId="2E0F321C" w14:textId="77777777" w:rsidR="00F005DE" w:rsidRPr="00B35CCD" w:rsidRDefault="00F005DE" w:rsidP="00F005DE">
      <w:pPr>
        <w:jc w:val="center"/>
        <w:rPr>
          <w:rFonts w:cs="Times New Roman"/>
          <w:b/>
          <w:szCs w:val="24"/>
          <w:u w:val="single"/>
        </w:rPr>
      </w:pPr>
      <w:r w:rsidRPr="00B35CCD">
        <w:rPr>
          <w:rFonts w:cs="Times New Roman"/>
          <w:b/>
          <w:szCs w:val="24"/>
          <w:u w:val="single"/>
        </w:rPr>
        <w:t xml:space="preserve">Članak 4a. </w:t>
      </w:r>
      <w:r w:rsidRPr="00B35CCD">
        <w:rPr>
          <w:rFonts w:cs="Times New Roman"/>
          <w:b/>
          <w:szCs w:val="24"/>
          <w:u w:val="single"/>
        </w:rPr>
        <w:br/>
      </w:r>
      <w:r w:rsidRPr="00B35CCD">
        <w:rPr>
          <w:rFonts w:cs="Times New Roman"/>
          <w:b/>
          <w:szCs w:val="24"/>
          <w:u w:val="single"/>
        </w:rPr>
        <w:br/>
        <w:t>(Nabave koje uključuju ugovorna tijela sa sjedištem u BiH i ugovorna tijela iz država članica Europske unije)</w:t>
      </w:r>
    </w:p>
    <w:p w14:paraId="10E16747" w14:textId="7AE09421" w:rsidR="005270C1" w:rsidRPr="000E201A" w:rsidRDefault="00F005DE" w:rsidP="0060131B">
      <w:pPr>
        <w:pStyle w:val="ListParagraph"/>
        <w:numPr>
          <w:ilvl w:val="0"/>
          <w:numId w:val="101"/>
        </w:numPr>
        <w:rPr>
          <w:rFonts w:cs="Times New Roman"/>
          <w:szCs w:val="24"/>
          <w:u w:val="single"/>
        </w:rPr>
      </w:pPr>
      <w:r w:rsidRPr="000E201A">
        <w:rPr>
          <w:rFonts w:cs="Times New Roman"/>
          <w:szCs w:val="24"/>
          <w:u w:val="single"/>
        </w:rPr>
        <w:t>Ugovorno tijelo može zajednički provesti postupak javne nabave s jednim ili više ugovornih tijela iz država članica Europske unije na način propisan odredbama ovoga članka i članka 4b. ovog zakona.</w:t>
      </w:r>
    </w:p>
    <w:p w14:paraId="3BEAF97A" w14:textId="665DF041" w:rsidR="005270C1" w:rsidRDefault="00DA056B" w:rsidP="005270C1">
      <w:pPr>
        <w:ind w:left="360"/>
        <w:rPr>
          <w:rFonts w:cs="Times New Roman"/>
          <w:szCs w:val="24"/>
          <w:u w:val="single"/>
        </w:rPr>
      </w:pPr>
      <w:r w:rsidRPr="005270C1">
        <w:rPr>
          <w:rFonts w:cs="Times New Roman"/>
          <w:szCs w:val="24"/>
        </w:rPr>
        <w:t xml:space="preserve"> (2)</w:t>
      </w:r>
      <w:r w:rsidR="000E201A">
        <w:rPr>
          <w:rFonts w:cs="Times New Roman"/>
          <w:szCs w:val="24"/>
        </w:rPr>
        <w:t xml:space="preserve"> </w:t>
      </w:r>
      <w:r w:rsidR="00F005DE" w:rsidRPr="005270C1">
        <w:rPr>
          <w:rFonts w:cs="Times New Roman"/>
          <w:szCs w:val="24"/>
          <w:u w:val="single"/>
        </w:rPr>
        <w:t xml:space="preserve">Ugovorno tijelo može koristiti usluge obavljanja poslova centralizirane javne nabave koje pružaju tijela za centralizirane javne nabave iz države članice Europske unije. </w:t>
      </w:r>
      <w:r w:rsidR="00F005DE" w:rsidRPr="005270C1">
        <w:rPr>
          <w:rFonts w:cs="Times New Roman"/>
          <w:szCs w:val="24"/>
          <w:u w:val="single"/>
        </w:rPr>
        <w:br/>
      </w:r>
      <w:r w:rsidR="00F005DE" w:rsidRPr="005270C1">
        <w:rPr>
          <w:rFonts w:cs="Times New Roman"/>
          <w:szCs w:val="24"/>
          <w:u w:val="single"/>
        </w:rPr>
        <w:br/>
      </w:r>
      <w:r w:rsidRPr="005270C1">
        <w:rPr>
          <w:rFonts w:cs="Times New Roman"/>
          <w:szCs w:val="24"/>
        </w:rPr>
        <w:t xml:space="preserve"> (3) </w:t>
      </w:r>
      <w:r w:rsidR="00F005DE" w:rsidRPr="005270C1">
        <w:rPr>
          <w:rFonts w:cs="Times New Roman"/>
          <w:szCs w:val="24"/>
          <w:u w:val="single"/>
        </w:rPr>
        <w:t>Pravo države članice Europske unije u kojoj tijelo za centralizirane javne nabave iz stavka (2) ovoga članka ima sjedište primjenjuje se na obavljanje poslova centraliziranih javnih nabava, na dodjelu ugovora na temelju okvirnog sporazuma koji je zaključilo tijelo za centralizirane javne nabave i na dodjelu ugovora na temelju dinamičkog sustava kupnje kojim upravlja tijelo za centralizirane javne nabave.</w:t>
      </w:r>
    </w:p>
    <w:p w14:paraId="180221B5" w14:textId="37C05120" w:rsidR="00F005DE" w:rsidRPr="005270C1" w:rsidRDefault="00DA056B" w:rsidP="005270C1">
      <w:pPr>
        <w:ind w:left="360"/>
        <w:rPr>
          <w:rFonts w:cs="Times New Roman"/>
          <w:szCs w:val="24"/>
          <w:u w:val="single"/>
        </w:rPr>
      </w:pPr>
      <w:r w:rsidRPr="005270C1">
        <w:rPr>
          <w:rFonts w:cs="Times New Roman"/>
          <w:szCs w:val="24"/>
        </w:rPr>
        <w:t xml:space="preserve"> (4) </w:t>
      </w:r>
      <w:r w:rsidR="00F005DE" w:rsidRPr="005270C1">
        <w:rPr>
          <w:rFonts w:cs="Times New Roman"/>
          <w:szCs w:val="24"/>
          <w:u w:val="single"/>
        </w:rPr>
        <w:t xml:space="preserve">Ugovorna tijela ne mogu koristiti mogućnosti iz st. (1) i (2) ovoga članka u cilju izbjegavanja primjene odredaba ovoga zakona, drugih zakona i propisa u Bosni i Hercegovini. </w:t>
      </w:r>
      <w:r w:rsidR="00F005DE" w:rsidRPr="005270C1">
        <w:rPr>
          <w:rFonts w:cs="Times New Roman"/>
          <w:szCs w:val="24"/>
          <w:u w:val="single"/>
        </w:rPr>
        <w:br/>
      </w:r>
      <w:r w:rsidR="00F005DE" w:rsidRPr="005270C1">
        <w:rPr>
          <w:rFonts w:cs="Times New Roman"/>
          <w:szCs w:val="24"/>
          <w:u w:val="single"/>
        </w:rPr>
        <w:br/>
      </w:r>
      <w:r w:rsidRPr="005270C1">
        <w:rPr>
          <w:rFonts w:cs="Times New Roman"/>
          <w:szCs w:val="24"/>
        </w:rPr>
        <w:t xml:space="preserve">(5) </w:t>
      </w:r>
      <w:r w:rsidR="00F005DE" w:rsidRPr="005270C1">
        <w:rPr>
          <w:rFonts w:cs="Times New Roman"/>
          <w:szCs w:val="24"/>
          <w:u w:val="single"/>
        </w:rPr>
        <w:t>Odredbe ovoga članka primjenjuju se od dana pristupanja Bosne i Hercegovine Europskoj uniji.</w:t>
      </w:r>
    </w:p>
    <w:p w14:paraId="24D3E5D0" w14:textId="77777777" w:rsidR="0057060F" w:rsidRPr="00EF67F5" w:rsidRDefault="0057060F" w:rsidP="0057060F">
      <w:pPr>
        <w:spacing w:before="100" w:beforeAutospacing="1"/>
        <w:jc w:val="center"/>
        <w:rPr>
          <w:rFonts w:eastAsia="Times New Roman" w:cs="Times New Roman"/>
          <w:szCs w:val="24"/>
          <w:u w:val="single"/>
          <w:lang w:eastAsia="bs-Latn-BA"/>
        </w:rPr>
      </w:pPr>
      <w:r w:rsidRPr="00EF67F5">
        <w:rPr>
          <w:rFonts w:eastAsia="Times New Roman" w:cs="Times New Roman"/>
          <w:b/>
          <w:bCs/>
          <w:szCs w:val="24"/>
          <w:u w:val="single"/>
          <w:lang w:eastAsia="bs-Latn-BA"/>
        </w:rPr>
        <w:t xml:space="preserve">Članak 4b. </w:t>
      </w:r>
      <w:r w:rsidRPr="00EF67F5">
        <w:rPr>
          <w:rFonts w:eastAsia="Times New Roman" w:cs="Times New Roman"/>
          <w:szCs w:val="24"/>
          <w:u w:val="single"/>
          <w:lang w:eastAsia="bs-Latn-BA"/>
        </w:rPr>
        <w:br/>
      </w:r>
      <w:r w:rsidRPr="00EF67F5">
        <w:rPr>
          <w:rFonts w:eastAsia="Times New Roman" w:cs="Times New Roman"/>
          <w:b/>
          <w:bCs/>
          <w:szCs w:val="24"/>
          <w:u w:val="single"/>
          <w:lang w:eastAsia="bs-Latn-BA"/>
        </w:rPr>
        <w:t>(Provođenje postupka nabave koji uključuje ugovorna tijela iz različitih država članica Europske unije)</w:t>
      </w:r>
    </w:p>
    <w:p w14:paraId="78D5ADE5" w14:textId="387D16FD" w:rsidR="005270C1" w:rsidRPr="005270C1" w:rsidRDefault="0057060F" w:rsidP="0060131B">
      <w:pPr>
        <w:pStyle w:val="ListParagraph"/>
        <w:numPr>
          <w:ilvl w:val="0"/>
          <w:numId w:val="13"/>
        </w:numPr>
        <w:rPr>
          <w:rFonts w:eastAsia="Times New Roman" w:cs="Times New Roman"/>
          <w:szCs w:val="24"/>
          <w:u w:val="single"/>
          <w:lang w:eastAsia="bs-Latn-BA"/>
        </w:rPr>
      </w:pPr>
      <w:r w:rsidRPr="005270C1">
        <w:rPr>
          <w:rFonts w:eastAsia="Times New Roman" w:cs="Times New Roman"/>
          <w:szCs w:val="24"/>
          <w:u w:val="single"/>
          <w:lang w:eastAsia="bs-Latn-BA"/>
        </w:rPr>
        <w:lastRenderedPageBreak/>
        <w:t>Ugovorno tijelo može s jednim ili više ugovornih tijela iz država članica Europske unije zajednički provesti postupak dodjele ugovora o javnoj nabavi, sklopiti okvirni sporazum, upravljati dinamičkim sustavom kupnje te dodijeliti ugovore na temelju okvirnog sporazuma ili dinamičkog sustava kupnje.</w:t>
      </w:r>
    </w:p>
    <w:p w14:paraId="7CFDDF83" w14:textId="327495F5" w:rsidR="005270C1" w:rsidRPr="005270C1" w:rsidRDefault="0057060F" w:rsidP="0060131B">
      <w:pPr>
        <w:pStyle w:val="ListParagraph"/>
        <w:numPr>
          <w:ilvl w:val="0"/>
          <w:numId w:val="13"/>
        </w:numPr>
        <w:rPr>
          <w:rFonts w:eastAsia="Times New Roman" w:cs="Times New Roman"/>
          <w:szCs w:val="24"/>
          <w:u w:val="single"/>
          <w:lang w:eastAsia="bs-Latn-BA"/>
        </w:rPr>
      </w:pPr>
      <w:r w:rsidRPr="005270C1">
        <w:rPr>
          <w:rFonts w:eastAsia="Times New Roman" w:cs="Times New Roman"/>
          <w:szCs w:val="24"/>
          <w:u w:val="single"/>
          <w:lang w:eastAsia="bs-Latn-BA"/>
        </w:rPr>
        <w:t>Osim ako su nužni elementi zajedničke nabave propisani međunarodnim sporazumom sklopljenim između Bosne i Hercegovine i država članica Europske unije u kojima ugovorna tijela imaju sjedište, ugovorna tijela koja sudjeluju u zajedničkoj nabavi obvezna su sklopiti sporazum u kojem utvrđuju:</w:t>
      </w:r>
    </w:p>
    <w:p w14:paraId="205B0CF9" w14:textId="078C486C" w:rsidR="005270C1" w:rsidRDefault="0057060F" w:rsidP="005270C1">
      <w:pPr>
        <w:ind w:left="60"/>
        <w:rPr>
          <w:rFonts w:eastAsia="Times New Roman" w:cs="Times New Roman"/>
          <w:szCs w:val="24"/>
          <w:u w:val="single"/>
          <w:lang w:eastAsia="bs-Latn-BA"/>
        </w:rPr>
      </w:pPr>
      <w:r w:rsidRPr="005270C1">
        <w:rPr>
          <w:rFonts w:eastAsia="Times New Roman" w:cs="Times New Roman"/>
          <w:szCs w:val="24"/>
          <w:u w:val="single"/>
          <w:lang w:eastAsia="bs-Latn-BA"/>
        </w:rPr>
        <w:t xml:space="preserve"> </w:t>
      </w:r>
      <w:r w:rsidRPr="005270C1">
        <w:rPr>
          <w:rFonts w:eastAsia="Times New Roman" w:cs="Times New Roman"/>
          <w:szCs w:val="24"/>
          <w:u w:val="single"/>
          <w:lang w:eastAsia="bs-Latn-BA"/>
        </w:rPr>
        <w:br/>
      </w:r>
      <w:r w:rsidR="004A5499" w:rsidRPr="005270C1">
        <w:rPr>
          <w:rFonts w:eastAsia="Times New Roman" w:cs="Times New Roman"/>
          <w:szCs w:val="24"/>
          <w:lang w:eastAsia="bs-Latn-BA"/>
        </w:rPr>
        <w:t xml:space="preserve">a)    </w:t>
      </w:r>
      <w:r w:rsidRPr="005270C1">
        <w:rPr>
          <w:rFonts w:eastAsia="Times New Roman" w:cs="Times New Roman"/>
          <w:szCs w:val="24"/>
          <w:u w:val="single"/>
          <w:lang w:eastAsia="bs-Latn-BA"/>
        </w:rPr>
        <w:t>odgovornost stranaka i mjerodavno nacionalno pravo Bosne i Hercegovine ili jedne od država članica Europske unije iz koje ugovorna tijela dolaze;</w:t>
      </w:r>
    </w:p>
    <w:p w14:paraId="7BECA814" w14:textId="35AB4BEB" w:rsidR="005270C1" w:rsidRDefault="0057060F" w:rsidP="005270C1">
      <w:pPr>
        <w:ind w:left="60"/>
        <w:rPr>
          <w:rFonts w:eastAsia="Times New Roman" w:cs="Times New Roman"/>
          <w:szCs w:val="24"/>
          <w:u w:val="single"/>
          <w:lang w:eastAsia="bs-Latn-BA"/>
        </w:rPr>
      </w:pPr>
      <w:r w:rsidRPr="005270C1">
        <w:rPr>
          <w:rFonts w:eastAsia="Times New Roman" w:cs="Times New Roman"/>
          <w:szCs w:val="24"/>
          <w:u w:val="single"/>
          <w:lang w:eastAsia="bs-Latn-BA"/>
        </w:rPr>
        <w:t xml:space="preserve"> </w:t>
      </w:r>
      <w:r w:rsidRPr="005270C1">
        <w:rPr>
          <w:rFonts w:eastAsia="Times New Roman" w:cs="Times New Roman"/>
          <w:szCs w:val="24"/>
          <w:u w:val="single"/>
          <w:lang w:eastAsia="bs-Latn-BA"/>
        </w:rPr>
        <w:br/>
      </w:r>
      <w:r w:rsidR="004A5499">
        <w:rPr>
          <w:rFonts w:eastAsia="Times New Roman" w:cs="Times New Roman"/>
          <w:szCs w:val="24"/>
          <w:lang w:eastAsia="bs-Latn-BA"/>
        </w:rPr>
        <w:t xml:space="preserve">b)     </w:t>
      </w:r>
      <w:r w:rsidRPr="00EF67F5">
        <w:rPr>
          <w:rFonts w:eastAsia="Times New Roman" w:cs="Times New Roman"/>
          <w:szCs w:val="24"/>
          <w:u w:val="single"/>
          <w:lang w:eastAsia="bs-Latn-BA"/>
        </w:rPr>
        <w:t>unutarnju organizaciju postupka nabave, uključujući i upravljanje postupkom, raspodjelu roba, radova ili usluga koje se nabavljaju te sklapanje ugovora.</w:t>
      </w:r>
    </w:p>
    <w:p w14:paraId="73E660A4" w14:textId="77777777" w:rsidR="005270C1" w:rsidRDefault="0057060F" w:rsidP="005270C1">
      <w:pPr>
        <w:rPr>
          <w:rFonts w:eastAsia="Times New Roman" w:cs="Times New Roman"/>
          <w:szCs w:val="24"/>
          <w:u w:val="single"/>
          <w:lang w:eastAsia="bs-Latn-BA"/>
        </w:rPr>
      </w:pPr>
      <w:r w:rsidRPr="00EF67F5">
        <w:rPr>
          <w:rFonts w:eastAsia="Times New Roman" w:cs="Times New Roman"/>
          <w:szCs w:val="24"/>
          <w:u w:val="single"/>
          <w:lang w:eastAsia="bs-Latn-BA"/>
        </w:rPr>
        <w:t xml:space="preserve"> </w:t>
      </w:r>
      <w:r w:rsidRPr="00EF67F5">
        <w:rPr>
          <w:rFonts w:eastAsia="Times New Roman" w:cs="Times New Roman"/>
          <w:szCs w:val="24"/>
          <w:u w:val="single"/>
          <w:lang w:eastAsia="bs-Latn-BA"/>
        </w:rPr>
        <w:br/>
      </w:r>
      <w:r w:rsidRPr="00EF67F5">
        <w:rPr>
          <w:rFonts w:eastAsia="Times New Roman" w:cs="Times New Roman"/>
          <w:szCs w:val="24"/>
          <w:u w:val="single"/>
          <w:lang w:eastAsia="bs-Latn-BA"/>
        </w:rPr>
        <w:br/>
      </w:r>
      <w:r w:rsidR="000139C0">
        <w:rPr>
          <w:rFonts w:eastAsia="Times New Roman" w:cs="Times New Roman"/>
          <w:szCs w:val="24"/>
          <w:lang w:eastAsia="bs-Latn-BA"/>
        </w:rPr>
        <w:t xml:space="preserve">(3)    </w:t>
      </w:r>
      <w:r w:rsidRPr="00EF67F5">
        <w:rPr>
          <w:rFonts w:eastAsia="Times New Roman" w:cs="Times New Roman"/>
          <w:szCs w:val="24"/>
          <w:u w:val="single"/>
          <w:lang w:eastAsia="bs-Latn-BA"/>
        </w:rPr>
        <w:t>Pri utvrđivanju odgovornosti i mjerodavnog nacionalnog prava sukladno stavku (2) ovoga članka, ugovorna tijela koja sudjeluju u zajedničkoj nabavi mogu raspodijeliti određene odgovornosti među sobom te utvrditi da će se u postupku primjenjivati odredbe nacionalnog prava bilo koje države iz koje ugovorna tijela dolaze.</w:t>
      </w:r>
    </w:p>
    <w:p w14:paraId="1822EB91" w14:textId="77777777" w:rsidR="005270C1" w:rsidRDefault="000139C0" w:rsidP="005270C1">
      <w:pPr>
        <w:rPr>
          <w:rFonts w:eastAsia="Times New Roman" w:cs="Times New Roman"/>
          <w:szCs w:val="24"/>
          <w:u w:val="single"/>
          <w:lang w:eastAsia="bs-Latn-BA"/>
        </w:rPr>
      </w:pPr>
      <w:r>
        <w:rPr>
          <w:rFonts w:eastAsia="Times New Roman" w:cs="Times New Roman"/>
          <w:szCs w:val="24"/>
          <w:lang w:eastAsia="bs-Latn-BA"/>
        </w:rPr>
        <w:t xml:space="preserve">(4)    </w:t>
      </w:r>
      <w:r w:rsidR="0057060F" w:rsidRPr="00EF67F5">
        <w:rPr>
          <w:rFonts w:eastAsia="Times New Roman" w:cs="Times New Roman"/>
          <w:szCs w:val="24"/>
          <w:u w:val="single"/>
          <w:lang w:eastAsia="bs-Latn-BA"/>
        </w:rPr>
        <w:t>U obavijesti o nabavi i tenderskoj dokumentaciji predmetnog postupka navode se raspodjela odgovornosti i mjerodavno nacionalno pravo.</w:t>
      </w:r>
    </w:p>
    <w:p w14:paraId="3F7AE6E4" w14:textId="68F89E81" w:rsidR="00721F68" w:rsidRPr="00721F68" w:rsidRDefault="0057060F" w:rsidP="005270C1">
      <w:pPr>
        <w:rPr>
          <w:rFonts w:eastAsia="Times New Roman" w:cs="Times New Roman"/>
          <w:szCs w:val="24"/>
          <w:u w:val="single"/>
          <w:lang w:eastAsia="bs-Latn-BA"/>
        </w:rPr>
      </w:pPr>
      <w:r w:rsidRPr="00EF67F5">
        <w:rPr>
          <w:rFonts w:eastAsia="Times New Roman" w:cs="Times New Roman"/>
          <w:szCs w:val="24"/>
          <w:u w:val="single"/>
          <w:lang w:eastAsia="bs-Latn-BA"/>
        </w:rPr>
        <w:t xml:space="preserve"> </w:t>
      </w:r>
      <w:r w:rsidRPr="00EF67F5">
        <w:rPr>
          <w:rFonts w:eastAsia="Times New Roman" w:cs="Times New Roman"/>
          <w:szCs w:val="24"/>
          <w:u w:val="single"/>
          <w:lang w:eastAsia="bs-Latn-BA"/>
        </w:rPr>
        <w:br/>
      </w:r>
      <w:r w:rsidRPr="00EF67F5">
        <w:rPr>
          <w:rFonts w:eastAsia="Times New Roman" w:cs="Times New Roman"/>
          <w:szCs w:val="24"/>
          <w:u w:val="single"/>
          <w:lang w:eastAsia="bs-Latn-BA"/>
        </w:rPr>
        <w:br/>
      </w:r>
      <w:r w:rsidR="000139C0">
        <w:rPr>
          <w:rFonts w:eastAsia="Times New Roman" w:cs="Times New Roman"/>
          <w:szCs w:val="24"/>
          <w:lang w:eastAsia="bs-Latn-BA"/>
        </w:rPr>
        <w:t xml:space="preserve">(5)   </w:t>
      </w:r>
      <w:r w:rsidRPr="00EF67F5">
        <w:rPr>
          <w:rFonts w:eastAsia="Times New Roman" w:cs="Times New Roman"/>
          <w:szCs w:val="24"/>
          <w:u w:val="single"/>
          <w:lang w:eastAsia="bs-Latn-BA"/>
        </w:rPr>
        <w:t xml:space="preserve"> Odredbe ovoga članka primjenjuju se od dana pristupanja Bosne i Hercegovine Europskoj uniji.</w:t>
      </w:r>
    </w:p>
    <w:p w14:paraId="331ABAB6" w14:textId="77777777" w:rsidR="00F15E0B" w:rsidRPr="002E6C1A" w:rsidRDefault="00F15E0B" w:rsidP="009F1C5A">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 </w:t>
      </w:r>
      <w:r w:rsidRPr="002E6C1A">
        <w:rPr>
          <w:rFonts w:eastAsia="Times New Roman" w:cs="Times New Roman"/>
          <w:szCs w:val="24"/>
          <w:lang w:eastAsia="bs-Latn-BA"/>
        </w:rPr>
        <w:br/>
      </w:r>
      <w:r w:rsidRPr="002E6C1A">
        <w:rPr>
          <w:rFonts w:eastAsia="Times New Roman" w:cs="Times New Roman"/>
          <w:b/>
          <w:bCs/>
          <w:szCs w:val="24"/>
          <w:lang w:eastAsia="bs-Latn-BA"/>
        </w:rPr>
        <w:t>(Sektorsko ugovorno tijelo)</w:t>
      </w:r>
    </w:p>
    <w:p w14:paraId="19524EDD" w14:textId="05A830FB" w:rsidR="00721F68" w:rsidRPr="00721F68" w:rsidRDefault="00F15E0B" w:rsidP="0060131B">
      <w:pPr>
        <w:pStyle w:val="ListParagraph"/>
        <w:numPr>
          <w:ilvl w:val="0"/>
          <w:numId w:val="14"/>
        </w:numPr>
        <w:rPr>
          <w:rFonts w:eastAsia="Times New Roman" w:cs="Times New Roman"/>
          <w:szCs w:val="24"/>
          <w:lang w:eastAsia="bs-Latn-BA"/>
        </w:rPr>
      </w:pPr>
      <w:r w:rsidRPr="00721F68">
        <w:rPr>
          <w:rFonts w:eastAsia="Times New Roman" w:cs="Times New Roman"/>
          <w:szCs w:val="24"/>
          <w:lang w:eastAsia="bs-Latn-BA"/>
        </w:rPr>
        <w:t>Sektorsko ugovorno tijelo je obveznik primjene ovoga Zakona ako obavlja djelatnosti iz područja vodoopskrbe, energetike, prometa i poštanskih usluga, i to:</w:t>
      </w:r>
    </w:p>
    <w:p w14:paraId="25B4EB46" w14:textId="28B2A077" w:rsidR="00721F68" w:rsidRPr="00721F68" w:rsidRDefault="00F15E0B" w:rsidP="0060131B">
      <w:pPr>
        <w:pStyle w:val="ListParagraph"/>
        <w:numPr>
          <w:ilvl w:val="0"/>
          <w:numId w:val="15"/>
        </w:numPr>
        <w:rPr>
          <w:rFonts w:eastAsia="Times New Roman" w:cs="Times New Roman"/>
          <w:szCs w:val="24"/>
          <w:lang w:eastAsia="bs-Latn-BA"/>
        </w:rPr>
      </w:pPr>
      <w:r w:rsidRPr="00721F68">
        <w:rPr>
          <w:rFonts w:eastAsia="Times New Roman" w:cs="Times New Roman"/>
          <w:szCs w:val="24"/>
          <w:lang w:eastAsia="bs-Latn-BA"/>
        </w:rPr>
        <w:t xml:space="preserve">ugovorno tijelo iz članka 4. ovoga Zakona kada nabavlja robe, usluge ili radove za potrebe obavljanja djelatnosti navedenih u čl. 78. - 83. ovoga Zakona; </w:t>
      </w:r>
    </w:p>
    <w:p w14:paraId="45048853" w14:textId="59EEB13E" w:rsidR="00721F68" w:rsidRPr="00721F68" w:rsidRDefault="00F15E0B" w:rsidP="0060131B">
      <w:pPr>
        <w:pStyle w:val="ListParagraph"/>
        <w:numPr>
          <w:ilvl w:val="0"/>
          <w:numId w:val="15"/>
        </w:numPr>
        <w:rPr>
          <w:rFonts w:eastAsia="Times New Roman" w:cs="Times New Roman"/>
          <w:szCs w:val="24"/>
          <w:lang w:eastAsia="bs-Latn-BA"/>
        </w:rPr>
      </w:pPr>
      <w:r w:rsidRPr="00721F68">
        <w:rPr>
          <w:rFonts w:eastAsia="Times New Roman" w:cs="Times New Roman"/>
          <w:szCs w:val="24"/>
          <w:lang w:eastAsia="bs-Latn-BA"/>
        </w:rPr>
        <w:t xml:space="preserve">gospodarsko društvo u kojemu ugovorno tijelo ili više ugovornih tijela ima ili može imati neposredan ili posredan prevladavajući utjecaj na temelju vlasništva, financijskog udjela ili na temelju propisa koji vrijede za društvo i koje obavlja jednu ili više djelatnosti navedenih u čl. 78. - 83. ovoga Zakona kada nabavlja robu, usluge ili radove za potrebe obavljanja tih djelatnosti. Prevladavajući utjecaj u smislu ove točke postoji u slučaju kada ugovorno tijelo izravno ili neizravno: </w:t>
      </w:r>
    </w:p>
    <w:p w14:paraId="5E9F5E2B"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1) ima natpolovičnu većinu osnovnog kapitala tog gospodarskog društva ili</w:t>
      </w:r>
    </w:p>
    <w:p w14:paraId="0BF0A818"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 xml:space="preserve">2) </w:t>
      </w:r>
      <w:r w:rsidR="00721F68">
        <w:rPr>
          <w:rFonts w:eastAsia="Times New Roman" w:cs="Times New Roman"/>
          <w:szCs w:val="24"/>
          <w:lang w:eastAsia="bs-Latn-BA"/>
        </w:rPr>
        <w:t xml:space="preserve"> </w:t>
      </w:r>
      <w:r w:rsidRPr="00721F68">
        <w:rPr>
          <w:rFonts w:eastAsia="Times New Roman" w:cs="Times New Roman"/>
          <w:szCs w:val="24"/>
          <w:lang w:eastAsia="bs-Latn-BA"/>
        </w:rPr>
        <w:t>ima natpolovičnu većinu glasova koji su povezani s ulozima u tom gospodarskom društvu ili</w:t>
      </w:r>
    </w:p>
    <w:p w14:paraId="6441E0E0"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lastRenderedPageBreak/>
        <w:t>3) može imenovati više od polovine članova uprave, upravnog ili nadzornog odbora tog gospodarskog društva.</w:t>
      </w:r>
    </w:p>
    <w:p w14:paraId="2C5D2D47"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(2) Gospodarsko društvo koje na temelju posebnog ili isključivog prava obavlja jednu ili više djelatnosti navedenih u čl. 78. – 83. ovoga Zakona i kada nabavlja robu, usluge ili radove za potrebe obavljanja tih djelatnosti, a nije ugovorno tijelo u smislu ovoga Zakona ili gospodarsko društvo u smislu stavka (1) točke b) ovoga članka, obveznik je primjene ovoga Zakona</w:t>
      </w:r>
      <w:r w:rsidR="00721F68">
        <w:rPr>
          <w:rFonts w:eastAsia="Times New Roman" w:cs="Times New Roman"/>
          <w:szCs w:val="24"/>
          <w:lang w:eastAsia="bs-Latn-BA"/>
        </w:rPr>
        <w:t>.</w:t>
      </w:r>
    </w:p>
    <w:p w14:paraId="23799F3A" w14:textId="75C8D72B" w:rsidR="00F15E0B" w:rsidRP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 xml:space="preserve">(3) U slučaju da neku od djelatnosti utvrđenih u ovom članku obavlja više gospodarskih društava koja nisu obuhvaćena st. (1) i (2) ovoga članka, Konkurencijsko vijeće Bosne i Hercegovine, na zahtjev Agencije, a po zahtjevu dotičnog ugovornog tijela, ocjenit će je li relevantno tržište za danu djelatnost otvoreno za konkurenciju. U slučaju da je odlukom Konkurencijskog vijeća Bosne i Hercegovine to relevantno tržište proglašeno otvorenim za konkurenciju, gospodarsko društvo koje obavlja konkretnu djelatnost nije obvezno primjenjivati ovaj Zakon za obavljanje te djelatnosti. </w:t>
      </w:r>
    </w:p>
    <w:p w14:paraId="0BDE3603"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 </w:t>
      </w:r>
      <w:r w:rsidRPr="002E6C1A">
        <w:rPr>
          <w:rFonts w:eastAsia="Times New Roman" w:cs="Times New Roman"/>
          <w:szCs w:val="24"/>
          <w:lang w:eastAsia="bs-Latn-BA"/>
        </w:rPr>
        <w:br/>
      </w:r>
      <w:r w:rsidRPr="002E6C1A">
        <w:rPr>
          <w:rFonts w:eastAsia="Times New Roman" w:cs="Times New Roman"/>
          <w:b/>
          <w:bCs/>
          <w:szCs w:val="24"/>
          <w:lang w:eastAsia="bs-Latn-BA"/>
        </w:rPr>
        <w:t>(Ugovori koji su predmetom ovoga Zakona)</w:t>
      </w:r>
    </w:p>
    <w:p w14:paraId="66CABE92" w14:textId="77777777" w:rsidR="00F15E0B" w:rsidRPr="002E6C1A" w:rsidRDefault="00F15E0B" w:rsidP="00721F68">
      <w:pPr>
        <w:rPr>
          <w:rFonts w:eastAsia="Times New Roman" w:cs="Times New Roman"/>
          <w:szCs w:val="24"/>
          <w:lang w:eastAsia="bs-Latn-BA"/>
        </w:rPr>
      </w:pPr>
      <w:r w:rsidRPr="002E6C1A">
        <w:rPr>
          <w:rFonts w:eastAsia="Times New Roman" w:cs="Times New Roman"/>
          <w:szCs w:val="24"/>
          <w:lang w:eastAsia="bs-Latn-BA"/>
        </w:rPr>
        <w:t xml:space="preserve">Ugovorno tijelo dužno je dodjeljivati ugovore o javnoj nabavi roba, usluga i radova primjenjujući postupke utvrđene ovim Zakonom i podzakonskim aktima. </w:t>
      </w:r>
    </w:p>
    <w:p w14:paraId="0AFDCAB2"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 </w:t>
      </w:r>
      <w:r w:rsidRPr="002E6C1A">
        <w:rPr>
          <w:rFonts w:eastAsia="Times New Roman" w:cs="Times New Roman"/>
          <w:szCs w:val="24"/>
          <w:lang w:eastAsia="bs-Latn-BA"/>
        </w:rPr>
        <w:br/>
      </w:r>
      <w:r w:rsidRPr="002E6C1A">
        <w:rPr>
          <w:rFonts w:eastAsia="Times New Roman" w:cs="Times New Roman"/>
          <w:b/>
          <w:bCs/>
          <w:szCs w:val="24"/>
          <w:lang w:eastAsia="bs-Latn-BA"/>
        </w:rPr>
        <w:t>(Subvencionirani ugovori)</w:t>
      </w:r>
    </w:p>
    <w:p w14:paraId="7D5A58D0" w14:textId="0E0E0FEA" w:rsidR="00721F68" w:rsidRPr="00721F68" w:rsidRDefault="00F15E0B" w:rsidP="0060131B">
      <w:pPr>
        <w:pStyle w:val="ListParagraph"/>
        <w:numPr>
          <w:ilvl w:val="0"/>
          <w:numId w:val="16"/>
        </w:numPr>
        <w:rPr>
          <w:rFonts w:eastAsia="Times New Roman" w:cs="Times New Roman"/>
          <w:szCs w:val="24"/>
          <w:lang w:eastAsia="bs-Latn-BA"/>
        </w:rPr>
      </w:pPr>
      <w:r w:rsidRPr="00721F68">
        <w:rPr>
          <w:rFonts w:eastAsia="Times New Roman" w:cs="Times New Roman"/>
          <w:szCs w:val="24"/>
          <w:lang w:eastAsia="bs-Latn-BA"/>
        </w:rPr>
        <w:t>Odredbe ovoga Zakona primjenjuju se i za ugovore koje ugovorno tijelo izravno subvencionira s više od 50%:</w:t>
      </w:r>
    </w:p>
    <w:p w14:paraId="7D04BBB1" w14:textId="39A176DA" w:rsidR="00721F68" w:rsidRPr="00721F68" w:rsidRDefault="00F15E0B" w:rsidP="0060131B">
      <w:pPr>
        <w:pStyle w:val="ListParagraph"/>
        <w:numPr>
          <w:ilvl w:val="0"/>
          <w:numId w:val="17"/>
        </w:numPr>
        <w:rPr>
          <w:rFonts w:eastAsia="Times New Roman" w:cs="Times New Roman"/>
          <w:szCs w:val="24"/>
          <w:lang w:eastAsia="bs-Latn-BA"/>
        </w:rPr>
      </w:pPr>
      <w:r w:rsidRPr="00721F68">
        <w:rPr>
          <w:rFonts w:eastAsia="Times New Roman" w:cs="Times New Roman"/>
          <w:szCs w:val="24"/>
          <w:lang w:eastAsia="bs-Latn-BA"/>
        </w:rPr>
        <w:t xml:space="preserve">ako ti ugovori uključuju radove u smislu Aneksa I. ovoga Zakona; </w:t>
      </w:r>
    </w:p>
    <w:p w14:paraId="06B0C107"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b) ako ti ugovori uključuju radove na bolnicama, objektima namijenjenim za sport, rekreaciju i odmor, školskim i sveučilišnim zgradama i zgradama koje se koriste u administrativne svrhe.</w:t>
      </w:r>
    </w:p>
    <w:p w14:paraId="36680FCF" w14:textId="77777777" w:rsid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(2) Odredbe ovoga Zakona primjenjuju se i za ugovore koje ugovorno tijelo izravno subvencionira s više od 50% u slučaju pružanja usluga koje su vezane uz radove u smislu stavka (1) ovog članka.</w:t>
      </w:r>
    </w:p>
    <w:p w14:paraId="4555D878" w14:textId="1402C75B" w:rsidR="00F15E0B" w:rsidRPr="00721F68" w:rsidRDefault="00F15E0B" w:rsidP="00721F68">
      <w:pPr>
        <w:ind w:left="360"/>
        <w:rPr>
          <w:rFonts w:eastAsia="Times New Roman" w:cs="Times New Roman"/>
          <w:szCs w:val="24"/>
          <w:lang w:eastAsia="bs-Latn-BA"/>
        </w:rPr>
      </w:pPr>
      <w:r w:rsidRPr="00721F68">
        <w:rPr>
          <w:rFonts w:eastAsia="Times New Roman" w:cs="Times New Roman"/>
          <w:szCs w:val="24"/>
          <w:lang w:eastAsia="bs-Latn-BA"/>
        </w:rPr>
        <w:t xml:space="preserve">(3) Ugovorno tijelo koje daje takve subvencije dužno je osigurati poštivanje odredaba ovoga Zakona u slučajevima kada subvencionirani ugovor dodjeljuje neka druga fizička ili pravna osoba, odnosno dužno je i samo poštivati odredbe ovoga Zakona u slučajevima kada dodjeljuje subvencionirani ugovor za ili u ime tih fizičkih ili pravnih osoba. </w:t>
      </w:r>
    </w:p>
    <w:p w14:paraId="095E4A37"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 </w:t>
      </w:r>
      <w:r w:rsidRPr="002E6C1A">
        <w:rPr>
          <w:rFonts w:eastAsia="Times New Roman" w:cs="Times New Roman"/>
          <w:szCs w:val="24"/>
          <w:lang w:eastAsia="bs-Latn-BA"/>
        </w:rPr>
        <w:br/>
      </w:r>
      <w:r w:rsidRPr="002E6C1A">
        <w:rPr>
          <w:rFonts w:eastAsia="Times New Roman" w:cs="Times New Roman"/>
          <w:b/>
          <w:bCs/>
          <w:szCs w:val="24"/>
          <w:lang w:eastAsia="bs-Latn-BA"/>
        </w:rPr>
        <w:t>(Ugovori na čiju se dodjelu primjenjuje poseban režim)</w:t>
      </w:r>
    </w:p>
    <w:p w14:paraId="4B93A323"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(1) Na dodjelu ugovora koji za predmet javne nabave ima usluge iz Aneksa II.</w:t>
      </w:r>
      <w:r w:rsidR="00BB24E4">
        <w:rPr>
          <w:rFonts w:eastAsia="Times New Roman" w:cs="Times New Roman"/>
          <w:szCs w:val="24"/>
          <w:lang w:eastAsia="bs-Latn-BA"/>
        </w:rPr>
        <w:t xml:space="preserve"> </w:t>
      </w:r>
      <w:r w:rsidR="00114261" w:rsidRPr="00114261">
        <w:rPr>
          <w:rFonts w:cs="Times New Roman"/>
          <w:strike/>
          <w:szCs w:val="24"/>
          <w:u w:val="single" w:color="00000A"/>
        </w:rPr>
        <w:t>Dio B</w:t>
      </w:r>
      <w:r w:rsidRPr="00114261">
        <w:rPr>
          <w:rFonts w:eastAsia="Times New Roman" w:cs="Times New Roman"/>
          <w:szCs w:val="24"/>
          <w:lang w:eastAsia="bs-Latn-BA"/>
        </w:rPr>
        <w:t>,</w:t>
      </w:r>
      <w:r w:rsidRPr="002E6C1A">
        <w:rPr>
          <w:rFonts w:eastAsia="Times New Roman" w:cs="Times New Roman"/>
          <w:szCs w:val="24"/>
          <w:lang w:eastAsia="bs-Latn-BA"/>
        </w:rPr>
        <w:t xml:space="preserve"> koji je sastavni dio ovoga </w:t>
      </w:r>
      <w:r w:rsidR="00F67F9A">
        <w:rPr>
          <w:rFonts w:eastAsia="Times New Roman" w:cs="Times New Roman"/>
          <w:szCs w:val="24"/>
          <w:lang w:eastAsia="bs-Latn-BA"/>
        </w:rPr>
        <w:t>z</w:t>
      </w:r>
      <w:r w:rsidRPr="002E6C1A">
        <w:rPr>
          <w:rFonts w:eastAsia="Times New Roman" w:cs="Times New Roman"/>
          <w:szCs w:val="24"/>
          <w:lang w:eastAsia="bs-Latn-BA"/>
        </w:rPr>
        <w:t xml:space="preserve">akona, primjenjuju se odredbe ovoga </w:t>
      </w:r>
      <w:r w:rsidR="00F67F9A">
        <w:rPr>
          <w:rFonts w:eastAsia="Times New Roman" w:cs="Times New Roman"/>
          <w:szCs w:val="24"/>
          <w:lang w:eastAsia="bs-Latn-BA"/>
        </w:rPr>
        <w:t>z</w:t>
      </w:r>
      <w:r w:rsidRPr="002E6C1A">
        <w:rPr>
          <w:rFonts w:eastAsia="Times New Roman" w:cs="Times New Roman"/>
          <w:szCs w:val="24"/>
          <w:lang w:eastAsia="bs-Latn-BA"/>
        </w:rPr>
        <w:t xml:space="preserve">akona, i to: odredbe koje se odnose na opća načela, pripremu tehničke specifikacije, razdoblje na koje se zaključuje ugovor, pravnu zaštitu, objavu obavijesti o dodjeli ugovora i dobrovoljnu </w:t>
      </w:r>
      <w:r w:rsidRPr="002E6C1A">
        <w:rPr>
          <w:rFonts w:eastAsia="Times New Roman" w:cs="Times New Roman"/>
          <w:i/>
          <w:iCs/>
          <w:szCs w:val="24"/>
          <w:lang w:eastAsia="bs-Latn-BA"/>
        </w:rPr>
        <w:t>ex ante</w:t>
      </w:r>
      <w:r w:rsidRPr="002E6C1A">
        <w:rPr>
          <w:rFonts w:eastAsia="Times New Roman" w:cs="Times New Roman"/>
          <w:szCs w:val="24"/>
          <w:lang w:eastAsia="bs-Latn-BA"/>
        </w:rPr>
        <w:t xml:space="preserve"> obavijest o transparentnosti. </w:t>
      </w:r>
      <w:r w:rsidRPr="002E6C1A">
        <w:rPr>
          <w:rFonts w:eastAsia="Times New Roman" w:cs="Times New Roman"/>
          <w:szCs w:val="24"/>
          <w:lang w:eastAsia="bs-Latn-BA"/>
        </w:rPr>
        <w:br/>
      </w:r>
      <w:r w:rsidRPr="002E6C1A">
        <w:rPr>
          <w:rFonts w:eastAsia="Times New Roman" w:cs="Times New Roman"/>
          <w:szCs w:val="24"/>
          <w:lang w:eastAsia="bs-Latn-BA"/>
        </w:rPr>
        <w:br/>
      </w:r>
      <w:r w:rsidRPr="002E6C1A">
        <w:rPr>
          <w:rFonts w:eastAsia="Times New Roman" w:cs="Times New Roman"/>
          <w:szCs w:val="24"/>
          <w:lang w:eastAsia="bs-Latn-BA"/>
        </w:rPr>
        <w:lastRenderedPageBreak/>
        <w:t>(2) Postupak dodjele ugovora iz stavka (1) ovoga članka uredit će se pravilnikom, koji donosi Vijeće ministara BiH.</w:t>
      </w:r>
    </w:p>
    <w:p w14:paraId="780FF51C"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(3) Postupci, uvjeti, zahtjevi, definicije pojmova, izuzeća i ostala bitna pitanja u vezi s dodjelom ugovora iz područja obrane i sigurnosti uredit će se pravilnikom, koji donosi Vijeće ministara BiH na prijedlog Agencije.</w:t>
      </w:r>
    </w:p>
    <w:p w14:paraId="6010A33F"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 xml:space="preserve">(4) Ugovori iz područja obrane i sigurnosti iz stavka (3) ovoga članka odnose se na nabavu: </w:t>
      </w:r>
      <w:r w:rsidRPr="002E6C1A">
        <w:rPr>
          <w:rFonts w:eastAsia="Times New Roman" w:cs="Times New Roman"/>
          <w:szCs w:val="24"/>
          <w:lang w:eastAsia="bs-Latn-BA"/>
        </w:rPr>
        <w:br/>
      </w:r>
      <w:r w:rsidRPr="002E6C1A">
        <w:rPr>
          <w:rFonts w:eastAsia="Times New Roman" w:cs="Times New Roman"/>
          <w:szCs w:val="24"/>
          <w:lang w:eastAsia="bs-Latn-BA"/>
        </w:rPr>
        <w:br/>
        <w:t>a) vojne opreme, uključujući bilo koji njen dio, sastav i/ili sklop;</w:t>
      </w:r>
    </w:p>
    <w:p w14:paraId="45899A05"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b) sigurnosno osjetljive opreme, uključujući bilo koji njen dio, sastav i/ili sklop;</w:t>
      </w:r>
    </w:p>
    <w:p w14:paraId="6D5A44D6"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c) radova, roba i usluga izravno povezanih s opremom iz toč. a) i b) ovoga stavka za bilo koji i za sve elemente njenog trajanja;</w:t>
      </w:r>
    </w:p>
    <w:p w14:paraId="223D2F3C"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d) radova i usluga za izričito vojne namjene;</w:t>
      </w:r>
    </w:p>
    <w:p w14:paraId="599D18C0" w14:textId="77777777" w:rsidR="00503131" w:rsidRDefault="00F15E0B" w:rsidP="00503131">
      <w:pPr>
        <w:rPr>
          <w:rFonts w:eastAsia="Times New Roman" w:cs="Times New Roman"/>
          <w:szCs w:val="24"/>
          <w:lang w:eastAsia="bs-Latn-BA"/>
        </w:rPr>
      </w:pPr>
      <w:r w:rsidRPr="002E6C1A">
        <w:rPr>
          <w:rFonts w:eastAsia="Times New Roman" w:cs="Times New Roman"/>
          <w:szCs w:val="24"/>
          <w:lang w:eastAsia="bs-Latn-BA"/>
        </w:rPr>
        <w:t>e) sigurnosno osjetljivih radova i sigurnosno osjetljivih usluga.</w:t>
      </w:r>
    </w:p>
    <w:p w14:paraId="0151D290" w14:textId="1FABC669" w:rsidR="00F15E0B" w:rsidRPr="002E6C1A" w:rsidRDefault="00F15E0B" w:rsidP="00503131">
      <w:pPr>
        <w:rPr>
          <w:rFonts w:eastAsia="Times New Roman" w:cs="Times New Roman"/>
          <w:szCs w:val="24"/>
          <w:lang w:eastAsia="bs-Latn-BA"/>
        </w:rPr>
      </w:pPr>
      <w:r w:rsidRPr="002E6C1A">
        <w:rPr>
          <w:rFonts w:eastAsia="Times New Roman" w:cs="Times New Roman"/>
          <w:szCs w:val="24"/>
          <w:lang w:eastAsia="bs-Latn-BA"/>
        </w:rPr>
        <w:t xml:space="preserve">(5) Ugovori koje dodjeljuju diplomatsko-konzularna predstavništva i misije Bosne i Hercegovine, a čija je vrijednost manja od vrijednosnih razreda iz članka 14. st. (2) i (3) ovoga Zakona, uredit će se posebnim pravilnikom koji će donijeti Vijeće ministara BiH, na prijedlog Ministarstva vanjskih poslova Bosne i Hercegovine i uz prethodnu suglasnost Agencije. </w:t>
      </w:r>
    </w:p>
    <w:p w14:paraId="3B0782BA"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 </w:t>
      </w:r>
      <w:r w:rsidRPr="002E6C1A">
        <w:rPr>
          <w:rFonts w:eastAsia="Times New Roman" w:cs="Times New Roman"/>
          <w:szCs w:val="24"/>
          <w:lang w:eastAsia="bs-Latn-BA"/>
        </w:rPr>
        <w:br/>
      </w:r>
      <w:r w:rsidRPr="002E6C1A">
        <w:rPr>
          <w:rFonts w:eastAsia="Times New Roman" w:cs="Times New Roman"/>
          <w:b/>
          <w:bCs/>
          <w:szCs w:val="24"/>
          <w:lang w:eastAsia="bs-Latn-BA"/>
        </w:rPr>
        <w:t>(Rezervirani ugovori)</w:t>
      </w:r>
    </w:p>
    <w:p w14:paraId="0C3CF56A" w14:textId="77777777" w:rsidR="00503131" w:rsidRDefault="00F15E0B" w:rsidP="0060131B">
      <w:pPr>
        <w:pStyle w:val="ListParagraph"/>
        <w:numPr>
          <w:ilvl w:val="0"/>
          <w:numId w:val="18"/>
        </w:numPr>
        <w:ind w:left="714" w:hanging="357"/>
        <w:rPr>
          <w:rFonts w:eastAsia="Times New Roman" w:cs="Times New Roman"/>
          <w:szCs w:val="24"/>
          <w:lang w:eastAsia="bs-Latn-BA"/>
        </w:rPr>
      </w:pPr>
      <w:r w:rsidRPr="00503131">
        <w:rPr>
          <w:rFonts w:eastAsia="Times New Roman" w:cs="Times New Roman"/>
          <w:szCs w:val="24"/>
          <w:lang w:eastAsia="bs-Latn-BA"/>
        </w:rPr>
        <w:t>Ugovorno tijelo može u planu nabava odrediti postupke javne nabave rezervirane samo za kandidate odnosno ponuditelje koji zapošljavaju, u odnosu na ukupan broj zaposlenika, više od 50% osoba s invaliditetom, a koji ne mogu obavljati poslove u normalnim uvjetima.</w:t>
      </w:r>
    </w:p>
    <w:p w14:paraId="2A2EFE0D" w14:textId="22318063" w:rsidR="00F15E0B" w:rsidRPr="00503131" w:rsidRDefault="00F15E0B" w:rsidP="00503131">
      <w:pPr>
        <w:ind w:left="360"/>
        <w:rPr>
          <w:rFonts w:eastAsia="Times New Roman" w:cs="Times New Roman"/>
          <w:szCs w:val="24"/>
          <w:lang w:eastAsia="bs-Latn-BA"/>
        </w:rPr>
      </w:pPr>
      <w:r w:rsidRPr="00503131">
        <w:rPr>
          <w:rFonts w:eastAsia="Times New Roman" w:cs="Times New Roman"/>
          <w:szCs w:val="24"/>
          <w:lang w:eastAsia="bs-Latn-BA"/>
        </w:rPr>
        <w:t xml:space="preserve">(2) U obavijesti o javnoj nabavi ugovorno tijelo mora naznačiti da je postupak javne nabave rezerviran isključivo za gospodarske subjekte iz stavka (1) ovoga članka. </w:t>
      </w:r>
    </w:p>
    <w:p w14:paraId="67D50DEA" w14:textId="77777777" w:rsidR="00151844" w:rsidRPr="00A777B1" w:rsidRDefault="00F15E0B" w:rsidP="00151844">
      <w:pPr>
        <w:spacing w:before="100" w:beforeAutospacing="1"/>
        <w:jc w:val="center"/>
        <w:rPr>
          <w:rFonts w:cs="Times New Roman"/>
          <w:b/>
          <w:szCs w:val="24"/>
          <w:u w:val="single"/>
        </w:rPr>
      </w:pPr>
      <w:r w:rsidRPr="00A777B1">
        <w:rPr>
          <w:rFonts w:eastAsia="Times New Roman" w:cs="Times New Roman"/>
          <w:b/>
          <w:bCs/>
          <w:szCs w:val="24"/>
          <w:u w:val="single"/>
          <w:lang w:eastAsia="bs-Latn-BA"/>
        </w:rPr>
        <w:t xml:space="preserve">Članak 10. </w:t>
      </w:r>
      <w:r w:rsidRPr="00A777B1">
        <w:rPr>
          <w:rFonts w:eastAsia="Times New Roman" w:cs="Times New Roman"/>
          <w:szCs w:val="24"/>
          <w:u w:val="single"/>
          <w:lang w:eastAsia="bs-Latn-BA"/>
        </w:rPr>
        <w:br/>
      </w:r>
      <w:r w:rsidR="00151844" w:rsidRPr="00A777B1">
        <w:rPr>
          <w:rFonts w:cs="Times New Roman"/>
          <w:b/>
          <w:szCs w:val="24"/>
          <w:u w:val="single"/>
        </w:rPr>
        <w:t xml:space="preserve">(Dodjela ugovora o javnoj nabavi prema međunarodnim pravilima) </w:t>
      </w:r>
    </w:p>
    <w:p w14:paraId="3E95FF21" w14:textId="2AE6B4B2" w:rsidR="000E201A" w:rsidRPr="009F1C5A" w:rsidRDefault="009F1C5A" w:rsidP="009F1C5A">
      <w:pPr>
        <w:rPr>
          <w:rFonts w:cs="Times New Roman"/>
          <w:szCs w:val="24"/>
          <w:u w:val="single"/>
        </w:rPr>
      </w:pPr>
      <w:r>
        <w:rPr>
          <w:rFonts w:cs="Times New Roman"/>
          <w:szCs w:val="24"/>
          <w:u w:val="single"/>
        </w:rPr>
        <w:t>(1)</w:t>
      </w:r>
      <w:r w:rsidR="00593608">
        <w:rPr>
          <w:rFonts w:cs="Times New Roman"/>
          <w:szCs w:val="24"/>
        </w:rPr>
        <w:t xml:space="preserve">  </w:t>
      </w:r>
      <w:r w:rsidR="00151844" w:rsidRPr="009F1C5A">
        <w:rPr>
          <w:rFonts w:cs="Times New Roman"/>
          <w:szCs w:val="24"/>
          <w:u w:val="single"/>
        </w:rPr>
        <w:t>Ovaj zakon ne primjenjuje se na ugovore o javnoj nabavi koje ugovorno tijelo dodjeljuje ili provodi u skladu s postupcima nabave koji se razlikuju od postupaka propisanih ovim zakonom, a koji su propisani na jedan od sljedećih načina:</w:t>
      </w:r>
    </w:p>
    <w:p w14:paraId="3CBEB177" w14:textId="0C3EF433" w:rsidR="000E201A" w:rsidRPr="009F1C5A" w:rsidRDefault="009F1C5A" w:rsidP="009F1C5A">
      <w:pPr>
        <w:rPr>
          <w:rFonts w:cs="Times New Roman"/>
          <w:szCs w:val="24"/>
          <w:u w:val="single"/>
        </w:rPr>
      </w:pPr>
      <w:r w:rsidRPr="009F1C5A">
        <w:rPr>
          <w:rFonts w:cs="Times New Roman"/>
          <w:szCs w:val="24"/>
          <w:u w:val="single"/>
        </w:rPr>
        <w:t>a)</w:t>
      </w:r>
      <w:r w:rsidR="00DB3C01" w:rsidRPr="009F1C5A">
        <w:rPr>
          <w:rFonts w:cs="Times New Roman"/>
          <w:szCs w:val="24"/>
        </w:rPr>
        <w:t xml:space="preserve"> p</w:t>
      </w:r>
      <w:r w:rsidR="00151844" w:rsidRPr="009F1C5A">
        <w:rPr>
          <w:rFonts w:cs="Times New Roman"/>
          <w:szCs w:val="24"/>
          <w:u w:val="single"/>
        </w:rPr>
        <w:t>ravnim instrumentom koji stvara međunarodne pravne obveze između Bosne i Hercegovine i jedne ili više drugih zemalja ili njihovih dijelova, a koji obuhvaća radove, robu ili usluge namijenjene za zajedničku provedbu ili korištenje projekta od strane država potpisnica;</w:t>
      </w:r>
    </w:p>
    <w:p w14:paraId="1015D634" w14:textId="209E0400" w:rsidR="00503131" w:rsidRPr="009F1C5A" w:rsidRDefault="009F1C5A" w:rsidP="009F1C5A">
      <w:pPr>
        <w:rPr>
          <w:rFonts w:cs="Times New Roman"/>
          <w:szCs w:val="24"/>
          <w:u w:val="single"/>
        </w:rPr>
      </w:pPr>
      <w:r>
        <w:rPr>
          <w:rFonts w:cs="Times New Roman"/>
          <w:szCs w:val="24"/>
          <w:u w:val="single"/>
        </w:rPr>
        <w:t>b)</w:t>
      </w:r>
      <w:r w:rsidR="00593608">
        <w:rPr>
          <w:rFonts w:cs="Times New Roman"/>
          <w:szCs w:val="24"/>
        </w:rPr>
        <w:t xml:space="preserve">  </w:t>
      </w:r>
      <w:r w:rsidR="00151844" w:rsidRPr="009F1C5A">
        <w:rPr>
          <w:rFonts w:cs="Times New Roman"/>
          <w:szCs w:val="24"/>
          <w:u w:val="single"/>
        </w:rPr>
        <w:t>u sklopu međunarodne organizacije.</w:t>
      </w:r>
    </w:p>
    <w:p w14:paraId="73340BA6" w14:textId="77777777" w:rsidR="000E201A" w:rsidRDefault="000E201A" w:rsidP="000E201A">
      <w:pPr>
        <w:pStyle w:val="ListParagraph"/>
        <w:ind w:left="885"/>
        <w:rPr>
          <w:rFonts w:cs="Times New Roman"/>
          <w:szCs w:val="24"/>
          <w:u w:val="single"/>
        </w:rPr>
      </w:pPr>
    </w:p>
    <w:p w14:paraId="4FFE6294" w14:textId="7C855521" w:rsidR="00503131" w:rsidRPr="009F1C5A" w:rsidRDefault="009F1C5A" w:rsidP="009F1C5A">
      <w:pPr>
        <w:rPr>
          <w:rFonts w:cs="Times New Roman"/>
          <w:szCs w:val="24"/>
          <w:u w:val="single"/>
        </w:rPr>
      </w:pPr>
      <w:r>
        <w:rPr>
          <w:rFonts w:cs="Times New Roman"/>
          <w:szCs w:val="24"/>
          <w:u w:val="single"/>
        </w:rPr>
        <w:lastRenderedPageBreak/>
        <w:t>(2)</w:t>
      </w:r>
      <w:r w:rsidR="00593608">
        <w:rPr>
          <w:rFonts w:cs="Times New Roman"/>
          <w:szCs w:val="24"/>
        </w:rPr>
        <w:t xml:space="preserve">  </w:t>
      </w:r>
      <w:r w:rsidR="00151844" w:rsidRPr="009F1C5A">
        <w:rPr>
          <w:rFonts w:cs="Times New Roman"/>
          <w:szCs w:val="24"/>
          <w:u w:val="single"/>
        </w:rPr>
        <w:t>Ovaj zakon ne primjenjuje se na ugovore o javnoj nabavi koje ugovorno tijelo dodjeljuje ili provodi u skladu s pravilima o nabavi koje određuje međunarodna organizacija ili međunarodna financijska institucija, ako ta organizacija ili institucija u cijelosti financira navedene ugovore o javnoj nabavi.</w:t>
      </w:r>
    </w:p>
    <w:p w14:paraId="7383B800" w14:textId="0A143749" w:rsidR="00151844" w:rsidRPr="00503131" w:rsidRDefault="00151844" w:rsidP="009F1C5A">
      <w:pPr>
        <w:rPr>
          <w:rFonts w:cs="Times New Roman"/>
          <w:szCs w:val="24"/>
          <w:u w:val="single"/>
        </w:rPr>
      </w:pPr>
      <w:r w:rsidRPr="00503131">
        <w:rPr>
          <w:rFonts w:cs="Times New Roman"/>
          <w:szCs w:val="24"/>
          <w:u w:val="single"/>
        </w:rPr>
        <w:t>(3)</w:t>
      </w:r>
      <w:r w:rsidR="00593608">
        <w:rPr>
          <w:rFonts w:cs="Times New Roman"/>
          <w:szCs w:val="24"/>
        </w:rPr>
        <w:t xml:space="preserve">  </w:t>
      </w:r>
      <w:r w:rsidRPr="00503131">
        <w:rPr>
          <w:rFonts w:cs="Times New Roman"/>
          <w:szCs w:val="24"/>
          <w:u w:val="single"/>
        </w:rPr>
        <w:t>U slučaju ugovora o javnoj nabavi iz stavka (2) ovoga članka koje u iznosu većem od 50 % sufinancira međunarodna organizacija ili međunarodna financijska institucija, ugovorne stranke sporazumijevaju se o primjenjivim postupcima nabave.</w:t>
      </w:r>
    </w:p>
    <w:p w14:paraId="1F36CAB8" w14:textId="77777777" w:rsidR="00EE00BF" w:rsidRPr="00A777B1" w:rsidRDefault="00EE00BF" w:rsidP="00EE00BF">
      <w:pPr>
        <w:spacing w:before="100" w:beforeAutospacing="1"/>
        <w:jc w:val="center"/>
        <w:rPr>
          <w:rFonts w:cs="Times New Roman"/>
          <w:b/>
          <w:szCs w:val="24"/>
          <w:u w:val="single"/>
        </w:rPr>
      </w:pPr>
      <w:r w:rsidRPr="00A777B1">
        <w:rPr>
          <w:rFonts w:cs="Times New Roman"/>
          <w:b/>
          <w:szCs w:val="24"/>
          <w:u w:val="single"/>
        </w:rPr>
        <w:t xml:space="preserve">Članak 10a. </w:t>
      </w:r>
      <w:r w:rsidRPr="00A777B1">
        <w:rPr>
          <w:rFonts w:cs="Times New Roman"/>
          <w:b/>
          <w:szCs w:val="24"/>
          <w:u w:val="single"/>
        </w:rPr>
        <w:br/>
        <w:t>(Izuzeća za ugovore o javnoj nabavi usluga)</w:t>
      </w:r>
    </w:p>
    <w:p w14:paraId="56FE86C7" w14:textId="77777777" w:rsidR="00F90097" w:rsidRPr="007F4B4A" w:rsidRDefault="00EE00BF" w:rsidP="00F90097">
      <w:pPr>
        <w:rPr>
          <w:u w:val="single"/>
        </w:rPr>
      </w:pPr>
      <w:r w:rsidRPr="007F4B4A">
        <w:rPr>
          <w:u w:val="single"/>
        </w:rPr>
        <w:t>Ovaj zakon ne primjenjuje se na ugovor o javnoj nabavi usluga za:</w:t>
      </w:r>
    </w:p>
    <w:p w14:paraId="6D663491" w14:textId="04FBA0AE" w:rsidR="00F90097" w:rsidRPr="007F4B4A" w:rsidRDefault="00EE00BF" w:rsidP="0060131B">
      <w:pPr>
        <w:pStyle w:val="ListParagraph"/>
        <w:numPr>
          <w:ilvl w:val="0"/>
          <w:numId w:val="20"/>
        </w:numPr>
        <w:rPr>
          <w:u w:val="single"/>
        </w:rPr>
      </w:pPr>
      <w:r w:rsidRPr="007F4B4A">
        <w:rPr>
          <w:u w:val="single"/>
        </w:rPr>
        <w:t xml:space="preserve">stjecanje, najam ili zakup bilo kakvim financijskim sredstvima zemljišta, postojećih građevina ili druge nepokretne imovine ili prava koja se njih tiču; </w:t>
      </w:r>
    </w:p>
    <w:p w14:paraId="070F5682" w14:textId="77777777" w:rsidR="00F90097" w:rsidRPr="007F4B4A" w:rsidRDefault="00D142CC" w:rsidP="00F90097">
      <w:pPr>
        <w:ind w:left="360"/>
        <w:rPr>
          <w:u w:val="single"/>
        </w:rPr>
      </w:pPr>
      <w:r w:rsidRPr="007F4B4A">
        <w:rPr>
          <w:u w:val="single"/>
        </w:rPr>
        <w:t>b)</w:t>
      </w:r>
      <w:r w:rsidR="00600AC1" w:rsidRPr="007F4B4A">
        <w:rPr>
          <w:u w:val="single"/>
        </w:rPr>
        <w:t xml:space="preserve">    </w:t>
      </w:r>
      <w:r w:rsidR="00EE00BF" w:rsidRPr="007F4B4A">
        <w:rPr>
          <w:u w:val="single"/>
        </w:rPr>
        <w:t xml:space="preserve">stjecanje, razvoj, produkciju ili koprodukciju programskog materijala namijenjenog za audiovizualne medijske usluge ili radijske medijske usluge koje dodjeljuju pružatelji audiovizualnih ili radijskih medijskih usluga, ili na pružanje usluga radiotelevizijskog ili programskog emitiranja koji su dodjeljeni pružateljima audiovizuelnih ili radijskih usluga: </w:t>
      </w:r>
      <w:r w:rsidR="00EE00BF" w:rsidRPr="007F4B4A">
        <w:rPr>
          <w:u w:val="single"/>
        </w:rPr>
        <w:br/>
      </w:r>
    </w:p>
    <w:p w14:paraId="778B600E" w14:textId="67E19DE8" w:rsidR="00F90097" w:rsidRPr="007F4B4A" w:rsidRDefault="004E3337" w:rsidP="00F90097">
      <w:pPr>
        <w:ind w:left="360"/>
        <w:rPr>
          <w:u w:val="single"/>
        </w:rPr>
      </w:pPr>
      <w:r w:rsidRPr="007F4B4A">
        <w:rPr>
          <w:u w:val="single"/>
        </w:rPr>
        <w:t>1)</w:t>
      </w:r>
      <w:r w:rsidR="007F4B4A">
        <w:t xml:space="preserve">   </w:t>
      </w:r>
      <w:r w:rsidR="00EE00BF" w:rsidRPr="007F4B4A">
        <w:rPr>
          <w:u w:val="single"/>
        </w:rPr>
        <w:t>pojmovi "audiovizualna medijska usluga", "medijska usluga radija" i "program" imaju</w:t>
      </w:r>
      <w:r w:rsidR="00F90097" w:rsidRPr="007F4B4A">
        <w:rPr>
          <w:u w:val="single"/>
        </w:rPr>
        <w:t xml:space="preserve"> </w:t>
      </w:r>
      <w:r w:rsidR="00EE00BF" w:rsidRPr="007F4B4A">
        <w:rPr>
          <w:u w:val="single"/>
        </w:rPr>
        <w:t>značenja utvrđena u propisima iz područja emitiranja,</w:t>
      </w:r>
    </w:p>
    <w:p w14:paraId="6A824261" w14:textId="047B218E" w:rsidR="00DB0F5C" w:rsidRPr="007F4B4A" w:rsidRDefault="00D142CC" w:rsidP="00F90097">
      <w:pPr>
        <w:ind w:left="360"/>
        <w:rPr>
          <w:u w:val="single"/>
        </w:rPr>
      </w:pPr>
      <w:r w:rsidRPr="007F4B4A">
        <w:rPr>
          <w:u w:val="single"/>
        </w:rPr>
        <w:t>2)</w:t>
      </w:r>
      <w:r w:rsidR="007F4B4A">
        <w:t xml:space="preserve">  </w:t>
      </w:r>
      <w:r w:rsidR="00EE00BF" w:rsidRPr="007F4B4A">
        <w:rPr>
          <w:u w:val="single"/>
        </w:rPr>
        <w:t>pojam "program" uključuje i radijske programe te materijale za radijske programe, a pojam "programski materijal" ima isto značenje kao i pojam "program";</w:t>
      </w:r>
    </w:p>
    <w:p w14:paraId="1086F2F9" w14:textId="300FAE20" w:rsidR="00F90097" w:rsidRPr="007F4B4A" w:rsidRDefault="004E3337" w:rsidP="00F90097">
      <w:pPr>
        <w:ind w:left="360"/>
        <w:rPr>
          <w:u w:val="single"/>
        </w:rPr>
      </w:pPr>
      <w:r w:rsidRPr="007F4B4A">
        <w:rPr>
          <w:u w:val="single"/>
        </w:rPr>
        <w:t>c)</w:t>
      </w:r>
      <w:r w:rsidR="007F4B4A">
        <w:t xml:space="preserve">   </w:t>
      </w:r>
      <w:r w:rsidR="00EE00BF" w:rsidRPr="007F4B4A">
        <w:rPr>
          <w:u w:val="single"/>
        </w:rPr>
        <w:t>usluge arbitraže i mirenja;</w:t>
      </w:r>
    </w:p>
    <w:p w14:paraId="79E0532D" w14:textId="14016D02" w:rsidR="00F90097" w:rsidRPr="007F4B4A" w:rsidRDefault="00EE00BF" w:rsidP="00F90097">
      <w:pPr>
        <w:ind w:left="360"/>
        <w:rPr>
          <w:u w:val="single"/>
        </w:rPr>
      </w:pPr>
      <w:r w:rsidRPr="007F4B4A">
        <w:rPr>
          <w:u w:val="single"/>
        </w:rPr>
        <w:t>d)</w:t>
      </w:r>
      <w:r w:rsidR="007F4B4A">
        <w:t xml:space="preserve">  </w:t>
      </w:r>
      <w:r w:rsidRPr="007F4B4A">
        <w:rPr>
          <w:u w:val="single"/>
        </w:rPr>
        <w:t>pravne usluge:</w:t>
      </w:r>
    </w:p>
    <w:p w14:paraId="17EA6BB5" w14:textId="484D2290" w:rsidR="00F90097" w:rsidRPr="007F4B4A" w:rsidRDefault="004E3337" w:rsidP="00F90097">
      <w:pPr>
        <w:ind w:left="360"/>
        <w:rPr>
          <w:u w:val="single"/>
        </w:rPr>
      </w:pPr>
      <w:r w:rsidRPr="007F4B4A">
        <w:rPr>
          <w:u w:val="single"/>
        </w:rPr>
        <w:t>1)</w:t>
      </w:r>
      <w:r w:rsidR="007F4B4A">
        <w:t xml:space="preserve">   </w:t>
      </w:r>
      <w:r w:rsidR="00EE00BF" w:rsidRPr="007F4B4A">
        <w:rPr>
          <w:u w:val="single"/>
        </w:rPr>
        <w:t xml:space="preserve">usluge pravnog zastupanja stranaka od strane odvjetnika u arbitraži ili mirenju u Bosni i Hercegovini i drugoj zemlji ili pred međunarodnom instancijom arbitraže ili mirenja, </w:t>
      </w:r>
      <w:r w:rsidR="00EE00BF" w:rsidRPr="007F4B4A">
        <w:rPr>
          <w:u w:val="single"/>
        </w:rPr>
        <w:br/>
      </w:r>
      <w:r w:rsidR="00EE00BF" w:rsidRPr="007F4B4A">
        <w:rPr>
          <w:u w:val="single"/>
        </w:rPr>
        <w:br/>
      </w:r>
      <w:r w:rsidRPr="007F4B4A">
        <w:rPr>
          <w:u w:val="single"/>
        </w:rPr>
        <w:t>2)</w:t>
      </w:r>
      <w:r w:rsidR="007F4B4A">
        <w:t xml:space="preserve">  </w:t>
      </w:r>
      <w:r w:rsidR="00EE00BF" w:rsidRPr="007F4B4A">
        <w:rPr>
          <w:u w:val="single"/>
        </w:rPr>
        <w:t xml:space="preserve">usluge pravnog zastupanja stranaka od strane odvjetnika u postupku pred sudovima ili tijelima uprave u Bosni i Hercegovini ili drugoj zemlji ili pred međunarodnim sudovima ili institucijama, </w:t>
      </w:r>
      <w:r w:rsidR="00EE00BF" w:rsidRPr="007F4B4A">
        <w:rPr>
          <w:u w:val="single"/>
        </w:rPr>
        <w:br/>
      </w:r>
      <w:r w:rsidR="00EE00BF" w:rsidRPr="007F4B4A">
        <w:rPr>
          <w:u w:val="single"/>
        </w:rPr>
        <w:br/>
      </w:r>
      <w:r w:rsidR="005000D8" w:rsidRPr="007F4B4A">
        <w:rPr>
          <w:u w:val="single"/>
        </w:rPr>
        <w:t>3)</w:t>
      </w:r>
      <w:r w:rsidR="007F4B4A">
        <w:t xml:space="preserve">   </w:t>
      </w:r>
      <w:r w:rsidR="005000D8" w:rsidRPr="007F4B4A">
        <w:rPr>
          <w:u w:val="single"/>
        </w:rPr>
        <w:t xml:space="preserve"> </w:t>
      </w:r>
      <w:r w:rsidR="00EE00BF" w:rsidRPr="007F4B4A">
        <w:rPr>
          <w:u w:val="single"/>
        </w:rPr>
        <w:t>usluge pravnog savjetovanja koje odvjetnik pruža tijekom pripreme bilo kojeg postupka iz toč. a) i b) ovoga stavka ili ako postoji konkretna naznaka i velika vjerojatnost da će pravna stvar na koju se savjet odnosi postati predmetom takvih postupaka,</w:t>
      </w:r>
    </w:p>
    <w:p w14:paraId="660DEC39" w14:textId="1F2A2AF7" w:rsidR="00F90097" w:rsidRPr="007F4B4A" w:rsidRDefault="00DC3B50" w:rsidP="00F90097">
      <w:pPr>
        <w:ind w:left="360"/>
        <w:rPr>
          <w:u w:val="single"/>
        </w:rPr>
      </w:pPr>
      <w:r w:rsidRPr="007F4B4A">
        <w:rPr>
          <w:u w:val="single"/>
        </w:rPr>
        <w:t>4)</w:t>
      </w:r>
      <w:r w:rsidR="007F4B4A">
        <w:t xml:space="preserve">  </w:t>
      </w:r>
      <w:r w:rsidR="00EE00BF" w:rsidRPr="007F4B4A">
        <w:rPr>
          <w:u w:val="single"/>
        </w:rPr>
        <w:t>usluge ovjeravanja i potvrđivanja dokumenata koje pružaju notari,</w:t>
      </w:r>
    </w:p>
    <w:p w14:paraId="305D714D" w14:textId="0BFCB9F4" w:rsidR="00F90097" w:rsidRPr="007F4B4A" w:rsidRDefault="00DC3B50" w:rsidP="00F90097">
      <w:pPr>
        <w:ind w:left="360"/>
        <w:rPr>
          <w:u w:val="single"/>
        </w:rPr>
      </w:pPr>
      <w:r w:rsidRPr="007F4B4A">
        <w:rPr>
          <w:u w:val="single"/>
        </w:rPr>
        <w:t>5)</w:t>
      </w:r>
      <w:r w:rsidR="007F4B4A">
        <w:t xml:space="preserve">   </w:t>
      </w:r>
      <w:r w:rsidR="00EE00BF" w:rsidRPr="007F4B4A">
        <w:rPr>
          <w:u w:val="single"/>
        </w:rPr>
        <w:t>pravne usluge koje pružaju skrbnici ili zakonski zastupnici maloljetnika ili druge pravne usluge čije je pružatelje imenovao nadležni sud u Bosni i Hercegovini ili su određeni zakonom za izvođenje određenih zadataka pod nadzorom tih sudova,</w:t>
      </w:r>
    </w:p>
    <w:p w14:paraId="12E8A589" w14:textId="7D4B85D1" w:rsidR="00F90097" w:rsidRPr="007F4B4A" w:rsidRDefault="00DC3B50" w:rsidP="00F90097">
      <w:pPr>
        <w:ind w:left="360"/>
        <w:rPr>
          <w:u w:val="single"/>
        </w:rPr>
      </w:pPr>
      <w:r w:rsidRPr="007F4B4A">
        <w:rPr>
          <w:u w:val="single"/>
        </w:rPr>
        <w:t>6)</w:t>
      </w:r>
      <w:r w:rsidR="007F4B4A">
        <w:t xml:space="preserve">   </w:t>
      </w:r>
      <w:r w:rsidR="00EE00BF" w:rsidRPr="007F4B4A">
        <w:rPr>
          <w:u w:val="single"/>
        </w:rPr>
        <w:t xml:space="preserve">druge pravne usluge koje su u Bosni i Hercegovini povezane, čak i povremeno, s izvršenjem službenih ovlasti; </w:t>
      </w:r>
    </w:p>
    <w:p w14:paraId="63610E42" w14:textId="5C46E4ED" w:rsidR="00F90097" w:rsidRPr="007F4B4A" w:rsidRDefault="00013898" w:rsidP="00BB136E">
      <w:pPr>
        <w:ind w:left="360"/>
        <w:rPr>
          <w:u w:val="single"/>
        </w:rPr>
      </w:pPr>
      <w:r w:rsidRPr="007F4B4A">
        <w:rPr>
          <w:u w:val="single"/>
        </w:rPr>
        <w:lastRenderedPageBreak/>
        <w:t xml:space="preserve">e) </w:t>
      </w:r>
      <w:r w:rsidR="007F4B4A">
        <w:t xml:space="preserve">   </w:t>
      </w:r>
      <w:r w:rsidR="00EE00BF" w:rsidRPr="007F4B4A">
        <w:rPr>
          <w:u w:val="single"/>
        </w:rPr>
        <w:t>financijske usluge u vezi s izdavanjem, prodajom, kupnjom ili prijenosom vrijednosnica ili drugih financijskih instrumenata u smislu posebnog zakona kojim se uređuju tržište kapitala i usluge Centralne banke Bosne i Hercegovine;</w:t>
      </w:r>
    </w:p>
    <w:p w14:paraId="39439560" w14:textId="50CA4086" w:rsidR="00F90097" w:rsidRPr="007F4B4A" w:rsidRDefault="00013898" w:rsidP="002360EF">
      <w:pPr>
        <w:ind w:left="360"/>
        <w:rPr>
          <w:u w:val="single"/>
        </w:rPr>
      </w:pPr>
      <w:r w:rsidRPr="007F4B4A">
        <w:rPr>
          <w:u w:val="single"/>
        </w:rPr>
        <w:t>f)</w:t>
      </w:r>
      <w:r w:rsidR="007F4B4A">
        <w:t xml:space="preserve">   </w:t>
      </w:r>
      <w:r w:rsidR="00EE00BF" w:rsidRPr="007F4B4A">
        <w:rPr>
          <w:u w:val="single"/>
        </w:rPr>
        <w:t>zajmove i kredite, bez obzira na to jesu li povezani s izdavanjem, prodajom, kupnjom ili prijenosom vrijednosnica ili drugih financijskih instrumenata;</w:t>
      </w:r>
    </w:p>
    <w:p w14:paraId="008FF63A" w14:textId="3562AFC8" w:rsidR="00F90097" w:rsidRPr="007F4B4A" w:rsidRDefault="00013898" w:rsidP="002360EF">
      <w:pPr>
        <w:ind w:left="360"/>
        <w:rPr>
          <w:u w:val="single"/>
        </w:rPr>
      </w:pPr>
      <w:r w:rsidRPr="007F4B4A">
        <w:rPr>
          <w:u w:val="single"/>
        </w:rPr>
        <w:t>g)</w:t>
      </w:r>
      <w:r w:rsidR="007F4B4A">
        <w:t xml:space="preserve">   </w:t>
      </w:r>
      <w:r w:rsidR="00EE00BF" w:rsidRPr="007F4B4A">
        <w:rPr>
          <w:u w:val="single"/>
        </w:rPr>
        <w:t>ugovore o radu i rješenja o imenovanju;</w:t>
      </w:r>
    </w:p>
    <w:p w14:paraId="368D95CD" w14:textId="4188EAC2" w:rsidR="00BB136E" w:rsidRPr="007F4B4A" w:rsidRDefault="0036136B" w:rsidP="00BB136E">
      <w:pPr>
        <w:ind w:left="357"/>
        <w:rPr>
          <w:u w:val="single"/>
        </w:rPr>
      </w:pPr>
      <w:r w:rsidRPr="007F4B4A">
        <w:rPr>
          <w:u w:val="single"/>
        </w:rPr>
        <w:t>h)</w:t>
      </w:r>
      <w:r w:rsidR="007F4B4A">
        <w:t xml:space="preserve">   </w:t>
      </w:r>
      <w:r w:rsidR="00EE00BF" w:rsidRPr="007F4B4A">
        <w:rPr>
          <w:u w:val="single"/>
        </w:rPr>
        <w:t>civilnu obranu, civilnu zaštitu i usluge sprječavanja opasnosti koje pružaju neprofitne organizacije ili udruge obuhvaćene JRJN oznakama: 75250000-3, 75251000-0, 75251100-1, 75251110-4, 75251120-7, 75252000-7, 75222000-8, 98113100-9 i 85143000-3, osim usluga prijevoza pacijenata vozilom hitne pomoći;</w:t>
      </w:r>
    </w:p>
    <w:p w14:paraId="06C17E8E" w14:textId="02B8A283" w:rsidR="00034D27" w:rsidRPr="007F4B4A" w:rsidRDefault="00A26321" w:rsidP="00BB136E">
      <w:pPr>
        <w:ind w:left="357"/>
        <w:rPr>
          <w:u w:val="single"/>
        </w:rPr>
      </w:pPr>
      <w:r w:rsidRPr="007F4B4A">
        <w:rPr>
          <w:u w:val="single"/>
        </w:rPr>
        <w:t>i)</w:t>
      </w:r>
      <w:r w:rsidR="007F4B4A">
        <w:t xml:space="preserve">  </w:t>
      </w:r>
      <w:r w:rsidR="00EE00BF" w:rsidRPr="007F4B4A">
        <w:rPr>
          <w:u w:val="single"/>
        </w:rPr>
        <w:t xml:space="preserve">usluge javnog željezničkog prijevoza putnika ili prijevoza putnika podzemnom željeznicom; </w:t>
      </w:r>
      <w:r w:rsidR="00EE00BF" w:rsidRPr="007F4B4A">
        <w:rPr>
          <w:u w:val="single"/>
        </w:rPr>
        <w:br/>
      </w:r>
      <w:r w:rsidR="00EE00BF" w:rsidRPr="007F4B4A">
        <w:rPr>
          <w:u w:val="single"/>
        </w:rPr>
        <w:br/>
      </w:r>
      <w:r w:rsidRPr="007F4B4A">
        <w:rPr>
          <w:u w:val="single"/>
        </w:rPr>
        <w:t>j)</w:t>
      </w:r>
      <w:r w:rsidR="007F4B4A">
        <w:t xml:space="preserve">  </w:t>
      </w:r>
      <w:r w:rsidR="00EE00BF" w:rsidRPr="007F4B4A">
        <w:rPr>
          <w:u w:val="single"/>
        </w:rPr>
        <w:t>usluge političkih kampanja obuhvaćene JRJN oznakama: 9341400-0, 92111230-3 i 92111240-6, ako ih je dodijelila politička stranka u sklopu izborne kampanje;</w:t>
      </w:r>
    </w:p>
    <w:p w14:paraId="140BABEB" w14:textId="44975976" w:rsidR="00EE00BF" w:rsidRPr="007F4B4A" w:rsidRDefault="00A26321" w:rsidP="00BB136E">
      <w:pPr>
        <w:ind w:left="357"/>
        <w:rPr>
          <w:u w:val="single"/>
        </w:rPr>
      </w:pPr>
      <w:r w:rsidRPr="007F4B4A">
        <w:rPr>
          <w:u w:val="single"/>
        </w:rPr>
        <w:t>k)</w:t>
      </w:r>
      <w:r w:rsidR="007F4B4A">
        <w:t xml:space="preserve">   </w:t>
      </w:r>
      <w:r w:rsidR="00EE00BF" w:rsidRPr="007F4B4A">
        <w:rPr>
          <w:u w:val="single"/>
        </w:rPr>
        <w:t xml:space="preserve">usluge istraživanja i razvoja obuhvaćene JRJN oznakama od 73000000-2 do 73120000-9, 73300000-5, 73420000-2 i 73430000-5, ako korist od njih nema isključivo ugovorno tijelo za svoju uporabu u obavljanju svojih poslova i u cijelosti ne plaća pružanje tih usluga; </w:t>
      </w:r>
      <w:r w:rsidR="00EE00BF" w:rsidRPr="007F4B4A">
        <w:rPr>
          <w:u w:val="single"/>
        </w:rPr>
        <w:br/>
      </w:r>
      <w:r w:rsidR="00EE00BF" w:rsidRPr="007F4B4A">
        <w:rPr>
          <w:u w:val="single"/>
        </w:rPr>
        <w:br/>
      </w:r>
      <w:r w:rsidRPr="007F4B4A">
        <w:rPr>
          <w:u w:val="single"/>
        </w:rPr>
        <w:t>l)</w:t>
      </w:r>
      <w:r w:rsidR="007F4B4A">
        <w:t xml:space="preserve">   </w:t>
      </w:r>
      <w:r w:rsidR="00EE00BF" w:rsidRPr="007F4B4A">
        <w:rPr>
          <w:u w:val="single"/>
        </w:rPr>
        <w:t xml:space="preserve">koncesijski ugovor koji se dodjeljuje sukladno zakonima o koncesijama u Bosni i Hercegovini; </w:t>
      </w:r>
      <w:r w:rsidR="00EE00BF" w:rsidRPr="007F4B4A">
        <w:rPr>
          <w:u w:val="single"/>
        </w:rPr>
        <w:br/>
      </w:r>
      <w:r w:rsidR="00EE00BF" w:rsidRPr="007F4B4A">
        <w:rPr>
          <w:u w:val="single"/>
        </w:rPr>
        <w:br/>
      </w:r>
      <w:r w:rsidRPr="007F4B4A">
        <w:rPr>
          <w:u w:val="single"/>
        </w:rPr>
        <w:t>m)</w:t>
      </w:r>
      <w:r w:rsidR="007F4B4A">
        <w:t xml:space="preserve">  </w:t>
      </w:r>
      <w:r w:rsidR="00EE00BF" w:rsidRPr="007F4B4A">
        <w:rPr>
          <w:u w:val="single"/>
        </w:rPr>
        <w:t>ugovor o javno-privatnom partnerstvu koji se dodjeljuje sukladno zakonskim propisima o javno-privatnom partnerstvu.</w:t>
      </w:r>
    </w:p>
    <w:p w14:paraId="1ECF1D41" w14:textId="77777777" w:rsidR="00952A2E" w:rsidRPr="00D00962" w:rsidRDefault="00952A2E" w:rsidP="00952A2E">
      <w:pPr>
        <w:spacing w:before="100" w:beforeAutospacing="1"/>
        <w:jc w:val="center"/>
        <w:rPr>
          <w:rStyle w:val="Strong"/>
          <w:rFonts w:cs="Times New Roman"/>
          <w:szCs w:val="24"/>
          <w:u w:val="single"/>
        </w:rPr>
      </w:pPr>
      <w:r w:rsidRPr="00D00962">
        <w:rPr>
          <w:rStyle w:val="Strong"/>
          <w:rFonts w:cs="Times New Roman"/>
          <w:szCs w:val="24"/>
          <w:u w:val="single"/>
        </w:rPr>
        <w:t xml:space="preserve">Članak 10b. </w:t>
      </w:r>
      <w:r w:rsidRPr="00D00962">
        <w:rPr>
          <w:rFonts w:cs="Times New Roman"/>
          <w:szCs w:val="24"/>
          <w:u w:val="single"/>
        </w:rPr>
        <w:br/>
      </w:r>
      <w:r w:rsidRPr="00D00962">
        <w:rPr>
          <w:rStyle w:val="Strong"/>
          <w:rFonts w:cs="Times New Roman"/>
          <w:szCs w:val="24"/>
          <w:u w:val="single"/>
        </w:rPr>
        <w:t>(Posebna izuzeća u području elektroničkih komunikacija)</w:t>
      </w:r>
    </w:p>
    <w:p w14:paraId="0AA21A03" w14:textId="77777777" w:rsidR="00952A2E" w:rsidRPr="00D00962" w:rsidRDefault="00952A2E" w:rsidP="00952A2E">
      <w:pPr>
        <w:spacing w:before="100" w:beforeAutospacing="1"/>
        <w:rPr>
          <w:rFonts w:cs="Times New Roman"/>
          <w:szCs w:val="24"/>
          <w:u w:val="single"/>
        </w:rPr>
      </w:pPr>
      <w:r w:rsidRPr="00D00962">
        <w:rPr>
          <w:rFonts w:cs="Times New Roman"/>
          <w:szCs w:val="24"/>
          <w:u w:val="single"/>
        </w:rPr>
        <w:t>Ovaj zakon ne primjenjuje se na ugovor o javnoj nabavi čija je glavna svrha omogućiti ugovornom tijelu pružanje ili iskorištavanje javne komunikacijske mreže ili pružanje javnosti jedne ili više elektroničkih komunikacijskih usluga, kako su definirane posebnim zakonom kojim se uređuje područje elektroničkih komunikacija.</w:t>
      </w:r>
    </w:p>
    <w:p w14:paraId="07CC9EF0" w14:textId="77777777" w:rsidR="00952A2E" w:rsidRPr="007B0E25" w:rsidRDefault="00952A2E" w:rsidP="00952A2E">
      <w:pPr>
        <w:spacing w:before="100" w:beforeAutospacing="1"/>
        <w:jc w:val="center"/>
        <w:rPr>
          <w:rStyle w:val="Strong"/>
          <w:rFonts w:cs="Times New Roman"/>
          <w:szCs w:val="24"/>
          <w:u w:val="single"/>
        </w:rPr>
      </w:pPr>
      <w:r w:rsidRPr="007B0E25">
        <w:rPr>
          <w:rStyle w:val="Strong"/>
          <w:rFonts w:cs="Times New Roman"/>
          <w:szCs w:val="24"/>
          <w:u w:val="single"/>
        </w:rPr>
        <w:t xml:space="preserve">Članak 10c. </w:t>
      </w:r>
      <w:r w:rsidRPr="007B0E25">
        <w:rPr>
          <w:rFonts w:cs="Times New Roman"/>
          <w:szCs w:val="24"/>
          <w:u w:val="single"/>
        </w:rPr>
        <w:br/>
      </w:r>
      <w:r w:rsidRPr="007B0E25">
        <w:rPr>
          <w:rStyle w:val="Strong"/>
          <w:rFonts w:cs="Times New Roman"/>
          <w:szCs w:val="24"/>
          <w:u w:val="single"/>
        </w:rPr>
        <w:t>(Ugovori između subjekata u javnom sektoru)</w:t>
      </w:r>
    </w:p>
    <w:p w14:paraId="7124E2D0" w14:textId="7AB1D787" w:rsidR="00CD7DBB" w:rsidRPr="00974C64" w:rsidRDefault="00974C64" w:rsidP="00974C64">
      <w:pPr>
        <w:spacing w:before="100" w:beforeAutospacing="1"/>
        <w:rPr>
          <w:rFonts w:cs="Times New Roman"/>
          <w:szCs w:val="24"/>
          <w:u w:val="single"/>
        </w:rPr>
      </w:pPr>
      <w:r>
        <w:rPr>
          <w:rFonts w:cs="Times New Roman"/>
          <w:szCs w:val="24"/>
          <w:u w:val="single"/>
        </w:rPr>
        <w:t xml:space="preserve">(1) </w:t>
      </w:r>
      <w:r w:rsidR="00952A2E" w:rsidRPr="00974C64">
        <w:rPr>
          <w:rFonts w:cs="Times New Roman"/>
          <w:szCs w:val="24"/>
          <w:u w:val="single"/>
        </w:rPr>
        <w:t>Ovaj zakon ne primjenjuje se na ugovor o javnoj nabavi koji ugovorno tijelo dodjeljuje drugoj pravnoj osobi ako:</w:t>
      </w:r>
    </w:p>
    <w:p w14:paraId="4135FBCB" w14:textId="7815257D" w:rsidR="00CD7DBB" w:rsidRPr="00974C64" w:rsidRDefault="00974C64" w:rsidP="00974C64">
      <w:pPr>
        <w:spacing w:before="100" w:beforeAutospacing="1"/>
        <w:rPr>
          <w:rFonts w:cs="Times New Roman"/>
          <w:szCs w:val="24"/>
          <w:u w:val="single"/>
        </w:rPr>
      </w:pPr>
      <w:r>
        <w:rPr>
          <w:rFonts w:cs="Times New Roman"/>
          <w:szCs w:val="24"/>
          <w:u w:val="single"/>
        </w:rPr>
        <w:t xml:space="preserve">a) </w:t>
      </w:r>
      <w:r w:rsidR="00952A2E" w:rsidRPr="00974C64">
        <w:rPr>
          <w:rFonts w:cs="Times New Roman"/>
          <w:szCs w:val="24"/>
          <w:u w:val="single"/>
        </w:rPr>
        <w:t>nad tom pravnom osobom ugovorno tijelo provodi nadzor sličan onome koji provodi nad svojim poslovnim jedinicama;</w:t>
      </w:r>
    </w:p>
    <w:p w14:paraId="43FA9C0D" w14:textId="2C94868F" w:rsidR="00CD7DBB" w:rsidRPr="00974C64" w:rsidRDefault="00974C64" w:rsidP="00974C64">
      <w:pPr>
        <w:spacing w:before="100" w:beforeAutospacing="1"/>
        <w:rPr>
          <w:rFonts w:cs="Times New Roman"/>
          <w:szCs w:val="24"/>
          <w:u w:val="single"/>
        </w:rPr>
      </w:pPr>
      <w:r>
        <w:rPr>
          <w:rFonts w:cs="Times New Roman"/>
          <w:szCs w:val="24"/>
          <w:u w:val="single"/>
        </w:rPr>
        <w:t xml:space="preserve">b)  </w:t>
      </w:r>
      <w:r w:rsidR="00952A2E" w:rsidRPr="00974C64">
        <w:rPr>
          <w:rFonts w:cs="Times New Roman"/>
          <w:szCs w:val="24"/>
          <w:u w:val="single"/>
        </w:rPr>
        <w:t>nadzirana pravna osoba obavlja više od 80 % svojih aktivnosti u izvršavanju zadataka koje joj je povjerilo ugovorno tijelo koje nad njom provodi nadzor ili koje su joj povjerile druge pravne osobe nad kojima to ugovorno tijelo provodi nadzor;</w:t>
      </w:r>
    </w:p>
    <w:p w14:paraId="4E4CF2FA" w14:textId="669F9A14" w:rsidR="00CD7DBB" w:rsidRPr="00974C64" w:rsidRDefault="00974C64" w:rsidP="00974C64">
      <w:pPr>
        <w:spacing w:before="100" w:beforeAutospacing="1"/>
        <w:rPr>
          <w:rFonts w:cs="Times New Roman"/>
          <w:szCs w:val="24"/>
          <w:u w:val="single"/>
        </w:rPr>
      </w:pPr>
      <w:r>
        <w:rPr>
          <w:rFonts w:cs="Times New Roman"/>
          <w:szCs w:val="24"/>
          <w:u w:val="single"/>
        </w:rPr>
        <w:lastRenderedPageBreak/>
        <w:t xml:space="preserve">c) </w:t>
      </w:r>
      <w:r w:rsidR="00952A2E" w:rsidRPr="00974C64">
        <w:rPr>
          <w:rFonts w:cs="Times New Roman"/>
          <w:szCs w:val="24"/>
          <w:u w:val="single"/>
        </w:rPr>
        <w:t>nema izravnog udjela privatnog kapitala u pravnoj osobi pod nadzorom, osim udjela privatnog kapitala koji ne kontrolira, ne blokira i koji ne vrši odlučujući utjecaj na tu pravnu osobu.</w:t>
      </w:r>
    </w:p>
    <w:p w14:paraId="61ABF044" w14:textId="5A83CA88" w:rsidR="00CD7DBB" w:rsidRPr="00974C64" w:rsidRDefault="00974C64" w:rsidP="00974C64">
      <w:pPr>
        <w:spacing w:before="100" w:beforeAutospacing="1"/>
        <w:rPr>
          <w:rFonts w:cs="Times New Roman"/>
          <w:szCs w:val="24"/>
          <w:u w:val="single"/>
        </w:rPr>
      </w:pPr>
      <w:r>
        <w:rPr>
          <w:rFonts w:cs="Times New Roman"/>
          <w:szCs w:val="24"/>
          <w:u w:val="single"/>
        </w:rPr>
        <w:t xml:space="preserve">(2)  </w:t>
      </w:r>
      <w:r w:rsidR="00952A2E" w:rsidRPr="00974C64">
        <w:rPr>
          <w:rFonts w:cs="Times New Roman"/>
          <w:szCs w:val="24"/>
          <w:u w:val="single"/>
        </w:rPr>
        <w:t>Ugovorno tijelo provodi nadzor nad pravnom osobom iz stavka (1) točke a) ovog članka ako ima presudan utjecaj na strateške ciljeve i važne odluke dane pravne osobe, s tim što takvu kontrolu može provoditi i drugi subjekt nad kojim ugovorno tijelo na isti način provodi nadzor.</w:t>
      </w:r>
    </w:p>
    <w:p w14:paraId="37D2E277" w14:textId="7A18B973" w:rsidR="00CD7DBB" w:rsidRPr="00974C64" w:rsidRDefault="00974C64" w:rsidP="00974C64">
      <w:pPr>
        <w:spacing w:before="100" w:beforeAutospacing="1"/>
        <w:rPr>
          <w:rFonts w:cs="Times New Roman"/>
          <w:szCs w:val="24"/>
          <w:u w:val="single"/>
        </w:rPr>
      </w:pPr>
      <w:r>
        <w:rPr>
          <w:rFonts w:cs="Times New Roman"/>
          <w:szCs w:val="24"/>
          <w:u w:val="single"/>
        </w:rPr>
        <w:t xml:space="preserve">(3)  </w:t>
      </w:r>
      <w:r w:rsidR="00952A2E" w:rsidRPr="00974C64">
        <w:rPr>
          <w:rFonts w:cs="Times New Roman"/>
          <w:szCs w:val="24"/>
          <w:u w:val="single"/>
        </w:rPr>
        <w:t>Ugovorna tijela provode zajednički nadzor nad pravnom osobom iz stavka (1) točke a) ovoga članka ako su ispunjeni svi sljedeći uvjeti:</w:t>
      </w:r>
    </w:p>
    <w:p w14:paraId="09A25C31" w14:textId="34B7710F" w:rsidR="00CD7DBB" w:rsidRPr="00974C64" w:rsidRDefault="00952A2E" w:rsidP="0060131B">
      <w:pPr>
        <w:pStyle w:val="ListParagraph"/>
        <w:numPr>
          <w:ilvl w:val="0"/>
          <w:numId w:val="23"/>
        </w:numPr>
        <w:spacing w:before="100" w:beforeAutospacing="1"/>
        <w:rPr>
          <w:rFonts w:cs="Times New Roman"/>
          <w:szCs w:val="24"/>
          <w:u w:val="single"/>
        </w:rPr>
      </w:pPr>
      <w:r w:rsidRPr="00974C64">
        <w:rPr>
          <w:rFonts w:cs="Times New Roman"/>
          <w:szCs w:val="24"/>
          <w:u w:val="single"/>
        </w:rPr>
        <w:t>tijela nadležna za odlučivanje u toj pravnoj osobi čine predstavnici svih sudjelujućih ugovornih tijela, s time da pojedinačni predstavnici mogu predstavljati nekoliko sudjelujućih ugovornih tijela ili sve njih;</w:t>
      </w:r>
    </w:p>
    <w:p w14:paraId="485EED70" w14:textId="7CC7CD48" w:rsidR="00CD7DBB" w:rsidRPr="00974C64" w:rsidRDefault="00952A2E" w:rsidP="0060131B">
      <w:pPr>
        <w:pStyle w:val="ListParagraph"/>
        <w:numPr>
          <w:ilvl w:val="0"/>
          <w:numId w:val="23"/>
        </w:numPr>
        <w:spacing w:before="100" w:beforeAutospacing="1"/>
        <w:rPr>
          <w:rFonts w:cs="Times New Roman"/>
          <w:szCs w:val="24"/>
          <w:u w:val="single"/>
        </w:rPr>
      </w:pPr>
      <w:r w:rsidRPr="00974C64">
        <w:rPr>
          <w:rFonts w:cs="Times New Roman"/>
          <w:szCs w:val="24"/>
          <w:u w:val="single"/>
        </w:rPr>
        <w:t>ta ugovorna tijela mogu zajedno imati presudan utjecaj na strateške ciljeve i važne odluke u toj pravnoj osobi;</w:t>
      </w:r>
    </w:p>
    <w:p w14:paraId="30BAE273" w14:textId="67A614D2" w:rsidR="00CD7DBB" w:rsidRDefault="00974C64" w:rsidP="00CD7DBB">
      <w:pPr>
        <w:spacing w:before="100" w:beforeAutospacing="1"/>
        <w:ind w:left="60"/>
        <w:rPr>
          <w:rFonts w:cs="Times New Roman"/>
          <w:szCs w:val="24"/>
          <w:u w:val="single"/>
        </w:rPr>
      </w:pPr>
      <w:r w:rsidRPr="00974C64">
        <w:rPr>
          <w:rFonts w:cs="Times New Roman"/>
          <w:szCs w:val="24"/>
          <w:u w:val="single"/>
        </w:rPr>
        <w:t>c)</w:t>
      </w:r>
      <w:r>
        <w:rPr>
          <w:rFonts w:cs="Times New Roman"/>
          <w:szCs w:val="24"/>
        </w:rPr>
        <w:t xml:space="preserve">       </w:t>
      </w:r>
      <w:r w:rsidR="00952A2E" w:rsidRPr="00974C64">
        <w:rPr>
          <w:rFonts w:cs="Times New Roman"/>
          <w:szCs w:val="24"/>
          <w:u w:val="single"/>
        </w:rPr>
        <w:t xml:space="preserve">ta pravna osoba nema interese različite od interesa ugovornih tijela koji nad njom provode kontrolu. </w:t>
      </w:r>
      <w:r w:rsidR="00952A2E" w:rsidRPr="00974C64">
        <w:rPr>
          <w:rFonts w:cs="Times New Roman"/>
          <w:szCs w:val="24"/>
          <w:u w:val="single"/>
        </w:rPr>
        <w:br/>
      </w:r>
      <w:r w:rsidR="00952A2E" w:rsidRPr="00974C64">
        <w:rPr>
          <w:rFonts w:cs="Times New Roman"/>
          <w:szCs w:val="24"/>
          <w:u w:val="single"/>
        </w:rPr>
        <w:br/>
      </w:r>
      <w:r w:rsidR="00E34D8F" w:rsidRPr="00CD7DBB">
        <w:rPr>
          <w:rFonts w:cs="Times New Roman"/>
          <w:szCs w:val="24"/>
          <w:u w:val="single"/>
        </w:rPr>
        <w:t>(4)</w:t>
      </w:r>
      <w:r w:rsidR="00E34D8F" w:rsidRPr="00CD7DBB">
        <w:rPr>
          <w:rFonts w:cs="Times New Roman"/>
          <w:szCs w:val="24"/>
        </w:rPr>
        <w:t xml:space="preserve">   </w:t>
      </w:r>
      <w:r w:rsidR="00952A2E" w:rsidRPr="00CD7DBB">
        <w:rPr>
          <w:rFonts w:cs="Times New Roman"/>
          <w:szCs w:val="24"/>
          <w:u w:val="single"/>
        </w:rPr>
        <w:t>Odredba stavka (1) ovoga članka primjenjuje se i ako pravna osoba pod nadzorom koja je ugovorno tijelo dodijeli ugovor ugovornom tijelu koje nad njom provodi nadzor ili drugoj pravnoj osobi nad kojom isto ugovorno tijelo provodi nadzor, pod uvjetom da u pravnoj osobi kojoj se dodjeljuje ugovor nema izravnog udjela privatnog kapitala, osim sudjelovanja privatnog kapitala koje je obvezno na temelju odredaba posebnog zakona, a koje ne kontrolira, ne blokira i koje nema odlučujući utjecaj na tu pravnu osobu.</w:t>
      </w:r>
    </w:p>
    <w:p w14:paraId="36043AD5" w14:textId="77777777" w:rsidR="00CD7DBB" w:rsidRDefault="00E34D8F" w:rsidP="00CD7DBB">
      <w:pPr>
        <w:spacing w:before="100" w:beforeAutospacing="1"/>
        <w:ind w:left="60"/>
        <w:rPr>
          <w:rFonts w:cs="Times New Roman"/>
          <w:szCs w:val="24"/>
          <w:u w:val="single"/>
        </w:rPr>
      </w:pPr>
      <w:r w:rsidRPr="00CD7DBB">
        <w:rPr>
          <w:rFonts w:cs="Times New Roman"/>
          <w:szCs w:val="24"/>
          <w:u w:val="single"/>
        </w:rPr>
        <w:t>(5)</w:t>
      </w:r>
      <w:r w:rsidRPr="00CD7DBB">
        <w:rPr>
          <w:rFonts w:cs="Times New Roman"/>
          <w:szCs w:val="24"/>
        </w:rPr>
        <w:t xml:space="preserve">  </w:t>
      </w:r>
      <w:r w:rsidR="00952A2E" w:rsidRPr="00CD7DBB">
        <w:rPr>
          <w:rFonts w:cs="Times New Roman"/>
          <w:szCs w:val="24"/>
          <w:u w:val="single"/>
        </w:rPr>
        <w:t>Ovaj zakon ne primjenjuje se na sklapanje ugovora isključivo između dva ili više ugovornih tijela ako su ispunjeni svi sljedeći uvjeti:</w:t>
      </w:r>
    </w:p>
    <w:p w14:paraId="3D4C6433" w14:textId="77777777" w:rsidR="00980E80" w:rsidRDefault="00952A2E" w:rsidP="00980E80">
      <w:pPr>
        <w:spacing w:before="100" w:beforeAutospacing="1"/>
        <w:ind w:left="60"/>
        <w:rPr>
          <w:rFonts w:cs="Times New Roman"/>
          <w:szCs w:val="24"/>
          <w:u w:val="single"/>
        </w:rPr>
      </w:pPr>
      <w:r w:rsidRPr="00CD7DBB">
        <w:rPr>
          <w:rFonts w:cs="Times New Roman"/>
          <w:szCs w:val="24"/>
          <w:u w:val="single"/>
        </w:rPr>
        <w:t>a) ugovorom se utvrđuje ili ostvaruje suradnja između tih ugovornih tijela kako bi se osiguralo da javne usluge koje oni trebaju pružiti ostvaruju njihove zajedničke ciljeve;</w:t>
      </w:r>
    </w:p>
    <w:p w14:paraId="36C5A71A" w14:textId="77777777" w:rsidR="00980E80" w:rsidRDefault="00952A2E" w:rsidP="00980E80">
      <w:pPr>
        <w:spacing w:before="100" w:beforeAutospacing="1"/>
        <w:ind w:left="60"/>
        <w:rPr>
          <w:rFonts w:cs="Times New Roman"/>
          <w:szCs w:val="24"/>
          <w:u w:val="single"/>
        </w:rPr>
      </w:pPr>
      <w:r w:rsidRPr="00CD7DBB">
        <w:rPr>
          <w:rFonts w:cs="Times New Roman"/>
          <w:szCs w:val="24"/>
          <w:u w:val="single"/>
        </w:rPr>
        <w:t>b) ta je suradnja uspostavljena isključivo na osnovi potreba vezanih uz javni interes;</w:t>
      </w:r>
    </w:p>
    <w:p w14:paraId="4FFA195B" w14:textId="6FCF090C" w:rsidR="00952A2E" w:rsidRPr="00CD7DBB" w:rsidRDefault="00952A2E" w:rsidP="00980E80">
      <w:pPr>
        <w:spacing w:before="100" w:beforeAutospacing="1"/>
        <w:ind w:left="60"/>
        <w:rPr>
          <w:rFonts w:cs="Times New Roman"/>
          <w:szCs w:val="24"/>
          <w:u w:val="single"/>
        </w:rPr>
      </w:pPr>
      <w:r w:rsidRPr="00CD7DBB">
        <w:rPr>
          <w:rFonts w:cs="Times New Roman"/>
          <w:szCs w:val="24"/>
          <w:u w:val="single"/>
        </w:rPr>
        <w:br/>
        <w:t xml:space="preserve">c) ta ugovorna tijela ostvaruju na otvorenom tržištu manje od 20 % djelatnosti na koje se odnosi suradnja. </w:t>
      </w:r>
      <w:r w:rsidRPr="00CD7DBB">
        <w:rPr>
          <w:rFonts w:cs="Times New Roman"/>
          <w:szCs w:val="24"/>
          <w:u w:val="single"/>
        </w:rPr>
        <w:br/>
      </w:r>
      <w:r w:rsidRPr="00CD7DBB">
        <w:rPr>
          <w:rFonts w:cs="Times New Roman"/>
          <w:szCs w:val="24"/>
          <w:u w:val="single"/>
        </w:rPr>
        <w:br/>
      </w:r>
      <w:r w:rsidR="009D3AE4" w:rsidRPr="00CD7DBB">
        <w:rPr>
          <w:rFonts w:cs="Times New Roman"/>
          <w:szCs w:val="24"/>
          <w:u w:val="single"/>
        </w:rPr>
        <w:t>(6)</w:t>
      </w:r>
      <w:r w:rsidR="009D3AE4" w:rsidRPr="00CD7DBB">
        <w:rPr>
          <w:rFonts w:cs="Times New Roman"/>
          <w:szCs w:val="24"/>
        </w:rPr>
        <w:t xml:space="preserve">  </w:t>
      </w:r>
      <w:r w:rsidRPr="00CD7DBB">
        <w:rPr>
          <w:rFonts w:cs="Times New Roman"/>
          <w:szCs w:val="24"/>
          <w:u w:val="single"/>
        </w:rPr>
        <w:t xml:space="preserve">Za utvrđivanje postotka udjela djelatnosti iz stavka (1) točke b) i stavka (5) točke c) u obzir se uzima prosjek sveukupnog prometa ili odgovarajuće alternativno mjerilo vezano uz djelatnosti, poput troškova nastalih relevantnoj pravnoj osobi ili ugovornom tijelu u odnosu na usluge, robu ili radove tijekom tri godine koje prethode godini u kojoj se dodjeljuje ugovor. </w:t>
      </w:r>
      <w:r w:rsidRPr="00CD7DBB">
        <w:rPr>
          <w:rFonts w:cs="Times New Roman"/>
          <w:szCs w:val="24"/>
          <w:u w:val="single"/>
        </w:rPr>
        <w:br/>
      </w:r>
      <w:r w:rsidRPr="00CD7DBB">
        <w:rPr>
          <w:rFonts w:cs="Times New Roman"/>
          <w:szCs w:val="24"/>
          <w:u w:val="single"/>
        </w:rPr>
        <w:br/>
      </w:r>
      <w:r w:rsidR="009D3AE4" w:rsidRPr="00CD7DBB">
        <w:rPr>
          <w:rFonts w:cs="Times New Roman"/>
          <w:szCs w:val="24"/>
          <w:u w:val="single"/>
        </w:rPr>
        <w:t>(7)</w:t>
      </w:r>
      <w:r w:rsidR="009D3AE4" w:rsidRPr="00CD7DBB">
        <w:rPr>
          <w:rFonts w:cs="Times New Roman"/>
          <w:szCs w:val="24"/>
        </w:rPr>
        <w:t xml:space="preserve">  </w:t>
      </w:r>
      <w:r w:rsidRPr="00CD7DBB">
        <w:rPr>
          <w:rFonts w:cs="Times New Roman"/>
          <w:szCs w:val="24"/>
          <w:u w:val="single"/>
        </w:rPr>
        <w:t>Iznimno, za utvrđivanje postotka udjela djelatnosti dovoljno je da ta pravna osoba poslovnim projekcijama dokaže da je alternativno mjerilo vezano uz djelatnosti vjerodostojno ako podaci o prometu ili drugom mjerilu vezanom uz djelatnosti, poput troškova, nisu dostupni za prethodne tri godine ili više nisu relevantni zbog datuma osnivanja ili datuma početka obavljanja djelatnosti relevantne pravne osobe ili ugovornog tijela ili zbog reorganizacije njihove djelatnosti.</w:t>
      </w:r>
    </w:p>
    <w:p w14:paraId="48AB8C6D" w14:textId="77777777" w:rsidR="0040339C" w:rsidRPr="00723463" w:rsidRDefault="0040339C" w:rsidP="0040339C">
      <w:pPr>
        <w:spacing w:before="100" w:beforeAutospacing="1"/>
        <w:jc w:val="center"/>
        <w:rPr>
          <w:rStyle w:val="Strong"/>
          <w:rFonts w:cs="Times New Roman"/>
          <w:szCs w:val="24"/>
          <w:u w:val="single"/>
        </w:rPr>
      </w:pPr>
      <w:r w:rsidRPr="00723463">
        <w:rPr>
          <w:rStyle w:val="Strong"/>
          <w:rFonts w:cs="Times New Roman"/>
          <w:szCs w:val="24"/>
          <w:u w:val="single"/>
        </w:rPr>
        <w:lastRenderedPageBreak/>
        <w:t xml:space="preserve">Članak 10d. </w:t>
      </w:r>
      <w:r w:rsidRPr="00723463">
        <w:rPr>
          <w:rFonts w:cs="Times New Roman"/>
          <w:szCs w:val="24"/>
          <w:u w:val="single"/>
        </w:rPr>
        <w:br/>
      </w:r>
      <w:r w:rsidRPr="00723463">
        <w:rPr>
          <w:rStyle w:val="Strong"/>
          <w:rFonts w:cs="Times New Roman"/>
          <w:szCs w:val="24"/>
          <w:u w:val="single"/>
        </w:rPr>
        <w:t>(Nabava koja uključuje obrambene ili sigurnosne aspekte)</w:t>
      </w:r>
    </w:p>
    <w:p w14:paraId="55126BA2" w14:textId="38C9DEB9" w:rsidR="00980E80" w:rsidRPr="003006F1" w:rsidRDefault="003006F1" w:rsidP="003006F1">
      <w:pPr>
        <w:spacing w:before="100" w:beforeAutospacing="1"/>
        <w:rPr>
          <w:rFonts w:cs="Times New Roman"/>
          <w:szCs w:val="24"/>
          <w:u w:val="single"/>
        </w:rPr>
      </w:pPr>
      <w:r>
        <w:rPr>
          <w:rFonts w:cs="Times New Roman"/>
          <w:szCs w:val="24"/>
          <w:u w:val="single"/>
        </w:rPr>
        <w:t xml:space="preserve">(1) </w:t>
      </w:r>
      <w:r w:rsidR="0040339C" w:rsidRPr="003006F1">
        <w:rPr>
          <w:rFonts w:cs="Times New Roman"/>
          <w:szCs w:val="24"/>
          <w:u w:val="single"/>
        </w:rPr>
        <w:t xml:space="preserve">Ovaj zakon ne primjenjuje se na sklapanje ugovora o javnoj nabavi koji uključuju obrambene ili sigurnosne aspekte: </w:t>
      </w:r>
    </w:p>
    <w:p w14:paraId="52E732C7" w14:textId="0A93CB92" w:rsidR="00980E80" w:rsidRPr="00980E80" w:rsidRDefault="0040339C" w:rsidP="0060131B">
      <w:pPr>
        <w:pStyle w:val="ListParagraph"/>
        <w:numPr>
          <w:ilvl w:val="0"/>
          <w:numId w:val="25"/>
        </w:numPr>
        <w:spacing w:before="100" w:beforeAutospacing="1"/>
        <w:rPr>
          <w:rFonts w:cs="Times New Roman"/>
          <w:szCs w:val="24"/>
          <w:u w:val="single"/>
        </w:rPr>
      </w:pPr>
      <w:r w:rsidRPr="00980E80">
        <w:rPr>
          <w:rFonts w:cs="Times New Roman"/>
          <w:szCs w:val="24"/>
          <w:u w:val="single"/>
        </w:rPr>
        <w:t>na koji se primjenjuju posebna pravila nabave u skladu s međunarodnim sporazumom ili dogovorom sklopljenim između Bosne i Hercegovine i jedne ili više drugih zemalja, a koji mogu obuhvaćati radove, robu ili usluge namijenjene za zajedničku provedbu ili korištenje projekta od država potpisnica;</w:t>
      </w:r>
    </w:p>
    <w:p w14:paraId="3072B6A9" w14:textId="3BD6379A" w:rsidR="00980E80" w:rsidRPr="00980E80" w:rsidRDefault="0040339C" w:rsidP="0060131B">
      <w:pPr>
        <w:pStyle w:val="ListParagraph"/>
        <w:numPr>
          <w:ilvl w:val="0"/>
          <w:numId w:val="25"/>
        </w:numPr>
        <w:spacing w:before="100" w:beforeAutospacing="1"/>
        <w:rPr>
          <w:rFonts w:cs="Times New Roman"/>
          <w:szCs w:val="24"/>
          <w:u w:val="single"/>
        </w:rPr>
      </w:pPr>
      <w:r w:rsidRPr="00980E80">
        <w:rPr>
          <w:rFonts w:cs="Times New Roman"/>
          <w:szCs w:val="24"/>
          <w:u w:val="single"/>
        </w:rPr>
        <w:t>na koji se primjenjuju posebna pravila nabave u skladu s međunarodnim sporazumom ili dogovorom koji se odnosi na raspoređivanje postrojbi i tiče se pothvata Bosne i Hercegovine i druge države;</w:t>
      </w:r>
    </w:p>
    <w:p w14:paraId="18FE5976" w14:textId="70BABA30" w:rsidR="00980E80" w:rsidRPr="00980E80" w:rsidRDefault="0040339C" w:rsidP="0060131B">
      <w:pPr>
        <w:pStyle w:val="ListParagraph"/>
        <w:numPr>
          <w:ilvl w:val="0"/>
          <w:numId w:val="25"/>
        </w:numPr>
        <w:spacing w:before="100" w:beforeAutospacing="1"/>
        <w:rPr>
          <w:rFonts w:cs="Times New Roman"/>
          <w:szCs w:val="24"/>
          <w:u w:val="single"/>
        </w:rPr>
      </w:pPr>
      <w:r w:rsidRPr="00980E80">
        <w:rPr>
          <w:rFonts w:cs="Times New Roman"/>
          <w:szCs w:val="24"/>
          <w:u w:val="single"/>
        </w:rPr>
        <w:t>unutar međunarodne organizacije;</w:t>
      </w:r>
    </w:p>
    <w:p w14:paraId="1F34ACCA" w14:textId="6E73761B" w:rsidR="00980E80" w:rsidRDefault="003006F1" w:rsidP="00980E80">
      <w:pPr>
        <w:spacing w:before="100" w:beforeAutospacing="1"/>
        <w:ind w:left="360"/>
        <w:rPr>
          <w:rFonts w:cs="Times New Roman"/>
          <w:szCs w:val="24"/>
          <w:u w:val="single"/>
        </w:rPr>
      </w:pPr>
      <w:r>
        <w:rPr>
          <w:rFonts w:cs="Times New Roman"/>
          <w:szCs w:val="24"/>
        </w:rPr>
        <w:t xml:space="preserve"> </w:t>
      </w:r>
      <w:r>
        <w:rPr>
          <w:rFonts w:cs="Times New Roman"/>
          <w:szCs w:val="24"/>
          <w:u w:val="single"/>
        </w:rPr>
        <w:t>d)</w:t>
      </w:r>
      <w:r>
        <w:rPr>
          <w:rFonts w:cs="Times New Roman"/>
          <w:szCs w:val="24"/>
        </w:rPr>
        <w:t xml:space="preserve">   </w:t>
      </w:r>
      <w:r w:rsidR="0040339C" w:rsidRPr="00980E80">
        <w:rPr>
          <w:rFonts w:cs="Times New Roman"/>
          <w:szCs w:val="24"/>
          <w:u w:val="single"/>
        </w:rPr>
        <w:t xml:space="preserve">na koji se primjenjuju posebna pravila nabave međunarodne organizacije kada ona nabavlja za svoje potrebe ili ugovori koje Bosna i Hercegovina mora sklopiti u skladu s tim pravilima; </w:t>
      </w:r>
      <w:r w:rsidR="0040339C" w:rsidRPr="00980E80">
        <w:rPr>
          <w:rFonts w:cs="Times New Roman"/>
          <w:szCs w:val="24"/>
          <w:u w:val="single"/>
        </w:rPr>
        <w:br/>
      </w:r>
      <w:r w:rsidR="0040339C" w:rsidRPr="00980E80">
        <w:rPr>
          <w:rFonts w:cs="Times New Roman"/>
          <w:szCs w:val="24"/>
          <w:u w:val="single"/>
        </w:rPr>
        <w:br/>
      </w:r>
      <w:r>
        <w:rPr>
          <w:rFonts w:cs="Times New Roman"/>
          <w:szCs w:val="24"/>
        </w:rPr>
        <w:t xml:space="preserve"> </w:t>
      </w:r>
      <w:r>
        <w:rPr>
          <w:rFonts w:cs="Times New Roman"/>
          <w:szCs w:val="24"/>
          <w:u w:val="single"/>
        </w:rPr>
        <w:t>e)</w:t>
      </w:r>
      <w:r>
        <w:rPr>
          <w:rFonts w:cs="Times New Roman"/>
          <w:szCs w:val="24"/>
        </w:rPr>
        <w:t xml:space="preserve">     </w:t>
      </w:r>
      <w:r w:rsidR="0040339C" w:rsidRPr="00980E80">
        <w:rPr>
          <w:rFonts w:cs="Times New Roman"/>
          <w:szCs w:val="24"/>
          <w:u w:val="single"/>
        </w:rPr>
        <w:t>koji se dodjeljuje u skladu s pravilima o nabavi koje određuje međunarodna organizacija ili međunarodna financijska institucija, ako ta organizacija ili institucija u cijelosti financira dotične ugovore o javnoj nabavi;</w:t>
      </w:r>
    </w:p>
    <w:p w14:paraId="031A6C67" w14:textId="58F927C4" w:rsidR="00980E80" w:rsidRDefault="003006F1" w:rsidP="00980E80">
      <w:pPr>
        <w:spacing w:before="100" w:beforeAutospacing="1"/>
        <w:ind w:left="360"/>
        <w:rPr>
          <w:rFonts w:cs="Times New Roman"/>
          <w:szCs w:val="24"/>
          <w:u w:val="single"/>
        </w:rPr>
      </w:pPr>
      <w:r>
        <w:rPr>
          <w:rFonts w:cs="Times New Roman"/>
          <w:szCs w:val="24"/>
        </w:rPr>
        <w:t xml:space="preserve"> </w:t>
      </w:r>
      <w:r>
        <w:rPr>
          <w:rFonts w:cs="Times New Roman"/>
          <w:szCs w:val="24"/>
          <w:u w:val="single"/>
        </w:rPr>
        <w:t>f)</w:t>
      </w:r>
      <w:r>
        <w:rPr>
          <w:rFonts w:cs="Times New Roman"/>
          <w:szCs w:val="24"/>
        </w:rPr>
        <w:t xml:space="preserve">      </w:t>
      </w:r>
      <w:r w:rsidR="0040339C" w:rsidRPr="00980E80">
        <w:rPr>
          <w:rFonts w:cs="Times New Roman"/>
          <w:szCs w:val="24"/>
          <w:u w:val="single"/>
        </w:rPr>
        <w:t>kod kojeg bi primjena odredaba ovoga zakona ili propisa kojima se uređuje nabava za potrebe obrane i sigurnosti obvezala Bosnu i Hercegovinu da otkrije podatke čije je otkrivanje u suprotnosti s bitnim interesima njezine sigurnosti, a ti interesi su sukladni Zakonu o obrani Bosne i Hercegovine ("Službeni glasnik BiH", broj 88/05) i ostalim važećim propisima kojima se uređuju sigurnosni interesi Bosne i Herecovine;</w:t>
      </w:r>
    </w:p>
    <w:p w14:paraId="6EAFC5B1" w14:textId="7E552783" w:rsidR="00980E80" w:rsidRDefault="003006F1" w:rsidP="00980E80">
      <w:pPr>
        <w:spacing w:before="100" w:beforeAutospacing="1"/>
        <w:ind w:left="360"/>
        <w:rPr>
          <w:rFonts w:cs="Times New Roman"/>
          <w:szCs w:val="24"/>
          <w:u w:val="single"/>
        </w:rPr>
      </w:pPr>
      <w:r>
        <w:rPr>
          <w:rFonts w:cs="Times New Roman"/>
          <w:szCs w:val="24"/>
          <w:u w:val="single"/>
        </w:rPr>
        <w:t>g)</w:t>
      </w:r>
      <w:r>
        <w:rPr>
          <w:rFonts w:cs="Times New Roman"/>
          <w:szCs w:val="24"/>
        </w:rPr>
        <w:t xml:space="preserve">    </w:t>
      </w:r>
      <w:r w:rsidR="0040339C" w:rsidRPr="00980E80">
        <w:rPr>
          <w:rFonts w:cs="Times New Roman"/>
          <w:szCs w:val="24"/>
          <w:u w:val="single"/>
        </w:rPr>
        <w:t>za potrebe tijela sigurnosno-obavještajnog sustava;</w:t>
      </w:r>
    </w:p>
    <w:p w14:paraId="21988E63" w14:textId="42F85444" w:rsidR="00980E80" w:rsidRDefault="003006F1" w:rsidP="00980E80">
      <w:pPr>
        <w:spacing w:before="100" w:beforeAutospacing="1"/>
        <w:ind w:left="360"/>
        <w:rPr>
          <w:rFonts w:cs="Times New Roman"/>
          <w:szCs w:val="24"/>
          <w:u w:val="single"/>
        </w:rPr>
      </w:pPr>
      <w:r>
        <w:rPr>
          <w:rFonts w:cs="Times New Roman"/>
          <w:szCs w:val="24"/>
          <w:u w:val="single"/>
        </w:rPr>
        <w:t>h)</w:t>
      </w:r>
      <w:r>
        <w:rPr>
          <w:rFonts w:cs="Times New Roman"/>
          <w:szCs w:val="24"/>
        </w:rPr>
        <w:t xml:space="preserve">    </w:t>
      </w:r>
      <w:r w:rsidR="0040339C" w:rsidRPr="00980E80">
        <w:rPr>
          <w:rFonts w:cs="Times New Roman"/>
          <w:szCs w:val="24"/>
          <w:u w:val="single"/>
        </w:rPr>
        <w:t>u sklopu programa suradnje koji se temelji na istraživanju i razvoju, a koji zajednički provodi Bosna i Hercegovina s jednom ili više zemalja radi razvoja novog proizvoda i, ako je primjenjivo, radi iduće faze cijelog ili dijelove životnog vijeka toga proizvoda;</w:t>
      </w:r>
    </w:p>
    <w:p w14:paraId="264BFBFE" w14:textId="6CA5A77B" w:rsidR="00980E80" w:rsidRDefault="003006F1" w:rsidP="00980E80">
      <w:pPr>
        <w:spacing w:before="100" w:beforeAutospacing="1"/>
        <w:ind w:left="360"/>
        <w:rPr>
          <w:rFonts w:cs="Times New Roman"/>
          <w:szCs w:val="24"/>
          <w:u w:val="single"/>
        </w:rPr>
      </w:pPr>
      <w:r>
        <w:rPr>
          <w:rFonts w:cs="Times New Roman"/>
          <w:szCs w:val="24"/>
        </w:rPr>
        <w:t xml:space="preserve">i)   </w:t>
      </w:r>
      <w:r w:rsidR="0040339C" w:rsidRPr="00980E80">
        <w:rPr>
          <w:rFonts w:cs="Times New Roman"/>
          <w:szCs w:val="24"/>
          <w:u w:val="single"/>
        </w:rPr>
        <w:t>koji se sklapa u drugoj zemlji, uključujući i za civilne potrebe, kada su snage raspoređene izvan teritorija Bosne i Hercegovine, ako operativne potrebe zahtijevaju da ti ugovori budu sklopljeni s gospodarskim subjektima smještenima na području aktivnosti;</w:t>
      </w:r>
    </w:p>
    <w:p w14:paraId="3C89118F" w14:textId="3B0A47DF" w:rsidR="00980E80" w:rsidRDefault="0040339C" w:rsidP="00980E80">
      <w:pPr>
        <w:spacing w:before="100" w:beforeAutospacing="1"/>
        <w:ind w:left="360"/>
        <w:rPr>
          <w:rFonts w:cs="Times New Roman"/>
          <w:szCs w:val="24"/>
          <w:u w:val="single"/>
        </w:rPr>
      </w:pPr>
      <w:r w:rsidRPr="00980E80">
        <w:rPr>
          <w:rFonts w:cs="Times New Roman"/>
          <w:szCs w:val="24"/>
          <w:u w:val="single"/>
        </w:rPr>
        <w:t xml:space="preserve">j) </w:t>
      </w:r>
      <w:r w:rsidR="003006F1">
        <w:rPr>
          <w:rFonts w:cs="Times New Roman"/>
          <w:szCs w:val="24"/>
          <w:u w:val="single"/>
        </w:rPr>
        <w:t xml:space="preserve">  </w:t>
      </w:r>
      <w:r w:rsidRPr="00980E80">
        <w:rPr>
          <w:rFonts w:cs="Times New Roman"/>
          <w:szCs w:val="24"/>
          <w:u w:val="single"/>
        </w:rPr>
        <w:t>koji sklapa Bosna i Hercegovina s drugom državom, a odnosi se na:</w:t>
      </w:r>
    </w:p>
    <w:p w14:paraId="781AA949" w14:textId="50855C97" w:rsidR="00980E80" w:rsidRDefault="003006F1" w:rsidP="00980E80">
      <w:pPr>
        <w:spacing w:before="100" w:beforeAutospacing="1"/>
        <w:ind w:left="360"/>
        <w:rPr>
          <w:rFonts w:cs="Times New Roman"/>
          <w:szCs w:val="24"/>
          <w:u w:val="single"/>
        </w:rPr>
      </w:pPr>
      <w:r w:rsidRPr="003006F1">
        <w:rPr>
          <w:rFonts w:cs="Times New Roman"/>
          <w:szCs w:val="24"/>
          <w:u w:val="single"/>
        </w:rPr>
        <w:t>1)</w:t>
      </w:r>
      <w:r>
        <w:rPr>
          <w:rFonts w:cs="Times New Roman"/>
          <w:szCs w:val="24"/>
        </w:rPr>
        <w:t xml:space="preserve">    </w:t>
      </w:r>
      <w:r w:rsidR="0040339C" w:rsidRPr="00980E80">
        <w:rPr>
          <w:rFonts w:cs="Times New Roman"/>
          <w:szCs w:val="24"/>
          <w:u w:val="single"/>
        </w:rPr>
        <w:t>nabavu vojne opreme ili sigurnosno osjetljive opreme;</w:t>
      </w:r>
    </w:p>
    <w:p w14:paraId="6781FD3A" w14:textId="4BAE159E" w:rsidR="00980E80" w:rsidRDefault="003006F1" w:rsidP="00980E80">
      <w:pPr>
        <w:spacing w:before="100" w:beforeAutospacing="1"/>
        <w:ind w:left="360"/>
        <w:rPr>
          <w:rFonts w:cs="Times New Roman"/>
          <w:szCs w:val="24"/>
          <w:u w:val="single"/>
        </w:rPr>
      </w:pPr>
      <w:r>
        <w:rPr>
          <w:rFonts w:cs="Times New Roman"/>
          <w:szCs w:val="24"/>
          <w:u w:val="single"/>
        </w:rPr>
        <w:t>2)</w:t>
      </w:r>
      <w:r>
        <w:rPr>
          <w:rFonts w:cs="Times New Roman"/>
          <w:szCs w:val="24"/>
        </w:rPr>
        <w:t xml:space="preserve">    </w:t>
      </w:r>
      <w:r w:rsidR="0040339C" w:rsidRPr="00980E80">
        <w:rPr>
          <w:rFonts w:cs="Times New Roman"/>
          <w:szCs w:val="24"/>
          <w:u w:val="single"/>
        </w:rPr>
        <w:t>radove i usluge izravno povezane s takvom opremom;</w:t>
      </w:r>
    </w:p>
    <w:p w14:paraId="398ABB34" w14:textId="4217BD71" w:rsidR="00980E80" w:rsidRDefault="003006F1" w:rsidP="00980E80">
      <w:pPr>
        <w:spacing w:before="100" w:beforeAutospacing="1"/>
        <w:ind w:left="360"/>
        <w:rPr>
          <w:rFonts w:cs="Times New Roman"/>
          <w:szCs w:val="24"/>
          <w:u w:val="single"/>
        </w:rPr>
      </w:pPr>
      <w:r>
        <w:rPr>
          <w:rFonts w:cs="Times New Roman"/>
          <w:szCs w:val="24"/>
          <w:u w:val="single"/>
        </w:rPr>
        <w:t>3)</w:t>
      </w:r>
      <w:r>
        <w:rPr>
          <w:rFonts w:cs="Times New Roman"/>
          <w:szCs w:val="24"/>
        </w:rPr>
        <w:t xml:space="preserve">   </w:t>
      </w:r>
      <w:r w:rsidR="0040339C" w:rsidRPr="00980E80">
        <w:rPr>
          <w:rFonts w:cs="Times New Roman"/>
          <w:szCs w:val="24"/>
          <w:u w:val="single"/>
        </w:rPr>
        <w:t>radove i usluge za izričito vojne namjene ili sigurnosno osjetljive radove i sigurnosno osjetljive usluge.</w:t>
      </w:r>
    </w:p>
    <w:p w14:paraId="78371FAA" w14:textId="0245ED83" w:rsidR="0040339C" w:rsidRPr="00980E80" w:rsidRDefault="007D77BD" w:rsidP="00980E80">
      <w:pPr>
        <w:spacing w:before="100" w:beforeAutospacing="1"/>
        <w:ind w:left="360"/>
        <w:rPr>
          <w:rFonts w:cs="Times New Roman"/>
          <w:szCs w:val="24"/>
          <w:u w:val="single"/>
        </w:rPr>
      </w:pPr>
      <w:r w:rsidRPr="00980E80">
        <w:rPr>
          <w:rFonts w:cs="Times New Roman"/>
          <w:szCs w:val="24"/>
          <w:u w:val="single"/>
        </w:rPr>
        <w:lastRenderedPageBreak/>
        <w:t>(</w:t>
      </w:r>
      <w:r w:rsidR="00DB3C01" w:rsidRPr="00980E80">
        <w:rPr>
          <w:rFonts w:cs="Times New Roman"/>
          <w:szCs w:val="24"/>
          <w:u w:val="single"/>
        </w:rPr>
        <w:t>2</w:t>
      </w:r>
      <w:r w:rsidRPr="00980E80">
        <w:rPr>
          <w:rFonts w:cs="Times New Roman"/>
          <w:szCs w:val="24"/>
          <w:u w:val="single"/>
        </w:rPr>
        <w:t>)</w:t>
      </w:r>
      <w:r w:rsidRPr="00980E80">
        <w:rPr>
          <w:rFonts w:cs="Times New Roman"/>
          <w:szCs w:val="24"/>
        </w:rPr>
        <w:t xml:space="preserve">  </w:t>
      </w:r>
      <w:r w:rsidR="0040339C" w:rsidRPr="00980E80">
        <w:rPr>
          <w:rFonts w:cs="Times New Roman"/>
          <w:szCs w:val="24"/>
          <w:u w:val="single"/>
        </w:rPr>
        <w:t>U slučaju ugovora o javnoj nabavi iz stavka (1) točke e) ovoga članka kojim se u iznosu većem od 50 % sufinancira međunarodna organizacija ili međunarodna financijska institucija, ugovorne strane se sporazumijevaju o primjenjivim postupcima nabave.</w:t>
      </w:r>
    </w:p>
    <w:p w14:paraId="75C6B670" w14:textId="77777777" w:rsidR="000F055F" w:rsidRPr="00723463" w:rsidRDefault="000F055F" w:rsidP="000F055F">
      <w:pPr>
        <w:spacing w:before="100" w:beforeAutospacing="1"/>
        <w:jc w:val="center"/>
        <w:rPr>
          <w:rStyle w:val="Strong"/>
          <w:rFonts w:cs="Times New Roman"/>
          <w:szCs w:val="24"/>
          <w:u w:val="single"/>
        </w:rPr>
      </w:pPr>
      <w:r w:rsidRPr="00723463">
        <w:rPr>
          <w:rStyle w:val="Strong"/>
          <w:rFonts w:cs="Times New Roman"/>
          <w:szCs w:val="24"/>
          <w:u w:val="single"/>
        </w:rPr>
        <w:t xml:space="preserve">Članak 10e. </w:t>
      </w:r>
      <w:r w:rsidRPr="00723463">
        <w:rPr>
          <w:rFonts w:cs="Times New Roman"/>
          <w:szCs w:val="24"/>
          <w:u w:val="single"/>
        </w:rPr>
        <w:br/>
      </w:r>
      <w:r w:rsidRPr="00723463">
        <w:rPr>
          <w:rStyle w:val="Strong"/>
          <w:rFonts w:cs="Times New Roman"/>
          <w:szCs w:val="24"/>
          <w:u w:val="single"/>
        </w:rPr>
        <w:t>(Nabava s ciljem zaštite bitnih sigurnosnih interesa)</w:t>
      </w:r>
    </w:p>
    <w:p w14:paraId="6351E64A" w14:textId="77777777" w:rsidR="00984B4B" w:rsidRPr="00723463" w:rsidRDefault="00984B4B" w:rsidP="00984B4B">
      <w:pPr>
        <w:spacing w:before="100" w:beforeAutospacing="1"/>
        <w:rPr>
          <w:rFonts w:cs="Times New Roman"/>
          <w:szCs w:val="24"/>
          <w:u w:val="single"/>
        </w:rPr>
      </w:pPr>
      <w:r w:rsidRPr="00723463">
        <w:rPr>
          <w:rFonts w:cs="Times New Roman"/>
          <w:szCs w:val="24"/>
          <w:u w:val="single"/>
        </w:rPr>
        <w:t>Ovaj zakon ne primjenjuje se na sklapanje ugovora o javnoj nabavi koji nisu izuzeti sukladno članku 10d. ovoga zakona, u mjeri u kojoj se zaštita bitnih sigurnosnih interesa Bosne i Hercegovine, a ti interesi su sukladni Zakonu o obrani Bosne i Hercegovine ("Službeni glasnik BiH", broj 88/05) i ostalim važećim propisima kojima se uređuju sigurnosni interesi BiH, ne može jamčiti s manje drastičnim mjerama, na primjer određivanjem zahtjeva s ciljem zaštite tajnosti podataka koje ugovorno tijelo stavlja na raspolaganje u postupku javne nabave kako je predviđeno ovim zakonom.</w:t>
      </w:r>
    </w:p>
    <w:p w14:paraId="57FC8B9C" w14:textId="77777777" w:rsidR="00C65303" w:rsidRPr="00723463" w:rsidRDefault="00C65303" w:rsidP="00C65303">
      <w:pPr>
        <w:spacing w:before="100" w:beforeAutospacing="1"/>
        <w:jc w:val="center"/>
        <w:rPr>
          <w:rStyle w:val="Strong"/>
          <w:rFonts w:cs="Times New Roman"/>
          <w:szCs w:val="24"/>
          <w:u w:val="single"/>
        </w:rPr>
      </w:pPr>
      <w:r w:rsidRPr="00723463">
        <w:rPr>
          <w:rStyle w:val="Strong"/>
          <w:rFonts w:cs="Times New Roman"/>
          <w:szCs w:val="24"/>
          <w:u w:val="single"/>
        </w:rPr>
        <w:t xml:space="preserve">Članak 10f. </w:t>
      </w:r>
      <w:r w:rsidRPr="00723463">
        <w:rPr>
          <w:rFonts w:cs="Times New Roman"/>
          <w:szCs w:val="24"/>
          <w:u w:val="single"/>
        </w:rPr>
        <w:br/>
      </w:r>
      <w:r w:rsidRPr="00723463">
        <w:rPr>
          <w:rStyle w:val="Strong"/>
          <w:rFonts w:cs="Times New Roman"/>
          <w:szCs w:val="24"/>
          <w:u w:val="single"/>
        </w:rPr>
        <w:t>(Posebna izuzeća za ugovore koji su proglašeni tajnim ili moraju biti popraćeni posebnim sigurnosnim mjerama)</w:t>
      </w:r>
    </w:p>
    <w:p w14:paraId="0E84BAA3" w14:textId="77777777" w:rsidR="00F143DA" w:rsidRPr="00723463" w:rsidRDefault="00F143DA" w:rsidP="00F143DA">
      <w:pPr>
        <w:spacing w:before="100" w:beforeAutospacing="1"/>
        <w:rPr>
          <w:rFonts w:cs="Times New Roman"/>
          <w:b/>
          <w:szCs w:val="24"/>
          <w:u w:val="single"/>
        </w:rPr>
      </w:pPr>
      <w:r w:rsidRPr="00723463">
        <w:rPr>
          <w:rFonts w:cs="Times New Roman"/>
          <w:szCs w:val="24"/>
          <w:u w:val="single"/>
        </w:rPr>
        <w:t>Ovaj zakon ne primjenjuje se ako su sklapanje i provedba ugovora o javnoj nabavi proglašeni tajnima ili moraju biti popraćeni posebnim sigurnosnim mjerama sukladno Zakonu o zaštiti tajnih podataka, pod uvjetom da je Bosna i Hercegovina utvrdila da bitne sigurnosne interese, a ti interesi su sukladni Zakonu o obrani Bosne i Hercegovine ("Službeni glasnik BiH", broj 88/05) i ostalim važećim propisima kojima se uređuju sigurnosni interesi BiH, nije moguće zaštititi manje drastičnim mjerama, poput onih iz članka 10e. ovoga zakona.</w:t>
      </w:r>
    </w:p>
    <w:p w14:paraId="14F8C653" w14:textId="77777777" w:rsidR="00F15E0B" w:rsidRPr="002E6C1A" w:rsidRDefault="00F15E0B" w:rsidP="003F6DBC">
      <w:pPr>
        <w:pStyle w:val="ListParagraph"/>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 </w:t>
      </w:r>
      <w:r w:rsidRPr="002E6C1A">
        <w:rPr>
          <w:rFonts w:eastAsia="Times New Roman" w:cs="Times New Roman"/>
          <w:szCs w:val="24"/>
          <w:lang w:eastAsia="bs-Latn-BA"/>
        </w:rPr>
        <w:br/>
      </w:r>
      <w:r w:rsidRPr="002E6C1A">
        <w:rPr>
          <w:rFonts w:eastAsia="Times New Roman" w:cs="Times New Roman"/>
          <w:b/>
          <w:bCs/>
          <w:szCs w:val="24"/>
          <w:lang w:eastAsia="bs-Latn-BA"/>
        </w:rPr>
        <w:t>(Povjerljivost)</w:t>
      </w:r>
    </w:p>
    <w:p w14:paraId="0AE62D56" w14:textId="3B660393" w:rsidR="00071776" w:rsidRPr="00071776" w:rsidRDefault="00F15E0B" w:rsidP="0060131B">
      <w:pPr>
        <w:pStyle w:val="ListParagraph"/>
        <w:numPr>
          <w:ilvl w:val="0"/>
          <w:numId w:val="26"/>
        </w:numPr>
        <w:rPr>
          <w:rFonts w:eastAsia="Times New Roman" w:cs="Times New Roman"/>
          <w:szCs w:val="24"/>
          <w:lang w:eastAsia="bs-Latn-BA"/>
        </w:rPr>
      </w:pPr>
      <w:r w:rsidRPr="00071776">
        <w:rPr>
          <w:rFonts w:eastAsia="Times New Roman" w:cs="Times New Roman"/>
          <w:szCs w:val="24"/>
          <w:lang w:eastAsia="bs-Latn-BA"/>
        </w:rPr>
        <w:t>Povjerljivim podatcima ne mogu se smatrati:</w:t>
      </w:r>
    </w:p>
    <w:p w14:paraId="410DF9C0" w14:textId="503308E6" w:rsidR="00071776" w:rsidRPr="00071776" w:rsidRDefault="00F15E0B" w:rsidP="0060131B">
      <w:pPr>
        <w:pStyle w:val="ListParagraph"/>
        <w:numPr>
          <w:ilvl w:val="0"/>
          <w:numId w:val="27"/>
        </w:numPr>
        <w:rPr>
          <w:rFonts w:eastAsia="Times New Roman" w:cs="Times New Roman"/>
          <w:szCs w:val="24"/>
          <w:lang w:eastAsia="bs-Latn-BA"/>
        </w:rPr>
      </w:pPr>
      <w:r w:rsidRPr="00071776">
        <w:rPr>
          <w:rFonts w:eastAsia="Times New Roman" w:cs="Times New Roman"/>
          <w:szCs w:val="24"/>
          <w:lang w:eastAsia="bs-Latn-BA"/>
        </w:rPr>
        <w:t>ukupne i pojedinačne cijene iskazane u ponudi;</w:t>
      </w:r>
    </w:p>
    <w:p w14:paraId="2EF66BE7" w14:textId="3E963D35" w:rsidR="00071776" w:rsidRPr="00071776" w:rsidRDefault="00F15E0B" w:rsidP="0060131B">
      <w:pPr>
        <w:pStyle w:val="ListParagraph"/>
        <w:numPr>
          <w:ilvl w:val="0"/>
          <w:numId w:val="27"/>
        </w:numPr>
        <w:rPr>
          <w:rFonts w:eastAsia="Times New Roman" w:cs="Times New Roman"/>
          <w:szCs w:val="24"/>
          <w:lang w:eastAsia="bs-Latn-BA"/>
        </w:rPr>
      </w:pPr>
      <w:r w:rsidRPr="00071776">
        <w:rPr>
          <w:rFonts w:eastAsia="Times New Roman" w:cs="Times New Roman"/>
          <w:szCs w:val="24"/>
          <w:lang w:eastAsia="bs-Latn-BA"/>
        </w:rPr>
        <w:t>predmet nabave odnosno ponuđena roba, usluga ili rad, o kojem ovisi poredba s tehničkom specifikacijom i ocjena je li određeni ponuditelj ponudio robu, usluge ili rad sukladno s tehničkom specifikacijom;</w:t>
      </w:r>
    </w:p>
    <w:p w14:paraId="230ABEBD" w14:textId="77777777" w:rsidR="00071776" w:rsidRDefault="00F15E0B" w:rsidP="0060131B">
      <w:pPr>
        <w:pStyle w:val="ListParagraph"/>
        <w:numPr>
          <w:ilvl w:val="0"/>
          <w:numId w:val="27"/>
        </w:numPr>
        <w:rPr>
          <w:rFonts w:eastAsia="Times New Roman" w:cs="Times New Roman"/>
          <w:szCs w:val="24"/>
          <w:lang w:eastAsia="bs-Latn-BA"/>
        </w:rPr>
      </w:pPr>
      <w:r w:rsidRPr="00071776">
        <w:rPr>
          <w:rFonts w:eastAsia="Times New Roman" w:cs="Times New Roman"/>
          <w:szCs w:val="24"/>
          <w:lang w:eastAsia="bs-Latn-BA"/>
        </w:rPr>
        <w:t xml:space="preserve">potvrde, uvjerenja o kojima ovisi kvalifikacija vezana uz osobno stanje kandidata/ ponuditelja. </w:t>
      </w:r>
      <w:r w:rsidRPr="00071776">
        <w:rPr>
          <w:rFonts w:eastAsia="Times New Roman" w:cs="Times New Roman"/>
          <w:szCs w:val="24"/>
          <w:lang w:eastAsia="bs-Latn-BA"/>
        </w:rPr>
        <w:br/>
      </w:r>
      <w:r w:rsidRPr="00071776">
        <w:rPr>
          <w:rFonts w:eastAsia="Times New Roman" w:cs="Times New Roman"/>
          <w:szCs w:val="24"/>
          <w:lang w:eastAsia="bs-Latn-BA"/>
        </w:rPr>
        <w:br/>
        <w:t xml:space="preserve">(2) Ako kandidat/ponuditelj označi povjerljivim podatke koji, prema odredbama stavka (1) ovoga članka, ne mogu biti proglašeni povjerljivim podatcima, oni se neće smatrati povjerljivima. </w:t>
      </w:r>
      <w:r w:rsidRPr="00071776">
        <w:rPr>
          <w:rFonts w:eastAsia="Times New Roman" w:cs="Times New Roman"/>
          <w:szCs w:val="24"/>
          <w:lang w:eastAsia="bs-Latn-BA"/>
        </w:rPr>
        <w:br/>
      </w:r>
      <w:r w:rsidRPr="00071776">
        <w:rPr>
          <w:rFonts w:eastAsia="Times New Roman" w:cs="Times New Roman"/>
          <w:szCs w:val="24"/>
          <w:lang w:eastAsia="bs-Latn-BA"/>
        </w:rPr>
        <w:br/>
        <w:t xml:space="preserve">(3) Nakon javnog otvaranja ponuda ni jedna informacija vezana uz ispitivanje, pojašnjenje ili ocjenu ponuda ne smije se otkrivati nijednom sudioniku postupka ili trećoj osobi prije nego što se odluka o rezultatu postupka ne priopći sudionicima postupka. </w:t>
      </w:r>
      <w:r w:rsidRPr="00071776">
        <w:rPr>
          <w:rFonts w:eastAsia="Times New Roman" w:cs="Times New Roman"/>
          <w:szCs w:val="24"/>
          <w:lang w:eastAsia="bs-Latn-BA"/>
        </w:rPr>
        <w:br/>
      </w:r>
      <w:r w:rsidRPr="00071776">
        <w:rPr>
          <w:rFonts w:eastAsia="Times New Roman" w:cs="Times New Roman"/>
          <w:szCs w:val="24"/>
          <w:lang w:eastAsia="bs-Latn-BA"/>
        </w:rPr>
        <w:br/>
        <w:t>(4) Sudionici u postupku javne nabave ni na koji način ne smiju neovlašteno prisvajati, koristiti za vlastite potrebe niti proslijediti trećim osobama podatke, rješenja ili dokumentaciju (informacije, planove, crteže, nacrte, modele, uzorke, računalne programe i dr.) koji su im stavljeni na raspolaganje ili do kojih su došli na bilo koji način tijekom postupka javne nabave.</w:t>
      </w:r>
    </w:p>
    <w:p w14:paraId="26DD2017" w14:textId="4901ADCB" w:rsidR="00F15E0B" w:rsidRPr="00071776" w:rsidRDefault="00F15E0B" w:rsidP="00071776">
      <w:pPr>
        <w:pStyle w:val="ListParagraph"/>
        <w:rPr>
          <w:rFonts w:eastAsia="Times New Roman" w:cs="Times New Roman"/>
          <w:szCs w:val="24"/>
          <w:lang w:eastAsia="bs-Latn-BA"/>
        </w:rPr>
      </w:pPr>
      <w:r w:rsidRPr="00071776">
        <w:rPr>
          <w:rFonts w:eastAsia="Times New Roman" w:cs="Times New Roman"/>
          <w:szCs w:val="24"/>
          <w:lang w:eastAsia="bs-Latn-BA"/>
        </w:rPr>
        <w:lastRenderedPageBreak/>
        <w:br/>
        <w:t xml:space="preserve">(5) Nakon zaprimanja odluke o izboru najpovoljnijeg ponuditelja ili odluke o poništenju postupka nabave, a najkasnije do isteka roka za žalbu, ugovorno tijelo će po primitku zahtjeva ponuditelja, a najkasnije u roku od dva dana od dana zaprimanja zahtjeva, omogućiti uvid u svaku ponudu, uključujući dokumente podnesene sukladno članku 45. stavku (2) ovoga Zakona, kao i pojašnjenja izvornika dokumenata sukladno članku 68. stavku (3) ovoga Zakona, s iznimkom informacija koje je ponuditelj označio kao povjerljive sukladno ovome članku. </w:t>
      </w:r>
    </w:p>
    <w:p w14:paraId="0C24E634" w14:textId="5FC07D75" w:rsidR="0098613A" w:rsidRPr="002E6C1A" w:rsidRDefault="0098613A" w:rsidP="00071776">
      <w:pPr>
        <w:rPr>
          <w:rFonts w:eastAsia="Times New Roman" w:cs="Times New Roman"/>
          <w:szCs w:val="24"/>
          <w:lang w:eastAsia="bs-Latn-BA"/>
        </w:rPr>
      </w:pPr>
      <w:r w:rsidRPr="00893048">
        <w:rPr>
          <w:rFonts w:cs="Times New Roman"/>
          <w:szCs w:val="24"/>
        </w:rPr>
        <w:t>(6)</w:t>
      </w:r>
      <w:r w:rsidRPr="002E6C1A">
        <w:rPr>
          <w:rFonts w:cs="Times New Roman"/>
          <w:szCs w:val="24"/>
        </w:rPr>
        <w:t xml:space="preserve"> </w:t>
      </w:r>
      <w:r w:rsidR="008B563E">
        <w:rPr>
          <w:rFonts w:cs="Times New Roman"/>
          <w:szCs w:val="24"/>
        </w:rPr>
        <w:t xml:space="preserve"> </w:t>
      </w:r>
      <w:r w:rsidRPr="008B563E">
        <w:rPr>
          <w:rFonts w:cs="Times New Roman"/>
          <w:szCs w:val="24"/>
          <w:u w:val="single"/>
        </w:rPr>
        <w:t>Ugovorno tijelo dužno je omogućiti kopiranje kod ugovornog tijela ili fotografiranje ponuda ili omogućiti prijenos podataka na medij za pohranu podataka svakom ponuditelju koji podnese pisani zahtjev, osim podataka koji su označeni povjerljivima, sukladno stavku (5) ovoga članka</w:t>
      </w:r>
      <w:r w:rsidRPr="002E6C1A">
        <w:rPr>
          <w:rFonts w:cs="Times New Roman"/>
          <w:szCs w:val="24"/>
        </w:rPr>
        <w:t>.</w:t>
      </w:r>
    </w:p>
    <w:p w14:paraId="7EA0162E"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 </w:t>
      </w:r>
      <w:r w:rsidRPr="002E6C1A">
        <w:rPr>
          <w:rFonts w:eastAsia="Times New Roman" w:cs="Times New Roman"/>
          <w:szCs w:val="24"/>
          <w:lang w:eastAsia="bs-Latn-BA"/>
        </w:rPr>
        <w:br/>
      </w:r>
      <w:r w:rsidRPr="002E6C1A">
        <w:rPr>
          <w:rFonts w:eastAsia="Times New Roman" w:cs="Times New Roman"/>
          <w:b/>
          <w:bCs/>
          <w:szCs w:val="24"/>
          <w:lang w:eastAsia="bs-Latn-BA"/>
        </w:rPr>
        <w:t>(Uporaba jezika)</w:t>
      </w:r>
    </w:p>
    <w:p w14:paraId="0823322B" w14:textId="49484EA6" w:rsidR="00071776" w:rsidRPr="00071776" w:rsidRDefault="00F15E0B" w:rsidP="0060131B">
      <w:pPr>
        <w:pStyle w:val="ListParagraph"/>
        <w:numPr>
          <w:ilvl w:val="0"/>
          <w:numId w:val="28"/>
        </w:numPr>
        <w:rPr>
          <w:rFonts w:eastAsia="Times New Roman" w:cs="Times New Roman"/>
          <w:szCs w:val="24"/>
          <w:lang w:eastAsia="bs-Latn-BA"/>
        </w:rPr>
      </w:pPr>
      <w:r w:rsidRPr="00071776">
        <w:rPr>
          <w:rFonts w:eastAsia="Times New Roman" w:cs="Times New Roman"/>
          <w:szCs w:val="24"/>
          <w:lang w:eastAsia="bs-Latn-BA"/>
        </w:rPr>
        <w:t>Ugovorno tijelo dužno je pripremiti tendersku dokumentaciju u vezi s postupcima javne nabave na jednom od jezika u službenoj uporabi u Bosni i Hercegovini.</w:t>
      </w:r>
    </w:p>
    <w:p w14:paraId="5E7FD2E1" w14:textId="1B2AAD1C" w:rsidR="00F15E0B" w:rsidRPr="00071776" w:rsidRDefault="00F15E0B" w:rsidP="00071776">
      <w:pPr>
        <w:ind w:left="360"/>
        <w:rPr>
          <w:rFonts w:eastAsia="Times New Roman" w:cs="Times New Roman"/>
          <w:szCs w:val="24"/>
          <w:lang w:eastAsia="bs-Latn-BA"/>
        </w:rPr>
      </w:pPr>
      <w:r w:rsidRPr="00071776">
        <w:rPr>
          <w:rFonts w:eastAsia="Times New Roman" w:cs="Times New Roman"/>
          <w:szCs w:val="24"/>
          <w:lang w:eastAsia="bs-Latn-BA"/>
        </w:rPr>
        <w:t xml:space="preserve">(2) Ugovorno tijelo može dodatno pripremiti tendersku dokumentaciju i na engleskom ili drugom stranom jeziku, s tim što je dužno sačuvati cjelovitost sadržaja informacija iz tenderske dokumentacije pripremljene na jednom od jezika u službenoj uporabi u Bosni i Hercegovini. </w:t>
      </w:r>
      <w:r w:rsidRPr="00071776">
        <w:rPr>
          <w:rFonts w:eastAsia="Times New Roman" w:cs="Times New Roman"/>
          <w:szCs w:val="24"/>
          <w:lang w:eastAsia="bs-Latn-BA"/>
        </w:rPr>
        <w:br/>
      </w:r>
      <w:r w:rsidRPr="00071776">
        <w:rPr>
          <w:rFonts w:eastAsia="Times New Roman" w:cs="Times New Roman"/>
          <w:szCs w:val="24"/>
          <w:lang w:eastAsia="bs-Latn-BA"/>
        </w:rPr>
        <w:br/>
        <w:t xml:space="preserve">(3) Ponuditelj podnosi ponudu na jednom od jezika u službenoj uporabi u Bosni i Hercegovini. Tiskana literatura, brošure, katalozi ili slično prilažu se bez prijevoda, osim ako ugovorno tijelo tenderskom dokumentacijom ne zahtjeva prijevod i tih dijelova. </w:t>
      </w:r>
    </w:p>
    <w:p w14:paraId="68C9D86E"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13. </w:t>
      </w:r>
      <w:r w:rsidRPr="002E6C1A">
        <w:rPr>
          <w:rFonts w:eastAsia="Times New Roman" w:cs="Times New Roman"/>
          <w:szCs w:val="24"/>
          <w:lang w:eastAsia="bs-Latn-BA"/>
        </w:rPr>
        <w:br/>
      </w:r>
      <w:r w:rsidRPr="002E6C1A">
        <w:rPr>
          <w:rFonts w:eastAsia="Times New Roman" w:cs="Times New Roman"/>
          <w:b/>
          <w:bCs/>
          <w:szCs w:val="24"/>
          <w:lang w:eastAsia="bs-Latn-BA"/>
        </w:rPr>
        <w:t>(Povjerenstvo za nabave)</w:t>
      </w:r>
    </w:p>
    <w:p w14:paraId="53EB3EA8" w14:textId="77777777" w:rsidR="00071776" w:rsidRDefault="00F15E0B" w:rsidP="0060131B">
      <w:pPr>
        <w:pStyle w:val="ListParagraph"/>
        <w:numPr>
          <w:ilvl w:val="0"/>
          <w:numId w:val="29"/>
        </w:numPr>
        <w:rPr>
          <w:rFonts w:eastAsia="Times New Roman" w:cs="Times New Roman"/>
          <w:szCs w:val="24"/>
          <w:lang w:eastAsia="bs-Latn-BA"/>
        </w:rPr>
      </w:pPr>
      <w:r w:rsidRPr="00071776">
        <w:rPr>
          <w:rFonts w:eastAsia="Times New Roman" w:cs="Times New Roman"/>
          <w:szCs w:val="24"/>
          <w:lang w:eastAsia="bs-Latn-BA"/>
        </w:rPr>
        <w:t>Za provedbu otvorenog postupka, ograničenog postupka, pregovaračkog postupka s objavom obavijesti i bez objave obavijesti, natječaja za izradu idejnog rješenja, natjecateljskog dijaloga i konkurentskog zahtjeva za dostavu ponuda ugovorno tijelo obvezno je imenovati povjerenstvo za nabave.</w:t>
      </w:r>
    </w:p>
    <w:p w14:paraId="31372317" w14:textId="2B49FCD4" w:rsidR="00034D27" w:rsidRPr="00034D27" w:rsidRDefault="00F15E0B" w:rsidP="0060131B">
      <w:pPr>
        <w:pStyle w:val="ListParagraph"/>
        <w:numPr>
          <w:ilvl w:val="0"/>
          <w:numId w:val="29"/>
        </w:numPr>
        <w:rPr>
          <w:rFonts w:eastAsia="Times New Roman" w:cs="Times New Roman"/>
          <w:szCs w:val="24"/>
          <w:lang w:eastAsia="bs-Latn-BA"/>
        </w:rPr>
      </w:pPr>
      <w:r w:rsidRPr="00034D27">
        <w:rPr>
          <w:rFonts w:eastAsia="Times New Roman" w:cs="Times New Roman"/>
          <w:szCs w:val="24"/>
          <w:lang w:eastAsia="bs-Latn-BA"/>
        </w:rPr>
        <w:t>Uspostava i rad povjerenstva za nabave uredit će se podzakonkim aktom koji donosi Vijeće ministara BiH.</w:t>
      </w:r>
    </w:p>
    <w:p w14:paraId="279BFEF9" w14:textId="5C051072" w:rsidR="00071776" w:rsidRPr="00034D27" w:rsidRDefault="00B4202A" w:rsidP="0060131B">
      <w:pPr>
        <w:pStyle w:val="ListParagraph"/>
        <w:numPr>
          <w:ilvl w:val="0"/>
          <w:numId w:val="29"/>
        </w:numPr>
        <w:rPr>
          <w:rFonts w:cs="Times New Roman"/>
          <w:szCs w:val="24"/>
          <w:u w:val="single"/>
        </w:rPr>
      </w:pPr>
      <w:r w:rsidRPr="00034D27">
        <w:rPr>
          <w:rFonts w:cs="Times New Roman"/>
          <w:szCs w:val="24"/>
          <w:u w:val="single"/>
        </w:rPr>
        <w:t>Svako ugovorno tijelo u Bosni i Hercegovini donosi interni pravilnik kojim propisuje i uređuje organizaciju i učinkovito izvršenje nabavne funkcije unutar ugovornog tijela, kao što su: način kolanja dokumentacije vezane za javne nabave, konkretna zaduženja službenika i administrativnog osoblja koji provode javne nabave ili su u određenoj vezi s njima, rokove za postupanje, način imenovanja i eventualnu rotaciju članova povjerenstava za nabavu i sva druga odnosna pitanja.</w:t>
      </w:r>
    </w:p>
    <w:p w14:paraId="434CD8AB" w14:textId="70F9F22C" w:rsidR="00B4202A" w:rsidRPr="00034D27" w:rsidRDefault="00B4202A" w:rsidP="0060131B">
      <w:pPr>
        <w:pStyle w:val="ListParagraph"/>
        <w:numPr>
          <w:ilvl w:val="0"/>
          <w:numId w:val="29"/>
        </w:numPr>
        <w:rPr>
          <w:rFonts w:cs="Times New Roman"/>
          <w:szCs w:val="24"/>
          <w:u w:val="single"/>
        </w:rPr>
      </w:pPr>
      <w:r w:rsidRPr="00034D27">
        <w:rPr>
          <w:rFonts w:cs="Times New Roman"/>
          <w:szCs w:val="24"/>
          <w:u w:val="single"/>
        </w:rPr>
        <w:t>Prilikom donošenja pravilnika iz stavka (3) ovog članka, ugovorno tijelo vodi računa o vrsti poslova koje obavlja, organizaciji, veličini, kadrovskim kapacitetima, eventualnoj decentraliziranosti i područnim jedinicama i svim drugim odnosnim pitanjima.</w:t>
      </w:r>
    </w:p>
    <w:p w14:paraId="7620FCF9" w14:textId="77777777" w:rsidR="00A7268B" w:rsidRPr="00DB3C01" w:rsidRDefault="00A7268B" w:rsidP="00A7268B">
      <w:pPr>
        <w:jc w:val="center"/>
        <w:rPr>
          <w:rFonts w:cs="Times New Roman"/>
          <w:b/>
          <w:bCs/>
          <w:szCs w:val="24"/>
          <w:u w:val="single"/>
        </w:rPr>
      </w:pPr>
      <w:r w:rsidRPr="00DB3C01">
        <w:rPr>
          <w:rFonts w:cs="Times New Roman"/>
          <w:b/>
          <w:bCs/>
          <w:szCs w:val="24"/>
          <w:u w:val="single"/>
        </w:rPr>
        <w:t xml:space="preserve">Članak 13a. </w:t>
      </w:r>
      <w:r w:rsidRPr="00DB3C01">
        <w:rPr>
          <w:rFonts w:cs="Times New Roman"/>
          <w:b/>
          <w:bCs/>
          <w:szCs w:val="24"/>
          <w:u w:val="single"/>
        </w:rPr>
        <w:br/>
        <w:t>(Službenik za javne nabave)</w:t>
      </w:r>
    </w:p>
    <w:p w14:paraId="6A6B8FC1" w14:textId="067CD647" w:rsidR="00071776" w:rsidRPr="00893048" w:rsidRDefault="00893048" w:rsidP="00893048">
      <w:pPr>
        <w:rPr>
          <w:rFonts w:cs="Times New Roman"/>
          <w:szCs w:val="24"/>
          <w:u w:val="single"/>
        </w:rPr>
      </w:pPr>
      <w:r>
        <w:rPr>
          <w:rFonts w:cs="Times New Roman"/>
          <w:szCs w:val="24"/>
          <w:u w:val="single"/>
        </w:rPr>
        <w:lastRenderedPageBreak/>
        <w:t>(1)</w:t>
      </w:r>
      <w:r>
        <w:rPr>
          <w:rFonts w:cs="Times New Roman"/>
          <w:szCs w:val="24"/>
        </w:rPr>
        <w:t xml:space="preserve">    </w:t>
      </w:r>
      <w:r w:rsidR="0094435C" w:rsidRPr="00893048">
        <w:rPr>
          <w:rFonts w:cs="Times New Roman"/>
          <w:szCs w:val="24"/>
          <w:u w:val="single"/>
        </w:rPr>
        <w:t>Ugovorno tijelo čiji je proračun za nabave jednak ili viši od iznosa od 1.000.000,00 KM internim aktom uređuje radno mjesto službenika za javne nabave.</w:t>
      </w:r>
    </w:p>
    <w:p w14:paraId="7CCAA2B8" w14:textId="149A0D46" w:rsidR="00071776" w:rsidRPr="00893048" w:rsidRDefault="00893048" w:rsidP="00893048">
      <w:pPr>
        <w:rPr>
          <w:rFonts w:cs="Times New Roman"/>
          <w:szCs w:val="24"/>
          <w:u w:val="single"/>
        </w:rPr>
      </w:pPr>
      <w:r>
        <w:rPr>
          <w:rFonts w:cs="Times New Roman"/>
          <w:szCs w:val="24"/>
          <w:u w:val="single"/>
        </w:rPr>
        <w:t>(2)</w:t>
      </w:r>
      <w:r>
        <w:rPr>
          <w:rFonts w:cs="Times New Roman"/>
          <w:szCs w:val="24"/>
        </w:rPr>
        <w:t xml:space="preserve">     </w:t>
      </w:r>
      <w:r w:rsidR="0094435C" w:rsidRPr="00893048">
        <w:rPr>
          <w:rFonts w:cs="Times New Roman"/>
          <w:szCs w:val="24"/>
          <w:u w:val="single"/>
        </w:rPr>
        <w:t>Ugovorno tijelo dužno je omogućiti svojem zaposleniku pohađanje obuke za službenika za javne nabave, koju organizira i održava Agencija sukladno članku 92. stavak (3) točka i) ovog zakona.</w:t>
      </w:r>
    </w:p>
    <w:p w14:paraId="6A95C907" w14:textId="51DA8F62" w:rsidR="0094435C" w:rsidRPr="00071776" w:rsidRDefault="000F19B8" w:rsidP="00893048">
      <w:pPr>
        <w:rPr>
          <w:rFonts w:eastAsia="Times New Roman" w:cs="Times New Roman"/>
          <w:szCs w:val="24"/>
          <w:u w:val="single"/>
          <w:lang w:eastAsia="bs-Latn-BA"/>
        </w:rPr>
      </w:pPr>
      <w:r w:rsidRPr="00071776">
        <w:rPr>
          <w:rFonts w:cs="Times New Roman"/>
          <w:szCs w:val="24"/>
          <w:u w:val="single"/>
        </w:rPr>
        <w:t>(3)</w:t>
      </w:r>
      <w:r w:rsidRPr="00071776">
        <w:rPr>
          <w:rFonts w:cs="Times New Roman"/>
          <w:szCs w:val="24"/>
        </w:rPr>
        <w:t xml:space="preserve">  </w:t>
      </w:r>
      <w:r w:rsidR="00893048">
        <w:rPr>
          <w:rFonts w:cs="Times New Roman"/>
          <w:szCs w:val="24"/>
        </w:rPr>
        <w:t xml:space="preserve">    </w:t>
      </w:r>
      <w:r w:rsidR="0094435C" w:rsidRPr="00071776">
        <w:rPr>
          <w:rFonts w:cs="Times New Roman"/>
          <w:szCs w:val="24"/>
          <w:u w:val="single"/>
        </w:rPr>
        <w:t>Ugovorno tijelo osigurava da u postupcima nabave čija procijenjena vrijednost premašuje 250.000,00 KM sudjeluje najmanje jedan službenik za javne nabave. Ugovorno tijelo koje nema na raspolaganju stalno zaposlenog službenika za javne nabave može angažirati službenika za javne nabave izvan ugovornog tijela, što mora biti posebno obrazloženo.</w:t>
      </w:r>
    </w:p>
    <w:p w14:paraId="0F4DF307"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DIO DRUGI - TIJEK POSTUPKA JAVNE NABAVE </w:t>
      </w:r>
      <w:r w:rsidRPr="002E6C1A">
        <w:rPr>
          <w:rFonts w:eastAsia="Times New Roman" w:cs="Times New Roman"/>
          <w:szCs w:val="24"/>
          <w:lang w:eastAsia="bs-Latn-BA"/>
        </w:rPr>
        <w:br/>
      </w:r>
    </w:p>
    <w:p w14:paraId="3C711315"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POGLAVLJE I. POČETAK, VRSTE I IZBOR POSTUPKA JAVNE NABAVE </w:t>
      </w:r>
      <w:r w:rsidRPr="002E6C1A">
        <w:rPr>
          <w:rFonts w:eastAsia="Times New Roman" w:cs="Times New Roman"/>
          <w:szCs w:val="24"/>
          <w:lang w:eastAsia="bs-Latn-BA"/>
        </w:rPr>
        <w:br/>
      </w:r>
    </w:p>
    <w:p w14:paraId="58F5E7AA"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Početak postupka javne nabave </w:t>
      </w:r>
      <w:r w:rsidRPr="002E6C1A">
        <w:rPr>
          <w:rFonts w:eastAsia="Times New Roman" w:cs="Times New Roman"/>
          <w:szCs w:val="24"/>
          <w:lang w:eastAsia="bs-Latn-BA"/>
        </w:rPr>
        <w:br/>
      </w:r>
    </w:p>
    <w:p w14:paraId="6CC55932"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14. </w:t>
      </w:r>
      <w:r w:rsidRPr="002E6C1A">
        <w:rPr>
          <w:rFonts w:eastAsia="Times New Roman" w:cs="Times New Roman"/>
          <w:szCs w:val="24"/>
          <w:lang w:eastAsia="bs-Latn-BA"/>
        </w:rPr>
        <w:br/>
      </w:r>
      <w:r w:rsidRPr="002E6C1A">
        <w:rPr>
          <w:rFonts w:eastAsia="Times New Roman" w:cs="Times New Roman"/>
          <w:b/>
          <w:bCs/>
          <w:szCs w:val="24"/>
          <w:lang w:eastAsia="bs-Latn-BA"/>
        </w:rPr>
        <w:t>(Vrijednosni razredi)</w:t>
      </w:r>
    </w:p>
    <w:p w14:paraId="0F6D9D0B" w14:textId="77777777" w:rsidR="004E31AD" w:rsidRDefault="00F15E0B" w:rsidP="0060131B">
      <w:pPr>
        <w:pStyle w:val="ListParagraph"/>
        <w:numPr>
          <w:ilvl w:val="0"/>
          <w:numId w:val="31"/>
        </w:numPr>
        <w:rPr>
          <w:rFonts w:eastAsia="Times New Roman" w:cs="Times New Roman"/>
          <w:szCs w:val="24"/>
          <w:lang w:eastAsia="bs-Latn-BA"/>
        </w:rPr>
      </w:pPr>
      <w:r w:rsidRPr="00071776">
        <w:rPr>
          <w:rFonts w:eastAsia="Times New Roman" w:cs="Times New Roman"/>
          <w:szCs w:val="24"/>
          <w:lang w:eastAsia="bs-Latn-BA"/>
        </w:rPr>
        <w:t xml:space="preserve">Za nabave čija je vrijednost manja od 50.000,00 KM u slučaju roba i usluga ili 80.000,00 KM u slučaju radova, ugovorno tijelo može primijeniti jedan od postupaka utvrđenih ovim Zakonom, izuzev izravnog sporazuma, uz obvezu ispunjenja propisanih uvjeta za svaki postupak. </w:t>
      </w:r>
    </w:p>
    <w:p w14:paraId="70944148" w14:textId="77777777" w:rsidR="00034D27" w:rsidRDefault="00F15E0B" w:rsidP="0060131B">
      <w:pPr>
        <w:pStyle w:val="ListParagraph"/>
        <w:numPr>
          <w:ilvl w:val="0"/>
          <w:numId w:val="31"/>
        </w:numPr>
        <w:rPr>
          <w:rFonts w:eastAsia="Times New Roman" w:cs="Times New Roman"/>
          <w:szCs w:val="24"/>
          <w:lang w:eastAsia="bs-Latn-BA"/>
        </w:rPr>
      </w:pPr>
      <w:r w:rsidRPr="00071776">
        <w:rPr>
          <w:rFonts w:eastAsia="Times New Roman" w:cs="Times New Roman"/>
          <w:szCs w:val="24"/>
          <w:lang w:eastAsia="bs-Latn-BA"/>
        </w:rPr>
        <w:t>Obvezna je primjena otvorenog ili ograničenog postupka, ili pregovaračkog postupka s objavom obavijesti ili bez objave obavijesti, ili natječaja za izradu idejnog rješenja, ili natjecateljskog dijaloga u slučaju kada je vrijednost nabave za robe i usluge jednaka ili veća od:</w:t>
      </w:r>
    </w:p>
    <w:p w14:paraId="2EC37E80" w14:textId="516CCE30" w:rsidR="00071776" w:rsidRDefault="00F15E0B" w:rsidP="00034D27">
      <w:pPr>
        <w:pStyle w:val="ListParagraph"/>
        <w:rPr>
          <w:rFonts w:eastAsia="Times New Roman" w:cs="Times New Roman"/>
          <w:szCs w:val="24"/>
          <w:lang w:eastAsia="bs-Latn-BA"/>
        </w:rPr>
      </w:pPr>
      <w:r w:rsidRPr="00071776">
        <w:rPr>
          <w:rFonts w:eastAsia="Times New Roman" w:cs="Times New Roman"/>
          <w:szCs w:val="24"/>
          <w:lang w:eastAsia="bs-Latn-BA"/>
        </w:rPr>
        <w:br/>
        <w:t>a) 250.000,00 KM za ugovorna tijela iz članka 4. stavka (1) toč. a) i c) ovoga Zakona;</w:t>
      </w:r>
    </w:p>
    <w:p w14:paraId="713EC368" w14:textId="146452BC" w:rsidR="00071776" w:rsidRDefault="00F15E0B" w:rsidP="00071776">
      <w:pPr>
        <w:pStyle w:val="ListParagraph"/>
        <w:rPr>
          <w:rFonts w:eastAsia="Times New Roman" w:cs="Times New Roman"/>
          <w:szCs w:val="24"/>
          <w:lang w:eastAsia="bs-Latn-BA"/>
        </w:rPr>
      </w:pPr>
      <w:r w:rsidRPr="00071776">
        <w:rPr>
          <w:rFonts w:eastAsia="Times New Roman" w:cs="Times New Roman"/>
          <w:szCs w:val="24"/>
          <w:lang w:eastAsia="bs-Latn-BA"/>
        </w:rPr>
        <w:t>b) 400.000,00 KM za ugovorna tijela iz članka 4. stavka (1) točke b) ovoga Zakona;</w:t>
      </w:r>
    </w:p>
    <w:p w14:paraId="629F6281" w14:textId="67C6B802" w:rsidR="00071776" w:rsidRDefault="00F15E0B" w:rsidP="00071776">
      <w:pPr>
        <w:pStyle w:val="ListParagraph"/>
        <w:rPr>
          <w:rFonts w:eastAsia="Times New Roman" w:cs="Times New Roman"/>
          <w:szCs w:val="24"/>
          <w:lang w:eastAsia="bs-Latn-BA"/>
        </w:rPr>
      </w:pPr>
      <w:r w:rsidRPr="00071776">
        <w:rPr>
          <w:rFonts w:eastAsia="Times New Roman" w:cs="Times New Roman"/>
          <w:szCs w:val="24"/>
          <w:lang w:eastAsia="bs-Latn-BA"/>
        </w:rPr>
        <w:t>c) 800.000,00 KM za sektorska ugovorna tijela iz članka 5. ovoga Zakona.</w:t>
      </w:r>
    </w:p>
    <w:p w14:paraId="2CC17595" w14:textId="77777777" w:rsidR="00034D27" w:rsidRDefault="00034D27" w:rsidP="00071776">
      <w:pPr>
        <w:pStyle w:val="ListParagraph"/>
        <w:rPr>
          <w:rFonts w:eastAsia="Times New Roman" w:cs="Times New Roman"/>
          <w:szCs w:val="24"/>
          <w:lang w:eastAsia="bs-Latn-BA"/>
        </w:rPr>
      </w:pPr>
    </w:p>
    <w:p w14:paraId="500652FE" w14:textId="1DAAB35E" w:rsidR="004E31AD" w:rsidRPr="004E31AD" w:rsidRDefault="00F15E0B" w:rsidP="0060131B">
      <w:pPr>
        <w:pStyle w:val="ListParagraph"/>
        <w:numPr>
          <w:ilvl w:val="0"/>
          <w:numId w:val="31"/>
        </w:numPr>
        <w:rPr>
          <w:rFonts w:eastAsia="Times New Roman" w:cs="Times New Roman"/>
          <w:szCs w:val="24"/>
          <w:lang w:eastAsia="bs-Latn-BA"/>
        </w:rPr>
      </w:pPr>
      <w:r w:rsidRPr="004E31AD">
        <w:rPr>
          <w:rFonts w:eastAsia="Times New Roman" w:cs="Times New Roman"/>
          <w:szCs w:val="24"/>
          <w:lang w:eastAsia="bs-Latn-BA"/>
        </w:rPr>
        <w:t>Kada je u slučaju radova vrijednost nabave jednaka ili veća od 9.000.000,00 KM, ugovorno tijelo dužno je provesti otvoreni ili ograničeni postupak, ili pregovarački postupak s objavom obavijesti ili bez objave obavijesti, ili natječaj za izradu idejnog rješenja, ili natjecateljski dijalog.</w:t>
      </w:r>
    </w:p>
    <w:p w14:paraId="650C0150" w14:textId="77777777" w:rsidR="004E31AD" w:rsidRDefault="00F15E0B" w:rsidP="0060131B">
      <w:pPr>
        <w:pStyle w:val="ListParagraph"/>
        <w:numPr>
          <w:ilvl w:val="0"/>
          <w:numId w:val="31"/>
        </w:numPr>
        <w:rPr>
          <w:rFonts w:eastAsia="Times New Roman" w:cs="Times New Roman"/>
          <w:szCs w:val="24"/>
          <w:lang w:eastAsia="bs-Latn-BA"/>
        </w:rPr>
      </w:pPr>
      <w:r w:rsidRPr="004E31AD">
        <w:rPr>
          <w:rFonts w:eastAsia="Times New Roman" w:cs="Times New Roman"/>
          <w:szCs w:val="24"/>
          <w:lang w:eastAsia="bs-Latn-BA"/>
        </w:rPr>
        <w:t>Kada je vrijednost nabave roba, usluga i radova jednaka ili veća od vrijednosti iz stavka (1) ovoga članka, a manja od vrijednosti iz st. (2) i (3) ovog članka, ugovorno tijelo obvezno je primijeniti otvoreni ili ograničeni postupak, ili pregovarački postupak s objavom obavijesti ili bez objave obavijesti, ili natječaj za izradu idejnog rješenja, ili natjecateljski dijalog.</w:t>
      </w:r>
    </w:p>
    <w:p w14:paraId="3885E32E" w14:textId="77777777" w:rsidR="004E31AD" w:rsidRDefault="00F15E0B" w:rsidP="0060131B">
      <w:pPr>
        <w:pStyle w:val="ListParagraph"/>
        <w:numPr>
          <w:ilvl w:val="0"/>
          <w:numId w:val="31"/>
        </w:numPr>
        <w:rPr>
          <w:rFonts w:eastAsia="Times New Roman" w:cs="Times New Roman"/>
          <w:szCs w:val="24"/>
          <w:lang w:eastAsia="bs-Latn-BA"/>
        </w:rPr>
      </w:pPr>
      <w:r w:rsidRPr="004E31AD">
        <w:rPr>
          <w:rFonts w:eastAsia="Times New Roman" w:cs="Times New Roman"/>
          <w:szCs w:val="24"/>
          <w:lang w:eastAsia="bs-Latn-BA"/>
        </w:rPr>
        <w:t>Kada je vrijednost javne nabave jednaka ili veća od vrijednosnih razreda iz st. (2) i (3) ovoga članka, ugovorno tijelo dužno je dodatno oglasiti i sažetak obavijesti na engleskom jeziku na portalu Agencije i URŽ-a (u daljnjem tekstu: portal javnih nabava).</w:t>
      </w:r>
    </w:p>
    <w:p w14:paraId="64B69073" w14:textId="77777777" w:rsidR="004E31AD" w:rsidRDefault="00F15E0B" w:rsidP="0060131B">
      <w:pPr>
        <w:pStyle w:val="ListParagraph"/>
        <w:numPr>
          <w:ilvl w:val="0"/>
          <w:numId w:val="31"/>
        </w:numPr>
        <w:rPr>
          <w:rFonts w:eastAsia="Times New Roman" w:cs="Times New Roman"/>
          <w:szCs w:val="24"/>
          <w:lang w:eastAsia="bs-Latn-BA"/>
        </w:rPr>
      </w:pPr>
      <w:r w:rsidRPr="004E31AD">
        <w:rPr>
          <w:rFonts w:eastAsia="Times New Roman" w:cs="Times New Roman"/>
          <w:szCs w:val="24"/>
          <w:lang w:eastAsia="bs-Latn-BA"/>
        </w:rPr>
        <w:lastRenderedPageBreak/>
        <w:t>Inicijativu za izmjenu i dopunu ovoga Zakona po žurnom postupku, u pogledu promjene iznosa vrijednosnih razreda, pokreće Agencija uz prethodnu suglasnost Odbora Agencije u slučajevima znatnih promjena, i to:</w:t>
      </w:r>
    </w:p>
    <w:p w14:paraId="45447DA5" w14:textId="6F94E985" w:rsidR="004E31AD" w:rsidRPr="004E31AD" w:rsidRDefault="00F15E0B" w:rsidP="0060131B">
      <w:pPr>
        <w:pStyle w:val="ListParagraph"/>
        <w:numPr>
          <w:ilvl w:val="0"/>
          <w:numId w:val="32"/>
        </w:numPr>
        <w:rPr>
          <w:rFonts w:eastAsia="Times New Roman" w:cs="Times New Roman"/>
          <w:szCs w:val="24"/>
          <w:lang w:eastAsia="bs-Latn-BA"/>
        </w:rPr>
      </w:pPr>
      <w:r w:rsidRPr="004E31AD">
        <w:rPr>
          <w:rFonts w:eastAsia="Times New Roman" w:cs="Times New Roman"/>
          <w:szCs w:val="24"/>
          <w:lang w:eastAsia="bs-Latn-BA"/>
        </w:rPr>
        <w:t>inflacijske stope i/ili</w:t>
      </w:r>
    </w:p>
    <w:p w14:paraId="3367CD77" w14:textId="77777777" w:rsidR="004E31AD" w:rsidRDefault="00F15E0B" w:rsidP="0060131B">
      <w:pPr>
        <w:pStyle w:val="ListParagraph"/>
        <w:numPr>
          <w:ilvl w:val="0"/>
          <w:numId w:val="32"/>
        </w:numPr>
        <w:rPr>
          <w:rFonts w:eastAsia="Times New Roman" w:cs="Times New Roman"/>
          <w:szCs w:val="24"/>
          <w:lang w:eastAsia="bs-Latn-BA"/>
        </w:rPr>
      </w:pPr>
      <w:r w:rsidRPr="004E31AD">
        <w:rPr>
          <w:rFonts w:eastAsia="Times New Roman" w:cs="Times New Roman"/>
          <w:szCs w:val="24"/>
          <w:lang w:eastAsia="bs-Latn-BA"/>
        </w:rPr>
        <w:t>ekonomskih uvjeta u BiH i/ili</w:t>
      </w:r>
    </w:p>
    <w:p w14:paraId="69FBB757" w14:textId="0CD32DDB" w:rsidR="00F15E0B" w:rsidRPr="004E31AD" w:rsidRDefault="00F15E0B" w:rsidP="0060131B">
      <w:pPr>
        <w:pStyle w:val="ListParagraph"/>
        <w:numPr>
          <w:ilvl w:val="0"/>
          <w:numId w:val="32"/>
        </w:numPr>
        <w:rPr>
          <w:rFonts w:eastAsia="Times New Roman" w:cs="Times New Roman"/>
          <w:szCs w:val="24"/>
          <w:lang w:eastAsia="bs-Latn-BA"/>
        </w:rPr>
      </w:pPr>
      <w:r w:rsidRPr="004E31AD">
        <w:rPr>
          <w:rFonts w:eastAsia="Times New Roman" w:cs="Times New Roman"/>
          <w:szCs w:val="24"/>
          <w:lang w:eastAsia="bs-Latn-BA"/>
        </w:rPr>
        <w:t xml:space="preserve">zakonodavstva u EU o javnim nabavama. </w:t>
      </w:r>
    </w:p>
    <w:p w14:paraId="78B57F43" w14:textId="77777777" w:rsidR="005B7648" w:rsidRPr="001F4C48" w:rsidRDefault="005B7648" w:rsidP="005B7648">
      <w:pPr>
        <w:jc w:val="center"/>
        <w:rPr>
          <w:rFonts w:cs="Times New Roman"/>
          <w:b/>
          <w:szCs w:val="24"/>
          <w:u w:val="single"/>
        </w:rPr>
      </w:pPr>
      <w:r w:rsidRPr="001F4C48">
        <w:rPr>
          <w:rFonts w:cs="Times New Roman"/>
          <w:b/>
          <w:szCs w:val="24"/>
          <w:u w:val="single"/>
        </w:rPr>
        <w:t xml:space="preserve">Članak 14a. </w:t>
      </w:r>
      <w:r w:rsidRPr="001F4C48">
        <w:rPr>
          <w:rFonts w:cs="Times New Roman"/>
          <w:b/>
          <w:szCs w:val="24"/>
          <w:u w:val="single"/>
        </w:rPr>
        <w:br/>
        <w:t>(Prethodna provjera tržišta)</w:t>
      </w:r>
    </w:p>
    <w:p w14:paraId="4C1471A5" w14:textId="4758A07B" w:rsidR="004E31AD" w:rsidRPr="004E31AD" w:rsidRDefault="005B7648" w:rsidP="0060131B">
      <w:pPr>
        <w:pStyle w:val="ListParagraph"/>
        <w:numPr>
          <w:ilvl w:val="0"/>
          <w:numId w:val="33"/>
        </w:numPr>
        <w:rPr>
          <w:rFonts w:cs="Times New Roman"/>
          <w:szCs w:val="24"/>
          <w:u w:val="single"/>
        </w:rPr>
      </w:pPr>
      <w:r w:rsidRPr="004E31AD">
        <w:rPr>
          <w:rFonts w:cs="Times New Roman"/>
          <w:szCs w:val="24"/>
          <w:u w:val="single"/>
        </w:rPr>
        <w:t>Prije pokretanja postupka, ugovorno tijelo provjerava tržište u svrhu pripreme nabave i informiranja gospodarskih subjekata o svojim planovima i zahtjevima u vezi s nabavom. U tu svrhu ugovorno tijelo može tražiti ili prihvatiti savjet neovisnih stručnjaka, nadležnih tijela ili sudionika na tržištu.</w:t>
      </w:r>
    </w:p>
    <w:p w14:paraId="65E01470" w14:textId="6190B2A8" w:rsidR="005B7648" w:rsidRPr="004E31AD" w:rsidRDefault="005B7648" w:rsidP="0060131B">
      <w:pPr>
        <w:pStyle w:val="ListParagraph"/>
        <w:numPr>
          <w:ilvl w:val="0"/>
          <w:numId w:val="33"/>
        </w:numPr>
        <w:rPr>
          <w:rFonts w:cs="Times New Roman"/>
          <w:szCs w:val="24"/>
          <w:u w:val="single"/>
        </w:rPr>
      </w:pPr>
      <w:r w:rsidRPr="004E31AD">
        <w:rPr>
          <w:rFonts w:cs="Times New Roman"/>
          <w:szCs w:val="24"/>
          <w:u w:val="single"/>
        </w:rPr>
        <w:t>O prethodnoj provjeri tržišta sastavlja se zabilješka o svim radnjama i postupcima, koja se ulaže u predmet spisa. Taj savjet može se koristiti u planiranju i provedbi postupka nabave, pod uvjetom da taj savjet ne dovodi do narušavanja tržišne konkurencije, te da ne povređuje načelo zabrane diskriminacije i transparentnosti.</w:t>
      </w:r>
    </w:p>
    <w:p w14:paraId="531ED9A7" w14:textId="77777777" w:rsidR="004E31AD" w:rsidRPr="004E31AD" w:rsidRDefault="004E31AD" w:rsidP="004E31AD">
      <w:pPr>
        <w:pStyle w:val="ListParagraph"/>
        <w:ind w:left="885"/>
        <w:rPr>
          <w:rFonts w:eastAsia="Times New Roman" w:cs="Times New Roman"/>
          <w:b/>
          <w:szCs w:val="24"/>
          <w:u w:val="single"/>
          <w:lang w:eastAsia="bs-Latn-BA"/>
        </w:rPr>
      </w:pPr>
    </w:p>
    <w:p w14:paraId="607D0A7E"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15. </w:t>
      </w:r>
      <w:r w:rsidRPr="002E6C1A">
        <w:rPr>
          <w:rFonts w:eastAsia="Times New Roman" w:cs="Times New Roman"/>
          <w:szCs w:val="24"/>
          <w:lang w:eastAsia="bs-Latn-BA"/>
        </w:rPr>
        <w:br/>
      </w:r>
      <w:r w:rsidRPr="002E6C1A">
        <w:rPr>
          <w:rFonts w:eastAsia="Times New Roman" w:cs="Times New Roman"/>
          <w:b/>
          <w:bCs/>
          <w:szCs w:val="24"/>
          <w:lang w:eastAsia="bs-Latn-BA"/>
        </w:rPr>
        <w:t>(Procijenjena vrijednost javne nabave)</w:t>
      </w:r>
    </w:p>
    <w:p w14:paraId="2462C812" w14:textId="7CA212A8" w:rsidR="004E31AD" w:rsidRPr="004E31AD" w:rsidRDefault="00F15E0B" w:rsidP="0060131B">
      <w:pPr>
        <w:pStyle w:val="ListParagraph"/>
        <w:numPr>
          <w:ilvl w:val="0"/>
          <w:numId w:val="34"/>
        </w:numPr>
        <w:rPr>
          <w:rFonts w:eastAsia="Times New Roman" w:cs="Times New Roman"/>
          <w:szCs w:val="24"/>
          <w:lang w:eastAsia="bs-Latn-BA"/>
        </w:rPr>
      </w:pPr>
      <w:r w:rsidRPr="004E31AD">
        <w:rPr>
          <w:rFonts w:eastAsia="Times New Roman" w:cs="Times New Roman"/>
          <w:szCs w:val="24"/>
          <w:lang w:eastAsia="bs-Latn-BA"/>
        </w:rPr>
        <w:t>Ugovorno tijelo temelji računanje procijenjene vrijednosti ugovora o javnoj nabavi na ukupnome iznosu koji će platiti, bez poreza na dodanu vrijednost (PDV).</w:t>
      </w:r>
    </w:p>
    <w:p w14:paraId="62E3A46E" w14:textId="77777777" w:rsidR="004E31AD" w:rsidRDefault="00F15E0B" w:rsidP="0060131B">
      <w:pPr>
        <w:pStyle w:val="ListParagraph"/>
        <w:numPr>
          <w:ilvl w:val="0"/>
          <w:numId w:val="34"/>
        </w:numPr>
        <w:rPr>
          <w:rFonts w:eastAsia="Times New Roman" w:cs="Times New Roman"/>
          <w:szCs w:val="24"/>
          <w:lang w:eastAsia="bs-Latn-BA"/>
        </w:rPr>
      </w:pPr>
      <w:r w:rsidRPr="004E31AD">
        <w:rPr>
          <w:rFonts w:eastAsia="Times New Roman" w:cs="Times New Roman"/>
          <w:szCs w:val="24"/>
          <w:lang w:eastAsia="bs-Latn-BA"/>
        </w:rPr>
        <w:t>Određivanje procijenjene vrijednosti javne nabave obavlja se na sljedeći način:</w:t>
      </w:r>
    </w:p>
    <w:p w14:paraId="5D239E8F" w14:textId="77777777" w:rsidR="00C16273" w:rsidRPr="00C16273" w:rsidRDefault="00F15E0B" w:rsidP="0060131B">
      <w:pPr>
        <w:pStyle w:val="ListParagraph"/>
        <w:numPr>
          <w:ilvl w:val="0"/>
          <w:numId w:val="35"/>
        </w:numPr>
        <w:rPr>
          <w:rFonts w:eastAsia="Times New Roman" w:cs="Times New Roman"/>
          <w:szCs w:val="24"/>
          <w:lang w:eastAsia="bs-Latn-BA"/>
        </w:rPr>
      </w:pPr>
      <w:r w:rsidRPr="004E31AD">
        <w:rPr>
          <w:rFonts w:eastAsia="Times New Roman" w:cs="Times New Roman"/>
          <w:szCs w:val="24"/>
          <w:lang w:eastAsia="bs-Latn-BA"/>
        </w:rPr>
        <w:t xml:space="preserve">procijenjena vrijednost nabave roba, usluga ili radova jednaka je novčanom iznosu koje ugovorno tijelo plaća, bez obračunatog poreza na dodanu vrijednost. </w:t>
      </w:r>
      <w:r w:rsidR="00B86117" w:rsidRPr="004E31AD">
        <w:rPr>
          <w:rFonts w:cs="Times New Roman"/>
          <w:szCs w:val="24"/>
          <w:u w:val="single"/>
        </w:rPr>
        <w:t>Prilikom izračuna procijenjene vrijednosti ugovora o radovima, u obzir se uzimaju troškovi radova i ukupna procijenjena vrijednost svih roba ili usluga koje ugovorna tijela stavljaju na raspolaganje izvođaču radova, pod uvjetom da su one potrebne za izvođenje radova;</w:t>
      </w:r>
    </w:p>
    <w:p w14:paraId="3B0BA121" w14:textId="483153FE" w:rsidR="00C16273" w:rsidRPr="00C16273" w:rsidRDefault="00F15E0B" w:rsidP="0060131B">
      <w:pPr>
        <w:pStyle w:val="ListParagraph"/>
        <w:numPr>
          <w:ilvl w:val="0"/>
          <w:numId w:val="35"/>
        </w:numPr>
        <w:rPr>
          <w:rFonts w:eastAsia="Times New Roman" w:cs="Times New Roman"/>
          <w:szCs w:val="24"/>
          <w:lang w:eastAsia="bs-Latn-BA"/>
        </w:rPr>
      </w:pPr>
      <w:r w:rsidRPr="00C16273">
        <w:rPr>
          <w:rFonts w:eastAsia="Times New Roman" w:cs="Times New Roman"/>
          <w:szCs w:val="24"/>
          <w:lang w:eastAsia="bs-Latn-BA"/>
        </w:rPr>
        <w:t>procijenjenu vrijednost roba, usluga ili radova čini njihova procijenjena tržišna vrijednost u vrijeme objave obavijesti o javnoj nabavi ili u slučajevima kada takva obavijest nije potrebna, a u trenutku kada ugovorno tijelo započinje postupak javne nabave;</w:t>
      </w:r>
    </w:p>
    <w:p w14:paraId="58E97556" w14:textId="16A456CB" w:rsidR="004E31AD" w:rsidRDefault="00F15E0B" w:rsidP="0060131B">
      <w:pPr>
        <w:pStyle w:val="ListParagraph"/>
        <w:numPr>
          <w:ilvl w:val="0"/>
          <w:numId w:val="35"/>
        </w:numPr>
        <w:rPr>
          <w:rFonts w:eastAsia="Times New Roman" w:cs="Times New Roman"/>
          <w:szCs w:val="24"/>
          <w:lang w:eastAsia="bs-Latn-BA"/>
        </w:rPr>
      </w:pPr>
      <w:r w:rsidRPr="00C16273">
        <w:rPr>
          <w:rFonts w:eastAsia="Times New Roman" w:cs="Times New Roman"/>
          <w:szCs w:val="24"/>
          <w:lang w:eastAsia="bs-Latn-BA"/>
        </w:rPr>
        <w:t>u određivanje procijenjene vrijednosti javne nabave roba, usluga ili radova ugovorno tijelo dužno je uključiti sve elemente cijene koju plaća za nabavu te robe, usluge ili radova;</w:t>
      </w:r>
    </w:p>
    <w:p w14:paraId="0055B96E" w14:textId="77777777" w:rsidR="00C16273" w:rsidRDefault="00F15E0B" w:rsidP="0060131B">
      <w:pPr>
        <w:pStyle w:val="ListParagraph"/>
        <w:numPr>
          <w:ilvl w:val="0"/>
          <w:numId w:val="35"/>
        </w:numPr>
        <w:rPr>
          <w:rFonts w:eastAsia="Times New Roman" w:cs="Times New Roman"/>
          <w:szCs w:val="24"/>
          <w:lang w:eastAsia="bs-Latn-BA"/>
        </w:rPr>
      </w:pPr>
      <w:r w:rsidRPr="00C16273">
        <w:rPr>
          <w:rFonts w:eastAsia="Times New Roman" w:cs="Times New Roman"/>
          <w:szCs w:val="24"/>
          <w:lang w:eastAsia="bs-Latn-BA"/>
        </w:rPr>
        <w:t>ako je javna nabava roba, usluga ili radova podijeljena u nekoliko lotova, procijenjenu vrijednost čini zbroj svih takvih lotova i ona se koristi za određivanje vrijednosnog razreda te nabave;</w:t>
      </w:r>
    </w:p>
    <w:p w14:paraId="19E7DE47" w14:textId="77777777" w:rsidR="00C16273" w:rsidRDefault="00F15E0B" w:rsidP="0060131B">
      <w:pPr>
        <w:pStyle w:val="ListParagraph"/>
        <w:numPr>
          <w:ilvl w:val="0"/>
          <w:numId w:val="35"/>
        </w:numPr>
        <w:rPr>
          <w:rFonts w:eastAsia="Times New Roman" w:cs="Times New Roman"/>
          <w:szCs w:val="24"/>
          <w:lang w:eastAsia="bs-Latn-BA"/>
        </w:rPr>
      </w:pPr>
      <w:r w:rsidRPr="00C16273">
        <w:rPr>
          <w:rFonts w:eastAsia="Times New Roman" w:cs="Times New Roman"/>
          <w:szCs w:val="24"/>
          <w:lang w:eastAsia="bs-Latn-BA"/>
        </w:rPr>
        <w:t>pri određivanju procijenjene vrijednosti okvirnog sporazuma ugovorno tijelo uzet će u obzir maksimalnu procijenjenu vrijednost, bez obračunatog poreza na dodanu vrijednost, svih predviđenih ugovora za cijelo razdoblje trajanja okvirnog sporazuma.</w:t>
      </w:r>
    </w:p>
    <w:p w14:paraId="1AB03DAE" w14:textId="6EBB420D" w:rsidR="004E31AD" w:rsidRPr="00C16273" w:rsidRDefault="00B86117" w:rsidP="0060131B">
      <w:pPr>
        <w:pStyle w:val="ListParagraph"/>
        <w:numPr>
          <w:ilvl w:val="0"/>
          <w:numId w:val="34"/>
        </w:numPr>
        <w:rPr>
          <w:rFonts w:eastAsia="Times New Roman" w:cs="Times New Roman"/>
          <w:szCs w:val="24"/>
          <w:lang w:eastAsia="bs-Latn-BA"/>
        </w:rPr>
      </w:pPr>
      <w:r w:rsidRPr="00C16273">
        <w:rPr>
          <w:rFonts w:cs="Times New Roman"/>
          <w:szCs w:val="24"/>
          <w:u w:val="single"/>
        </w:rPr>
        <w:t>Kod ugovora o javnoj nabavi robe čiji je predmet leasing, zakup najam ili kupnja na otplatu, vrijednost koja se uzima kao osnova za izračun procijenjene vrijednosti ugovora je sljedeća:</w:t>
      </w:r>
    </w:p>
    <w:p w14:paraId="6CD5FE86"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 xml:space="preserve">a) u slučaju ugovora o javnoj nabavi na određeni rok, ako je rok kraći od 12 mjeseci </w:t>
      </w:r>
      <w:r w:rsidRPr="004E31AD">
        <w:rPr>
          <w:rFonts w:eastAsia="Times New Roman" w:cs="Times New Roman"/>
          <w:szCs w:val="24"/>
          <w:lang w:eastAsia="bs-Latn-BA"/>
        </w:rPr>
        <w:lastRenderedPageBreak/>
        <w:t xml:space="preserve">ili je 12 mjeseci - ukupna procijenjena vrijednost za ugovor, ili ako je rok ugovora dulji od 12 mjeseci - ukupna vrijednost, uključujući procijenjenu preostalu vrijednost; </w:t>
      </w:r>
      <w:r w:rsidRPr="004E31AD">
        <w:rPr>
          <w:rFonts w:eastAsia="Times New Roman" w:cs="Times New Roman"/>
          <w:szCs w:val="24"/>
          <w:lang w:eastAsia="bs-Latn-BA"/>
        </w:rPr>
        <w:br/>
      </w:r>
      <w:r w:rsidRPr="004E31AD">
        <w:rPr>
          <w:rFonts w:eastAsia="Times New Roman" w:cs="Times New Roman"/>
          <w:szCs w:val="24"/>
          <w:lang w:eastAsia="bs-Latn-BA"/>
        </w:rPr>
        <w:br/>
        <w:t>b) u slučaju ugovora o javnoj nabavi bez određenih rokova ili u kojima se rokovi ne mogu utvrditi - mjesečna vrijednost pomnožena s 48.</w:t>
      </w:r>
    </w:p>
    <w:p w14:paraId="5799AFB3"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(4) U slučaju ugovora o javnoj nabavi roba ili usluga koji su po prirodi redoviti ili koji se namjeravaju obnoviti unutar danog vremena, kalkulacija procijenjene vrijednosti ugovora bit će izračunata na osnovi sljedećeg:</w:t>
      </w:r>
    </w:p>
    <w:p w14:paraId="15F1AB30"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a) ili ukupne stvarne vrijednosti uzastopnih ugovora iste vrste koji su dodijeljeni tijekom prethodnih 12 mjeseci ili, ako je moguće, tijekom financijske godine kako bi se uzele u obzir izmjene u iznosu ili vrijednosti koje bi se mogle pojaviti tijekom 12 mjeseci nakon zaključivanja temeljnog ugovora;</w:t>
      </w:r>
    </w:p>
    <w:p w14:paraId="24F4C736"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b) ili ukupne procijenjene vrijednosti uzastopnih ugovora dodijeljenih tijekom 12 mjeseci koji su uslijedili nakon prve isporuke, ili tijekom financijske godine ako je to dulje od 12 mjeseci.</w:t>
      </w:r>
    </w:p>
    <w:p w14:paraId="4DD71435"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(5) U slučaju ugovora o javnoj nabavi usluga, vrijednost koju treba uzeti kao osnovu za izračun procijenjene vrijednosti ugovora će, ako je potrebno, biti procijenjena kako slijedi:</w:t>
      </w:r>
    </w:p>
    <w:p w14:paraId="05D2CBF0"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a) za sljedeće vrste usluga:</w:t>
      </w:r>
    </w:p>
    <w:p w14:paraId="4BED1F88" w14:textId="77777777" w:rsidR="0044649E" w:rsidRDefault="00F15E0B" w:rsidP="004E31AD">
      <w:pPr>
        <w:pStyle w:val="ListParagraph"/>
        <w:ind w:left="1110"/>
        <w:rPr>
          <w:rFonts w:eastAsia="Times New Roman" w:cs="Times New Roman"/>
          <w:szCs w:val="24"/>
          <w:lang w:eastAsia="bs-Latn-BA"/>
        </w:rPr>
      </w:pPr>
      <w:r w:rsidRPr="004E31AD">
        <w:rPr>
          <w:rFonts w:eastAsia="Times New Roman" w:cs="Times New Roman"/>
          <w:szCs w:val="24"/>
          <w:lang w:eastAsia="bs-Latn-BA"/>
        </w:rPr>
        <w:br/>
        <w:t>1) usluge osiguranja: plaćanje premija i drugi oblici plaćanja,</w:t>
      </w:r>
    </w:p>
    <w:p w14:paraId="4E485BF5" w14:textId="77777777" w:rsidR="0044649E" w:rsidRDefault="00F15E0B" w:rsidP="0044649E">
      <w:pPr>
        <w:pStyle w:val="ListParagraph"/>
        <w:ind w:left="1110"/>
        <w:rPr>
          <w:rFonts w:eastAsia="Times New Roman" w:cs="Times New Roman"/>
          <w:szCs w:val="24"/>
          <w:lang w:eastAsia="bs-Latn-BA"/>
        </w:rPr>
      </w:pPr>
      <w:r w:rsidRPr="004E31AD">
        <w:rPr>
          <w:rFonts w:eastAsia="Times New Roman" w:cs="Times New Roman"/>
          <w:szCs w:val="24"/>
          <w:lang w:eastAsia="bs-Latn-BA"/>
        </w:rPr>
        <w:br/>
        <w:t>2) bankarstvo i druge financijske usluge: naknade, provizije, kamate i drugi oblici</w:t>
      </w:r>
      <w:r w:rsidR="0044649E">
        <w:rPr>
          <w:rFonts w:eastAsia="Times New Roman" w:cs="Times New Roman"/>
          <w:szCs w:val="24"/>
          <w:lang w:eastAsia="bs-Latn-BA"/>
        </w:rPr>
        <w:t xml:space="preserve"> </w:t>
      </w:r>
      <w:r w:rsidRPr="0044649E">
        <w:rPr>
          <w:rFonts w:eastAsia="Times New Roman" w:cs="Times New Roman"/>
          <w:szCs w:val="24"/>
          <w:lang w:eastAsia="bs-Latn-BA"/>
        </w:rPr>
        <w:t>plaćanja,</w:t>
      </w:r>
    </w:p>
    <w:p w14:paraId="29084D38" w14:textId="77777777" w:rsidR="0044649E" w:rsidRDefault="00F15E0B" w:rsidP="0044649E">
      <w:pPr>
        <w:pStyle w:val="ListParagraph"/>
        <w:ind w:left="1110"/>
        <w:rPr>
          <w:rFonts w:eastAsia="Times New Roman" w:cs="Times New Roman"/>
          <w:szCs w:val="24"/>
          <w:lang w:eastAsia="bs-Latn-BA"/>
        </w:rPr>
      </w:pPr>
      <w:r w:rsidRPr="0044649E">
        <w:rPr>
          <w:rFonts w:eastAsia="Times New Roman" w:cs="Times New Roman"/>
          <w:szCs w:val="24"/>
          <w:lang w:eastAsia="bs-Latn-BA"/>
        </w:rPr>
        <w:br/>
        <w:t xml:space="preserve">3) ugovori o izradi idejnog rješenja: isplata naknada, provizija i drugi oblici plaćanja; </w:t>
      </w:r>
      <w:r w:rsidRPr="0044649E">
        <w:rPr>
          <w:rFonts w:eastAsia="Times New Roman" w:cs="Times New Roman"/>
          <w:szCs w:val="24"/>
          <w:lang w:eastAsia="bs-Latn-BA"/>
        </w:rPr>
        <w:br/>
      </w:r>
      <w:r w:rsidRPr="0044649E">
        <w:rPr>
          <w:rFonts w:eastAsia="Times New Roman" w:cs="Times New Roman"/>
          <w:szCs w:val="24"/>
          <w:lang w:eastAsia="bs-Latn-BA"/>
        </w:rPr>
        <w:br/>
        <w:t>b) za ugovore o uslugama, pri čemu nije naznačena ukupna cijena:</w:t>
      </w:r>
    </w:p>
    <w:p w14:paraId="155AD39D" w14:textId="77777777" w:rsidR="0044649E" w:rsidRDefault="00F15E0B" w:rsidP="0044649E">
      <w:pPr>
        <w:pStyle w:val="ListParagraph"/>
        <w:ind w:left="1110"/>
        <w:rPr>
          <w:rFonts w:eastAsia="Times New Roman" w:cs="Times New Roman"/>
          <w:szCs w:val="24"/>
          <w:lang w:eastAsia="bs-Latn-BA"/>
        </w:rPr>
      </w:pPr>
      <w:r w:rsidRPr="0044649E">
        <w:rPr>
          <w:rFonts w:eastAsia="Times New Roman" w:cs="Times New Roman"/>
          <w:szCs w:val="24"/>
          <w:lang w:eastAsia="bs-Latn-BA"/>
        </w:rPr>
        <w:br/>
        <w:t>1) u slučaju ugovora s određenim rokom, ako je rok jednak ili kraći od 48 mjeseci: ukupna vrijednost za njihov puni rok,</w:t>
      </w:r>
    </w:p>
    <w:p w14:paraId="38085CA4" w14:textId="17BFA778" w:rsidR="00B86117" w:rsidRPr="0044649E" w:rsidRDefault="00F15E0B" w:rsidP="0044649E">
      <w:pPr>
        <w:pStyle w:val="ListParagraph"/>
        <w:ind w:left="1110"/>
        <w:rPr>
          <w:rFonts w:eastAsia="Times New Roman" w:cs="Times New Roman"/>
          <w:szCs w:val="24"/>
          <w:lang w:eastAsia="bs-Latn-BA"/>
        </w:rPr>
      </w:pPr>
      <w:r w:rsidRPr="0044649E">
        <w:rPr>
          <w:rFonts w:eastAsia="Times New Roman" w:cs="Times New Roman"/>
          <w:szCs w:val="24"/>
          <w:lang w:eastAsia="bs-Latn-BA"/>
        </w:rPr>
        <w:br/>
        <w:t xml:space="preserve">2) u slučaju ugovora bez određenog roka ili s rokom duljim od 48 mjeseci: mjesečna vrijednost pomnožena s 48. </w:t>
      </w:r>
    </w:p>
    <w:p w14:paraId="43E248F2" w14:textId="77777777" w:rsidR="0044649E" w:rsidRDefault="000F19B8" w:rsidP="00F15E0B">
      <w:pPr>
        <w:rPr>
          <w:rFonts w:cs="Times New Roman"/>
          <w:szCs w:val="24"/>
          <w:u w:val="single"/>
        </w:rPr>
      </w:pPr>
      <w:r w:rsidRPr="000F19B8">
        <w:rPr>
          <w:rFonts w:cs="Times New Roman"/>
          <w:szCs w:val="24"/>
          <w:u w:val="single"/>
        </w:rPr>
        <w:t>(6)</w:t>
      </w:r>
      <w:r>
        <w:rPr>
          <w:rFonts w:cs="Times New Roman"/>
          <w:szCs w:val="24"/>
        </w:rPr>
        <w:t xml:space="preserve"> </w:t>
      </w:r>
      <w:r w:rsidR="008B563E">
        <w:rPr>
          <w:rFonts w:cs="Times New Roman"/>
          <w:szCs w:val="24"/>
        </w:rPr>
        <w:t xml:space="preserve">  </w:t>
      </w:r>
      <w:r w:rsidR="00B86117" w:rsidRPr="00F31657">
        <w:rPr>
          <w:rFonts w:cs="Times New Roman"/>
          <w:szCs w:val="24"/>
          <w:u w:val="single"/>
        </w:rPr>
        <w:t>Ako se ugovorno tijelo sastoji od zasebnih operativnih jedinica, u obzir se uzima ukupna procijenjena vrijednost nabave za sve operativne jedinice.</w:t>
      </w:r>
    </w:p>
    <w:p w14:paraId="34BFA901" w14:textId="7812DBB5" w:rsidR="0044649E" w:rsidRDefault="00F15E0B" w:rsidP="00F15E0B">
      <w:pPr>
        <w:rPr>
          <w:rFonts w:eastAsia="Times New Roman" w:cs="Times New Roman"/>
          <w:szCs w:val="24"/>
          <w:lang w:eastAsia="bs-Latn-BA"/>
        </w:rPr>
      </w:pPr>
      <w:r w:rsidRPr="00F31657">
        <w:rPr>
          <w:rFonts w:eastAsia="Times New Roman" w:cs="Times New Roman"/>
          <w:szCs w:val="24"/>
          <w:u w:val="single"/>
          <w:lang w:eastAsia="bs-Latn-BA"/>
        </w:rPr>
        <w:t>(</w:t>
      </w:r>
      <w:r w:rsidR="00B86117" w:rsidRPr="00F31657">
        <w:rPr>
          <w:rFonts w:eastAsia="Times New Roman" w:cs="Times New Roman"/>
          <w:szCs w:val="24"/>
          <w:u w:val="single"/>
          <w:lang w:eastAsia="bs-Latn-BA"/>
        </w:rPr>
        <w:t>7</w:t>
      </w:r>
      <w:r w:rsidRPr="00F31657">
        <w:rPr>
          <w:rFonts w:eastAsia="Times New Roman" w:cs="Times New Roman"/>
          <w:szCs w:val="24"/>
          <w:u w:val="single"/>
          <w:lang w:eastAsia="bs-Latn-BA"/>
        </w:rPr>
        <w:t>)</w:t>
      </w:r>
      <w:r w:rsidRPr="002E6C1A">
        <w:rPr>
          <w:rFonts w:eastAsia="Times New Roman" w:cs="Times New Roman"/>
          <w:szCs w:val="24"/>
          <w:lang w:eastAsia="bs-Latn-BA"/>
        </w:rPr>
        <w:t xml:space="preserve"> </w:t>
      </w:r>
      <w:r w:rsidR="008B563E">
        <w:rPr>
          <w:rFonts w:eastAsia="Times New Roman" w:cs="Times New Roman"/>
          <w:szCs w:val="24"/>
          <w:lang w:eastAsia="bs-Latn-BA"/>
        </w:rPr>
        <w:t xml:space="preserve">  </w:t>
      </w:r>
      <w:r w:rsidRPr="002E6C1A">
        <w:rPr>
          <w:rFonts w:eastAsia="Times New Roman" w:cs="Times New Roman"/>
          <w:szCs w:val="24"/>
          <w:lang w:eastAsia="bs-Latn-BA"/>
        </w:rPr>
        <w:t>Ugovorno tijelo ne smije dijeliti predmet nabave s namjerom izbjegavanja primjene odgovarajućeg post</w:t>
      </w:r>
      <w:r w:rsidR="00B86117" w:rsidRPr="002E6C1A">
        <w:rPr>
          <w:rFonts w:eastAsia="Times New Roman" w:cs="Times New Roman"/>
          <w:szCs w:val="24"/>
          <w:lang w:eastAsia="bs-Latn-BA"/>
        </w:rPr>
        <w:t>upka utvđenog ovim Zakonom.</w:t>
      </w:r>
    </w:p>
    <w:p w14:paraId="33D6C364" w14:textId="3AB3AA3A" w:rsidR="00F15E0B" w:rsidRPr="002E6C1A" w:rsidRDefault="00B86117" w:rsidP="00F15E0B">
      <w:pPr>
        <w:rPr>
          <w:rFonts w:eastAsia="Times New Roman" w:cs="Times New Roman"/>
          <w:szCs w:val="24"/>
          <w:lang w:eastAsia="bs-Latn-BA"/>
        </w:rPr>
      </w:pPr>
      <w:r w:rsidRPr="00F31657">
        <w:rPr>
          <w:rFonts w:eastAsia="Times New Roman" w:cs="Times New Roman"/>
          <w:szCs w:val="24"/>
          <w:u w:val="single"/>
          <w:lang w:eastAsia="bs-Latn-BA"/>
        </w:rPr>
        <w:t>(8</w:t>
      </w:r>
      <w:r w:rsidR="00F15E0B" w:rsidRPr="00F31657">
        <w:rPr>
          <w:rFonts w:eastAsia="Times New Roman" w:cs="Times New Roman"/>
          <w:szCs w:val="24"/>
          <w:u w:val="single"/>
          <w:lang w:eastAsia="bs-Latn-BA"/>
        </w:rPr>
        <w:t>)</w:t>
      </w:r>
      <w:r w:rsidR="00F15E0B" w:rsidRPr="002E6C1A">
        <w:rPr>
          <w:rFonts w:eastAsia="Times New Roman" w:cs="Times New Roman"/>
          <w:szCs w:val="24"/>
          <w:lang w:eastAsia="bs-Latn-BA"/>
        </w:rPr>
        <w:t xml:space="preserve"> </w:t>
      </w:r>
      <w:r w:rsidR="008B563E">
        <w:rPr>
          <w:rFonts w:eastAsia="Times New Roman" w:cs="Times New Roman"/>
          <w:szCs w:val="24"/>
          <w:lang w:eastAsia="bs-Latn-BA"/>
        </w:rPr>
        <w:t xml:space="preserve">  </w:t>
      </w:r>
      <w:r w:rsidR="00F15E0B" w:rsidRPr="002E6C1A">
        <w:rPr>
          <w:rFonts w:eastAsia="Times New Roman" w:cs="Times New Roman"/>
          <w:szCs w:val="24"/>
          <w:lang w:eastAsia="bs-Latn-BA"/>
        </w:rPr>
        <w:t xml:space="preserve">Ako predloženi ugovor sadrži alternativnu ponudu, osnova za utvrđivanje procijenjene vrijednosti ugovora je maksimalni mogući ukupni iznos javne nabave. </w:t>
      </w:r>
    </w:p>
    <w:p w14:paraId="51129590" w14:textId="77777777" w:rsidR="00F15E0B" w:rsidRPr="000F19B8" w:rsidRDefault="00F15E0B" w:rsidP="00D00852">
      <w:pPr>
        <w:spacing w:before="100" w:beforeAutospacing="1"/>
        <w:jc w:val="center"/>
        <w:rPr>
          <w:rFonts w:eastAsia="Times New Roman" w:cs="Times New Roman"/>
          <w:szCs w:val="24"/>
          <w:u w:val="single"/>
          <w:lang w:eastAsia="bs-Latn-BA"/>
        </w:rPr>
      </w:pPr>
      <w:r w:rsidRPr="000F19B8">
        <w:rPr>
          <w:rFonts w:eastAsia="Times New Roman" w:cs="Times New Roman"/>
          <w:b/>
          <w:bCs/>
          <w:szCs w:val="24"/>
          <w:u w:val="single"/>
          <w:lang w:eastAsia="bs-Latn-BA"/>
        </w:rPr>
        <w:lastRenderedPageBreak/>
        <w:t xml:space="preserve">Članak 16. </w:t>
      </w:r>
      <w:r w:rsidRPr="000F19B8">
        <w:rPr>
          <w:rFonts w:eastAsia="Times New Roman" w:cs="Times New Roman"/>
          <w:szCs w:val="24"/>
          <w:u w:val="single"/>
          <w:lang w:eastAsia="bs-Latn-BA"/>
        </w:rPr>
        <w:br/>
      </w:r>
      <w:r w:rsidRPr="000F19B8">
        <w:rPr>
          <w:rFonts w:eastAsia="Times New Roman" w:cs="Times New Roman"/>
          <w:b/>
          <w:bCs/>
          <w:szCs w:val="24"/>
          <w:u w:val="single"/>
          <w:lang w:eastAsia="bs-Latn-BA"/>
        </w:rPr>
        <w:t>(Podjela predmeta nabave na lotove)</w:t>
      </w:r>
    </w:p>
    <w:p w14:paraId="37DA63C1" w14:textId="5031B96E" w:rsidR="0044649E" w:rsidRPr="0044649E" w:rsidRDefault="006F2673" w:rsidP="0060131B">
      <w:pPr>
        <w:pStyle w:val="ListParagraph"/>
        <w:numPr>
          <w:ilvl w:val="0"/>
          <w:numId w:val="36"/>
        </w:numPr>
        <w:spacing w:before="100" w:beforeAutospacing="1"/>
        <w:rPr>
          <w:rFonts w:cs="Times New Roman"/>
          <w:szCs w:val="24"/>
          <w:u w:val="single"/>
        </w:rPr>
      </w:pPr>
      <w:r w:rsidRPr="0044649E">
        <w:rPr>
          <w:rFonts w:cs="Times New Roman"/>
          <w:szCs w:val="24"/>
          <w:u w:val="single"/>
        </w:rPr>
        <w:t xml:space="preserve">Ugovorno tijelo može podijeliti predmet nabave na lotove na temelju objektivnih kriterija, npr. po vrsti, značajkama, namjeni, mjestu ili vremenu ispunjenja. U tom slučaju predmet određuje primjenom pravila grupiranja iz Jedinstvenog rječnika javne nabave (u daljnjem tekstu: JRJN), kod i veličinu pojedinog lota, uzimajući u obzir mogućnost udjela malih i srednjih gospodarskih subjekata u postupku javne nabave. </w:t>
      </w:r>
    </w:p>
    <w:p w14:paraId="0F54AF00" w14:textId="3ECA3E9C" w:rsidR="0044649E" w:rsidRPr="0044649E" w:rsidRDefault="006F2673" w:rsidP="0060131B">
      <w:pPr>
        <w:pStyle w:val="ListParagraph"/>
        <w:numPr>
          <w:ilvl w:val="0"/>
          <w:numId w:val="36"/>
        </w:numPr>
        <w:spacing w:before="100" w:beforeAutospacing="1"/>
        <w:rPr>
          <w:rFonts w:cs="Times New Roman"/>
          <w:szCs w:val="24"/>
          <w:u w:val="single"/>
        </w:rPr>
      </w:pPr>
      <w:r w:rsidRPr="0044649E">
        <w:rPr>
          <w:rFonts w:cs="Times New Roman"/>
          <w:szCs w:val="24"/>
          <w:u w:val="single"/>
        </w:rPr>
        <w:t xml:space="preserve">Ako ugovorno tijelo u postupku javne nabave iz DIJELA DRUGOG ovog zakona nije podijelilo predmet nabave na lotove, u obavijesti o nabavi navodi osnovne razloge za takvu odluku. </w:t>
      </w:r>
    </w:p>
    <w:p w14:paraId="5100A508" w14:textId="254C43D1" w:rsidR="006F2673" w:rsidRPr="0044649E" w:rsidRDefault="006F2673" w:rsidP="0060131B">
      <w:pPr>
        <w:pStyle w:val="ListParagraph"/>
        <w:numPr>
          <w:ilvl w:val="0"/>
          <w:numId w:val="36"/>
        </w:numPr>
        <w:spacing w:before="100" w:beforeAutospacing="1"/>
        <w:rPr>
          <w:rFonts w:cs="Times New Roman"/>
          <w:szCs w:val="24"/>
          <w:u w:val="single"/>
        </w:rPr>
      </w:pPr>
      <w:r w:rsidRPr="0044649E">
        <w:rPr>
          <w:rFonts w:cs="Times New Roman"/>
          <w:szCs w:val="24"/>
          <w:u w:val="single"/>
        </w:rPr>
        <w:t>Ugovorno tijelo u tenderskoj dokumentaciji određuje može li se ponuda dostaviti za jedan, nekoliko ili za sve lotove uz navođenje obrazloženja.</w:t>
      </w:r>
    </w:p>
    <w:p w14:paraId="20C7F714" w14:textId="77777777" w:rsidR="00F15E0B" w:rsidRPr="002E6C1A" w:rsidRDefault="00F15E0B" w:rsidP="006F2673">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17. </w:t>
      </w:r>
      <w:r w:rsidRPr="002E6C1A">
        <w:rPr>
          <w:rFonts w:eastAsia="Times New Roman" w:cs="Times New Roman"/>
          <w:szCs w:val="24"/>
          <w:lang w:eastAsia="bs-Latn-BA"/>
        </w:rPr>
        <w:br/>
      </w:r>
      <w:r w:rsidRPr="002E6C1A">
        <w:rPr>
          <w:rFonts w:eastAsia="Times New Roman" w:cs="Times New Roman"/>
          <w:b/>
          <w:bCs/>
          <w:szCs w:val="24"/>
          <w:lang w:eastAsia="bs-Latn-BA"/>
        </w:rPr>
        <w:t>(Uvjeti za početak postupka javne nabave)</w:t>
      </w:r>
    </w:p>
    <w:p w14:paraId="1D29B3B5" w14:textId="63DFE684" w:rsidR="0044649E" w:rsidRPr="0044649E" w:rsidRDefault="00707960" w:rsidP="0060131B">
      <w:pPr>
        <w:pStyle w:val="ListParagraph"/>
        <w:numPr>
          <w:ilvl w:val="0"/>
          <w:numId w:val="37"/>
        </w:numPr>
        <w:spacing w:before="100" w:beforeAutospacing="1"/>
        <w:rPr>
          <w:rFonts w:cs="Times New Roman"/>
          <w:szCs w:val="24"/>
          <w:u w:val="single"/>
        </w:rPr>
      </w:pPr>
      <w:r w:rsidRPr="0044649E">
        <w:rPr>
          <w:rFonts w:cs="Times New Roman"/>
          <w:szCs w:val="24"/>
          <w:u w:val="single"/>
        </w:rPr>
        <w:t>Ugovorno tijelo započinje postupak javne nabave ako je nabava predviđena u planu nabava.</w:t>
      </w:r>
    </w:p>
    <w:p w14:paraId="7B50D2BD" w14:textId="77777777" w:rsidR="0044649E" w:rsidRDefault="00707960" w:rsidP="0060131B">
      <w:pPr>
        <w:pStyle w:val="ListParagraph"/>
        <w:numPr>
          <w:ilvl w:val="0"/>
          <w:numId w:val="37"/>
        </w:numPr>
        <w:spacing w:before="100" w:beforeAutospacing="1"/>
        <w:rPr>
          <w:rFonts w:cs="Times New Roman"/>
          <w:szCs w:val="24"/>
        </w:rPr>
      </w:pPr>
      <w:r w:rsidRPr="0044649E">
        <w:rPr>
          <w:rFonts w:cs="Times New Roman"/>
          <w:szCs w:val="24"/>
          <w:u w:val="single"/>
        </w:rPr>
        <w:t>Plan nabava sadrži sljedeće podatke</w:t>
      </w:r>
      <w:r w:rsidRPr="0044649E">
        <w:rPr>
          <w:rFonts w:cs="Times New Roman"/>
          <w:szCs w:val="24"/>
        </w:rPr>
        <w:t>:</w:t>
      </w:r>
    </w:p>
    <w:p w14:paraId="4232FC6F" w14:textId="390B095D" w:rsidR="0044649E" w:rsidRDefault="00707960" w:rsidP="0060131B">
      <w:pPr>
        <w:pStyle w:val="ListParagraph"/>
        <w:numPr>
          <w:ilvl w:val="0"/>
          <w:numId w:val="38"/>
        </w:numPr>
        <w:spacing w:before="100" w:beforeAutospacing="1"/>
        <w:rPr>
          <w:rFonts w:cs="Times New Roman"/>
          <w:szCs w:val="24"/>
          <w:u w:val="single"/>
        </w:rPr>
      </w:pPr>
      <w:r w:rsidRPr="0044649E">
        <w:rPr>
          <w:rFonts w:cs="Times New Roman"/>
          <w:szCs w:val="24"/>
          <w:u w:val="single"/>
        </w:rPr>
        <w:t>naziv predmeta javne nabave;</w:t>
      </w:r>
    </w:p>
    <w:p w14:paraId="73DCD6C1"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brojčanu oznaku i naziv predmeta nabave iz JRJN;</w:t>
      </w:r>
    </w:p>
    <w:p w14:paraId="58488563" w14:textId="13B1CBDC"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vrstu postupka;</w:t>
      </w:r>
    </w:p>
    <w:p w14:paraId="7AA2DF86" w14:textId="77777777" w:rsid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dijeli li se predmet na lotove;</w:t>
      </w:r>
      <w:r w:rsidRPr="0044649E">
        <w:rPr>
          <w:rFonts w:cs="Times New Roman"/>
          <w:szCs w:val="24"/>
        </w:rPr>
        <w:t xml:space="preserve"> </w:t>
      </w:r>
    </w:p>
    <w:p w14:paraId="28042EC0"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vrstu ugovora;</w:t>
      </w:r>
    </w:p>
    <w:p w14:paraId="5D3FA7B1" w14:textId="6E11201E"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hoće li biti zaključen ugovor o javnoj nabavi ili okvirni sporazum</w:t>
      </w:r>
      <w:r w:rsidRPr="0044649E">
        <w:rPr>
          <w:rFonts w:cs="Times New Roman"/>
          <w:szCs w:val="24"/>
        </w:rPr>
        <w:t xml:space="preserve">; </w:t>
      </w:r>
    </w:p>
    <w:p w14:paraId="0D993187"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 xml:space="preserve">razdoblje trajanja ugovora o javnoj nabavi ili okvirnog sporazuma; </w:t>
      </w:r>
    </w:p>
    <w:p w14:paraId="6149F601"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 xml:space="preserve">procijenjenu vrijednost nabave; </w:t>
      </w:r>
    </w:p>
    <w:p w14:paraId="3B4834BF"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okvirni datum pokretanja postupka nabave;</w:t>
      </w:r>
    </w:p>
    <w:p w14:paraId="57C27962" w14:textId="77777777" w:rsid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izvor financiranja;</w:t>
      </w:r>
      <w:r w:rsidRPr="0044649E">
        <w:rPr>
          <w:rFonts w:cs="Times New Roman"/>
          <w:szCs w:val="24"/>
        </w:rPr>
        <w:t xml:space="preserve"> </w:t>
      </w:r>
    </w:p>
    <w:p w14:paraId="4766ADE2" w14:textId="77777777" w:rsidR="0044649E" w:rsidRP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 xml:space="preserve">podatak za koju se godinu plan donosi; </w:t>
      </w:r>
    </w:p>
    <w:p w14:paraId="594A63DF" w14:textId="77777777" w:rsidR="0044649E" w:rsidRDefault="00707960" w:rsidP="0060131B">
      <w:pPr>
        <w:pStyle w:val="ListParagraph"/>
        <w:numPr>
          <w:ilvl w:val="0"/>
          <w:numId w:val="38"/>
        </w:numPr>
        <w:spacing w:before="100" w:beforeAutospacing="1"/>
        <w:rPr>
          <w:rFonts w:cs="Times New Roman"/>
          <w:szCs w:val="24"/>
        </w:rPr>
      </w:pPr>
      <w:r w:rsidRPr="0044649E">
        <w:rPr>
          <w:rFonts w:cs="Times New Roman"/>
          <w:szCs w:val="24"/>
          <w:u w:val="single"/>
        </w:rPr>
        <w:t>dodatne napomene</w:t>
      </w:r>
      <w:r w:rsidRPr="0044649E">
        <w:rPr>
          <w:rFonts w:cs="Times New Roman"/>
          <w:szCs w:val="24"/>
        </w:rPr>
        <w:t xml:space="preserve">. </w:t>
      </w:r>
    </w:p>
    <w:p w14:paraId="748150CC" w14:textId="200598F3" w:rsidR="001C4103" w:rsidRP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Iznimno od stavka (1) ovoga članka, za nabave koje nisu predviđene u planu nabava ugovorno tijelo donosi posebnu odluku o pokretanju postupka javne nabave, kojom mijenja plan javnih nabava.</w:t>
      </w:r>
      <w:r w:rsidRPr="001C4103">
        <w:rPr>
          <w:rFonts w:cs="Times New Roman"/>
          <w:szCs w:val="24"/>
        </w:rPr>
        <w:t xml:space="preserve"> </w:t>
      </w:r>
    </w:p>
    <w:p w14:paraId="60788EDB" w14:textId="77777777" w:rsid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Posebna odluka o pokretanju postupka javne nabave iz stavka (3) ovoga članka sadrži podatke iz stavka (2) ovoga članka.</w:t>
      </w:r>
      <w:r w:rsidRPr="001C4103">
        <w:rPr>
          <w:rFonts w:cs="Times New Roman"/>
          <w:szCs w:val="24"/>
        </w:rPr>
        <w:t xml:space="preserve"> </w:t>
      </w:r>
    </w:p>
    <w:p w14:paraId="255B06DA" w14:textId="77777777" w:rsid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Ugovorno tijelo objavljuje plan nabava na portalu javnih nabava, i to najkasnije u roku od 30 dana od dana usvajanja proračuna odnosno financijskog plana ili drugog dokumenta kojim se odobravaju sredstva za nabave, u obliku i na način kako je određeno u sustavu "e-Nabave</w:t>
      </w:r>
      <w:r w:rsidRPr="001C4103">
        <w:rPr>
          <w:rFonts w:cs="Times New Roman"/>
          <w:szCs w:val="24"/>
        </w:rPr>
        <w:t>".</w:t>
      </w:r>
    </w:p>
    <w:p w14:paraId="5C8154D8" w14:textId="77777777" w:rsid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U slučaju neusvajanja proračuna odnosno financijskog plana ili drugog dokumenta kojim se odobravaju sredstva za nabave, ugovorno tijelo objavljuje privremeni plan javnih nabava za razdoblje privremenog financiranja</w:t>
      </w:r>
      <w:r w:rsidRPr="001C4103">
        <w:rPr>
          <w:rFonts w:cs="Times New Roman"/>
          <w:szCs w:val="24"/>
        </w:rPr>
        <w:t xml:space="preserve">. </w:t>
      </w:r>
    </w:p>
    <w:p w14:paraId="17F72D7B" w14:textId="77777777" w:rsidR="001C4103" w:rsidRP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 xml:space="preserve">Ugovorno tijelo objavljuje sve izmjene i dopune plana javnih nabava na portalu javnih nabava. </w:t>
      </w:r>
    </w:p>
    <w:p w14:paraId="325E8592" w14:textId="6D50B991" w:rsidR="00707960" w:rsidRPr="001C4103" w:rsidRDefault="00707960" w:rsidP="0060131B">
      <w:pPr>
        <w:pStyle w:val="ListParagraph"/>
        <w:numPr>
          <w:ilvl w:val="0"/>
          <w:numId w:val="37"/>
        </w:numPr>
        <w:spacing w:before="100" w:beforeAutospacing="1"/>
        <w:rPr>
          <w:rFonts w:cs="Times New Roman"/>
          <w:szCs w:val="24"/>
        </w:rPr>
      </w:pPr>
      <w:r w:rsidRPr="001C4103">
        <w:rPr>
          <w:rFonts w:cs="Times New Roman"/>
          <w:szCs w:val="24"/>
          <w:u w:val="single"/>
        </w:rPr>
        <w:t>Ako postoje opravdani razlozi, posebice u vezi s predmetom nabave iz ugovora, trajanje ugovora može biti dulje od jedne godine</w:t>
      </w:r>
      <w:r w:rsidRPr="001C4103">
        <w:rPr>
          <w:rFonts w:cs="Times New Roman"/>
          <w:szCs w:val="24"/>
        </w:rPr>
        <w:t>.</w:t>
      </w:r>
    </w:p>
    <w:p w14:paraId="6F36FA91" w14:textId="77777777" w:rsidR="00F15E0B" w:rsidRPr="002E6C1A" w:rsidRDefault="00F15E0B" w:rsidP="0070796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lastRenderedPageBreak/>
        <w:t xml:space="preserve">Članak 18. </w:t>
      </w:r>
      <w:r w:rsidRPr="002E6C1A">
        <w:rPr>
          <w:rFonts w:eastAsia="Times New Roman" w:cs="Times New Roman"/>
          <w:szCs w:val="24"/>
          <w:lang w:eastAsia="bs-Latn-BA"/>
        </w:rPr>
        <w:br/>
      </w:r>
      <w:r w:rsidRPr="002E6C1A">
        <w:rPr>
          <w:rFonts w:eastAsia="Times New Roman" w:cs="Times New Roman"/>
          <w:b/>
          <w:bCs/>
          <w:szCs w:val="24"/>
          <w:lang w:eastAsia="bs-Latn-BA"/>
        </w:rPr>
        <w:t>(Odluka o pokretanju postupka javne nabave)</w:t>
      </w:r>
    </w:p>
    <w:p w14:paraId="5D3EF4E2" w14:textId="53456A40" w:rsidR="00DF2DED" w:rsidRPr="00DF2DED" w:rsidRDefault="00F15E0B" w:rsidP="0060131B">
      <w:pPr>
        <w:pStyle w:val="ListParagraph"/>
        <w:numPr>
          <w:ilvl w:val="0"/>
          <w:numId w:val="39"/>
        </w:numPr>
        <w:rPr>
          <w:rFonts w:eastAsia="Times New Roman" w:cs="Times New Roman"/>
          <w:szCs w:val="24"/>
          <w:lang w:eastAsia="bs-Latn-BA"/>
        </w:rPr>
      </w:pPr>
      <w:r w:rsidRPr="00DF2DED">
        <w:rPr>
          <w:rFonts w:eastAsia="Times New Roman" w:cs="Times New Roman"/>
          <w:szCs w:val="24"/>
          <w:lang w:eastAsia="bs-Latn-BA"/>
        </w:rPr>
        <w:t>Ugovorno tijelo pokreće postupak javne nabave donošenjem odluke ili rješenja u pisanom obliku koje obvezno sadrži:</w:t>
      </w:r>
    </w:p>
    <w:p w14:paraId="1DA2E286" w14:textId="0CD8FB56" w:rsidR="00DF2DED" w:rsidRDefault="00F15E0B" w:rsidP="0060131B">
      <w:pPr>
        <w:pStyle w:val="ListParagraph"/>
        <w:numPr>
          <w:ilvl w:val="0"/>
          <w:numId w:val="40"/>
        </w:numPr>
        <w:rPr>
          <w:rFonts w:eastAsia="Times New Roman" w:cs="Times New Roman"/>
          <w:szCs w:val="24"/>
          <w:lang w:eastAsia="bs-Latn-BA"/>
        </w:rPr>
      </w:pPr>
      <w:r w:rsidRPr="00DF2DED">
        <w:rPr>
          <w:rFonts w:eastAsia="Times New Roman" w:cs="Times New Roman"/>
          <w:szCs w:val="24"/>
          <w:lang w:eastAsia="bs-Latn-BA"/>
        </w:rPr>
        <w:t xml:space="preserve">zakonsku osnovu za provedbu postupka javne nabave; </w:t>
      </w:r>
    </w:p>
    <w:p w14:paraId="43A42B10" w14:textId="77777777" w:rsidR="00DF2DED" w:rsidRDefault="00F15E0B" w:rsidP="0060131B">
      <w:pPr>
        <w:pStyle w:val="ListParagraph"/>
        <w:numPr>
          <w:ilvl w:val="0"/>
          <w:numId w:val="40"/>
        </w:numPr>
        <w:rPr>
          <w:rFonts w:eastAsia="Times New Roman" w:cs="Times New Roman"/>
          <w:szCs w:val="24"/>
          <w:lang w:eastAsia="bs-Latn-BA"/>
        </w:rPr>
      </w:pPr>
      <w:r w:rsidRPr="00DF2DED">
        <w:rPr>
          <w:rFonts w:eastAsia="Times New Roman" w:cs="Times New Roman"/>
          <w:szCs w:val="24"/>
          <w:lang w:eastAsia="bs-Latn-BA"/>
        </w:rPr>
        <w:t xml:space="preserve">predmet javne nabave; </w:t>
      </w:r>
    </w:p>
    <w:p w14:paraId="3C1F414A" w14:textId="77777777" w:rsidR="00DF2DED" w:rsidRDefault="00F15E0B" w:rsidP="0060131B">
      <w:pPr>
        <w:pStyle w:val="ListParagraph"/>
        <w:numPr>
          <w:ilvl w:val="0"/>
          <w:numId w:val="40"/>
        </w:numPr>
        <w:rPr>
          <w:rFonts w:eastAsia="Times New Roman" w:cs="Times New Roman"/>
          <w:szCs w:val="24"/>
          <w:lang w:eastAsia="bs-Latn-BA"/>
        </w:rPr>
      </w:pPr>
      <w:r w:rsidRPr="00DF2DED">
        <w:rPr>
          <w:rFonts w:eastAsia="Times New Roman" w:cs="Times New Roman"/>
          <w:szCs w:val="24"/>
          <w:lang w:eastAsia="bs-Latn-BA"/>
        </w:rPr>
        <w:t xml:space="preserve">procijenjenu vrijednost javne nabave; </w:t>
      </w:r>
    </w:p>
    <w:p w14:paraId="7F773DBA" w14:textId="77777777" w:rsidR="00DF2DED" w:rsidRDefault="00F15E0B" w:rsidP="0060131B">
      <w:pPr>
        <w:pStyle w:val="ListParagraph"/>
        <w:numPr>
          <w:ilvl w:val="0"/>
          <w:numId w:val="40"/>
        </w:numPr>
        <w:rPr>
          <w:rFonts w:eastAsia="Times New Roman" w:cs="Times New Roman"/>
          <w:szCs w:val="24"/>
          <w:lang w:eastAsia="bs-Latn-BA"/>
        </w:rPr>
      </w:pPr>
      <w:r w:rsidRPr="00DF2DED">
        <w:rPr>
          <w:rFonts w:eastAsia="Times New Roman" w:cs="Times New Roman"/>
          <w:szCs w:val="24"/>
          <w:lang w:eastAsia="bs-Latn-BA"/>
        </w:rPr>
        <w:t xml:space="preserve">podatke o izvoru – načinu financiranja; </w:t>
      </w:r>
    </w:p>
    <w:p w14:paraId="2F9C15EF" w14:textId="77777777" w:rsidR="00DF2DED" w:rsidRDefault="00F15E0B" w:rsidP="0060131B">
      <w:pPr>
        <w:pStyle w:val="ListParagraph"/>
        <w:numPr>
          <w:ilvl w:val="0"/>
          <w:numId w:val="40"/>
        </w:numPr>
        <w:rPr>
          <w:rFonts w:eastAsia="Times New Roman" w:cs="Times New Roman"/>
          <w:szCs w:val="24"/>
          <w:lang w:eastAsia="bs-Latn-BA"/>
        </w:rPr>
      </w:pPr>
      <w:r w:rsidRPr="00DF2DED">
        <w:rPr>
          <w:rFonts w:eastAsia="Times New Roman" w:cs="Times New Roman"/>
          <w:szCs w:val="24"/>
          <w:lang w:eastAsia="bs-Latn-BA"/>
        </w:rPr>
        <w:t xml:space="preserve">vrstu postupka javne nabave. </w:t>
      </w:r>
    </w:p>
    <w:p w14:paraId="5517C37C" w14:textId="77777777" w:rsidR="00DF2DED" w:rsidRDefault="00F15E0B" w:rsidP="0060131B">
      <w:pPr>
        <w:pStyle w:val="ListParagraph"/>
        <w:numPr>
          <w:ilvl w:val="0"/>
          <w:numId w:val="39"/>
        </w:numPr>
        <w:rPr>
          <w:rFonts w:eastAsia="Times New Roman" w:cs="Times New Roman"/>
          <w:szCs w:val="24"/>
          <w:lang w:eastAsia="bs-Latn-BA"/>
        </w:rPr>
      </w:pPr>
      <w:r w:rsidRPr="00DF2DED">
        <w:rPr>
          <w:rFonts w:eastAsia="Times New Roman" w:cs="Times New Roman"/>
          <w:szCs w:val="24"/>
          <w:lang w:eastAsia="bs-Latn-BA"/>
        </w:rPr>
        <w:t>U slučaju izuzeća od primjene iz članka 10. ovoga Zakona ili dodjele ugovora o nabavi usluga iz Aneksa II</w:t>
      </w:r>
      <w:r w:rsidR="004A2D3B" w:rsidRPr="00DF2DED">
        <w:rPr>
          <w:rFonts w:eastAsia="Times New Roman" w:cs="Times New Roman"/>
          <w:szCs w:val="24"/>
          <w:lang w:eastAsia="bs-Latn-BA"/>
        </w:rPr>
        <w:t xml:space="preserve"> </w:t>
      </w:r>
      <w:r w:rsidR="004A2D3B" w:rsidRPr="00DF2DED">
        <w:rPr>
          <w:rFonts w:eastAsia="Times New Roman" w:cs="Times New Roman"/>
          <w:strike/>
          <w:szCs w:val="24"/>
          <w:lang w:eastAsia="bs-Latn-BA"/>
        </w:rPr>
        <w:t>Dio B</w:t>
      </w:r>
      <w:r w:rsidRPr="00DF2DED">
        <w:rPr>
          <w:rFonts w:eastAsia="Times New Roman" w:cs="Times New Roman"/>
          <w:szCs w:val="24"/>
          <w:lang w:eastAsia="bs-Latn-BA"/>
        </w:rPr>
        <w:t xml:space="preserve">, ugovorno tijelo dužno je donijeti odluku koja, uz zakonsku osnovu za izuzeće od primjene ovoga Zakona, sadrži osnovne elemente iz stavka (1) toč. b), c) i d) ovoga članka. </w:t>
      </w:r>
    </w:p>
    <w:p w14:paraId="0C2770DF" w14:textId="0B8D64AB" w:rsidR="000C5E1F" w:rsidRPr="00DF2DED" w:rsidRDefault="000C5E1F" w:rsidP="0060131B">
      <w:pPr>
        <w:pStyle w:val="ListParagraph"/>
        <w:numPr>
          <w:ilvl w:val="0"/>
          <w:numId w:val="39"/>
        </w:numPr>
        <w:rPr>
          <w:rFonts w:eastAsia="Times New Roman" w:cs="Times New Roman"/>
          <w:szCs w:val="24"/>
          <w:lang w:eastAsia="bs-Latn-BA"/>
        </w:rPr>
      </w:pPr>
      <w:r w:rsidRPr="00DF2DED">
        <w:rPr>
          <w:rFonts w:cs="Times New Roman"/>
          <w:szCs w:val="24"/>
          <w:u w:val="single"/>
        </w:rPr>
        <w:t>U postupku izravnog sporazuma, ugovorno tijelo ne donosi odluku ili rješenje o pokretanju postupka u pisanom obliku.</w:t>
      </w:r>
    </w:p>
    <w:p w14:paraId="6021C006"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B. Postupci nabave </w:t>
      </w:r>
      <w:r w:rsidRPr="002E6C1A">
        <w:rPr>
          <w:rFonts w:eastAsia="Times New Roman" w:cs="Times New Roman"/>
          <w:szCs w:val="24"/>
          <w:lang w:eastAsia="bs-Latn-BA"/>
        </w:rPr>
        <w:br/>
      </w:r>
    </w:p>
    <w:p w14:paraId="09D09C0C"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19. </w:t>
      </w:r>
      <w:r w:rsidRPr="002E6C1A">
        <w:rPr>
          <w:rFonts w:eastAsia="Times New Roman" w:cs="Times New Roman"/>
          <w:szCs w:val="24"/>
          <w:lang w:eastAsia="bs-Latn-BA"/>
        </w:rPr>
        <w:br/>
      </w:r>
      <w:r w:rsidRPr="002E6C1A">
        <w:rPr>
          <w:rFonts w:eastAsia="Times New Roman" w:cs="Times New Roman"/>
          <w:b/>
          <w:bCs/>
          <w:szCs w:val="24"/>
          <w:lang w:eastAsia="bs-Latn-BA"/>
        </w:rPr>
        <w:t>(Postupci javne nabave)</w:t>
      </w:r>
    </w:p>
    <w:p w14:paraId="1A66AE44" w14:textId="70381767" w:rsidR="002836C9" w:rsidRPr="002836C9" w:rsidRDefault="00F15E0B" w:rsidP="0060131B">
      <w:pPr>
        <w:pStyle w:val="ListParagraph"/>
        <w:numPr>
          <w:ilvl w:val="0"/>
          <w:numId w:val="41"/>
        </w:numPr>
        <w:rPr>
          <w:rFonts w:eastAsia="Times New Roman" w:cs="Times New Roman"/>
          <w:szCs w:val="24"/>
          <w:lang w:eastAsia="bs-Latn-BA"/>
        </w:rPr>
      </w:pPr>
      <w:r w:rsidRPr="002836C9">
        <w:rPr>
          <w:rFonts w:eastAsia="Times New Roman" w:cs="Times New Roman"/>
          <w:szCs w:val="24"/>
          <w:lang w:eastAsia="bs-Latn-BA"/>
        </w:rPr>
        <w:t>Ugovorno tijelo iz članka 4. ovoga Zakona primjenjuje otvoreni ili ograničeni postupak za dodjelu ugovora o javnoj nabavi kao temeljne i redovite postupke. Pregovarački postupak s objavom obavijesti ili bez objave obavijesti, kao i natjecateljski dijalog, mogu se primijeniti kao iznimka samo ako su za to ispunjeni uvjeti utvrđeni ovim Zakonom.</w:t>
      </w:r>
    </w:p>
    <w:p w14:paraId="72EA07A9" w14:textId="77777777" w:rsidR="002836C9" w:rsidRDefault="00F15E0B" w:rsidP="0060131B">
      <w:pPr>
        <w:pStyle w:val="ListParagraph"/>
        <w:numPr>
          <w:ilvl w:val="0"/>
          <w:numId w:val="41"/>
        </w:numPr>
        <w:rPr>
          <w:rFonts w:eastAsia="Times New Roman" w:cs="Times New Roman"/>
          <w:szCs w:val="24"/>
          <w:lang w:eastAsia="bs-Latn-BA"/>
        </w:rPr>
      </w:pPr>
      <w:r w:rsidRPr="002836C9">
        <w:rPr>
          <w:rFonts w:eastAsia="Times New Roman" w:cs="Times New Roman"/>
          <w:szCs w:val="24"/>
          <w:lang w:eastAsia="bs-Latn-BA"/>
        </w:rPr>
        <w:t>Sektorsko ugovorno tijelo iz članka 5. ovoga Zakona primjenjuje otvoreni ili ograničeni ili pregovarački postupak s objavom obavijesti na ravnopravnoj osnovi. Pregovarački postupak bez objave obavijesti, kao i natjecateljski dijalog mogu se primijeniti kao iznimka samo ako su za to ispunjeni uvjeti utvrđeni ovim Zakonom.</w:t>
      </w:r>
    </w:p>
    <w:p w14:paraId="22FF211F" w14:textId="2907C5D7" w:rsidR="00F15E0B" w:rsidRPr="002836C9" w:rsidRDefault="00F15E0B" w:rsidP="0060131B">
      <w:pPr>
        <w:pStyle w:val="ListParagraph"/>
        <w:numPr>
          <w:ilvl w:val="0"/>
          <w:numId w:val="41"/>
        </w:numPr>
        <w:rPr>
          <w:rFonts w:eastAsia="Times New Roman" w:cs="Times New Roman"/>
          <w:szCs w:val="24"/>
          <w:lang w:eastAsia="bs-Latn-BA"/>
        </w:rPr>
      </w:pPr>
      <w:r w:rsidRPr="002836C9">
        <w:rPr>
          <w:rFonts w:eastAsia="Times New Roman" w:cs="Times New Roman"/>
          <w:szCs w:val="24"/>
          <w:lang w:eastAsia="bs-Latn-BA"/>
        </w:rPr>
        <w:t xml:space="preserve">Ugovorno tijelo može dodijeliti ugovor nakon provođenja natječaja za izradu idejnog rješenja za poslove prostornog planiranja, arhitekture, građenja, obrade podataka, izrade plana ili dizajna. </w:t>
      </w:r>
    </w:p>
    <w:p w14:paraId="30A674E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20. </w:t>
      </w:r>
      <w:r w:rsidRPr="002E6C1A">
        <w:rPr>
          <w:rFonts w:eastAsia="Times New Roman" w:cs="Times New Roman"/>
          <w:szCs w:val="24"/>
          <w:lang w:eastAsia="bs-Latn-BA"/>
        </w:rPr>
        <w:br/>
      </w:r>
      <w:r w:rsidRPr="002E6C1A">
        <w:rPr>
          <w:rFonts w:eastAsia="Times New Roman" w:cs="Times New Roman"/>
          <w:b/>
          <w:bCs/>
          <w:szCs w:val="24"/>
          <w:lang w:eastAsia="bs-Latn-BA"/>
        </w:rPr>
        <w:t>(Uvjeti za primjenu pregovaračkog postupka s objavom obavijesti)</w:t>
      </w:r>
    </w:p>
    <w:p w14:paraId="3ADDEFE6" w14:textId="77777777" w:rsidR="002836C9" w:rsidRDefault="00F15E0B" w:rsidP="0060131B">
      <w:pPr>
        <w:pStyle w:val="ListParagraph"/>
        <w:numPr>
          <w:ilvl w:val="0"/>
          <w:numId w:val="42"/>
        </w:numPr>
        <w:rPr>
          <w:rFonts w:eastAsia="Times New Roman" w:cs="Times New Roman"/>
          <w:szCs w:val="24"/>
          <w:lang w:eastAsia="bs-Latn-BA"/>
        </w:rPr>
      </w:pPr>
      <w:r w:rsidRPr="002836C9">
        <w:rPr>
          <w:rFonts w:eastAsia="Times New Roman" w:cs="Times New Roman"/>
          <w:szCs w:val="24"/>
          <w:lang w:eastAsia="bs-Latn-BA"/>
        </w:rPr>
        <w:t xml:space="preserve">Ugovor o javnoj nabavi roba, usluga ili radova može se dodijeliti u pregovaračkom postupku s objavom obavijesti: </w:t>
      </w:r>
    </w:p>
    <w:p w14:paraId="7CDFCF87" w14:textId="2B1AB6A7" w:rsidR="00F15E0B" w:rsidRPr="002836C9" w:rsidRDefault="00F15E0B" w:rsidP="002836C9">
      <w:pPr>
        <w:pStyle w:val="ListParagraph"/>
        <w:rPr>
          <w:rFonts w:eastAsia="Times New Roman" w:cs="Times New Roman"/>
          <w:szCs w:val="24"/>
          <w:lang w:eastAsia="bs-Latn-BA"/>
        </w:rPr>
      </w:pPr>
      <w:r w:rsidRPr="002836C9">
        <w:rPr>
          <w:rFonts w:eastAsia="Times New Roman" w:cs="Times New Roman"/>
          <w:szCs w:val="24"/>
          <w:lang w:eastAsia="bs-Latn-BA"/>
        </w:rPr>
        <w:t xml:space="preserve">a) ako u otvorenom ili ograničenom postupku ili u postupku natjecateljskog dijaloga dobije sve ponude koje ne ispunjavaju uvjete kvalifikacije, a osnovni uvjeti za dodjelu ugovora nisu se bitno promjenili, ugovorno tijelo nije obvezno ponovno objaviti obavijest o nabavi, pod uvjetom da pozove sve ponuditelje odnosno kandidate da otklone nedostatke u svojim ponudama te svoje ponude učine prihvatljivim; </w:t>
      </w:r>
      <w:r w:rsidRPr="002836C9">
        <w:rPr>
          <w:rFonts w:eastAsia="Times New Roman" w:cs="Times New Roman"/>
          <w:szCs w:val="24"/>
          <w:lang w:eastAsia="bs-Latn-BA"/>
        </w:rPr>
        <w:br/>
      </w:r>
      <w:r w:rsidRPr="002836C9">
        <w:rPr>
          <w:rFonts w:eastAsia="Times New Roman" w:cs="Times New Roman"/>
          <w:szCs w:val="24"/>
          <w:lang w:eastAsia="bs-Latn-BA"/>
        </w:rPr>
        <w:br/>
        <w:t xml:space="preserve">b) u iznimnim slučajevima, kada zbog prirode roba, usluga ili radova ili zbog rizika povezanih s izvršavanjem predmeta nabave nije moguće prethodno odrediti ukupnu cijenu. </w:t>
      </w:r>
      <w:r w:rsidRPr="002836C9">
        <w:rPr>
          <w:rFonts w:eastAsia="Times New Roman" w:cs="Times New Roman"/>
          <w:szCs w:val="24"/>
          <w:lang w:eastAsia="bs-Latn-BA"/>
        </w:rPr>
        <w:br/>
      </w:r>
      <w:r w:rsidRPr="002836C9">
        <w:rPr>
          <w:rFonts w:eastAsia="Times New Roman" w:cs="Times New Roman"/>
          <w:szCs w:val="24"/>
          <w:lang w:eastAsia="bs-Latn-BA"/>
        </w:rPr>
        <w:br/>
      </w:r>
      <w:r w:rsidRPr="002836C9">
        <w:rPr>
          <w:rFonts w:eastAsia="Times New Roman" w:cs="Times New Roman"/>
          <w:szCs w:val="24"/>
          <w:lang w:eastAsia="bs-Latn-BA"/>
        </w:rPr>
        <w:lastRenderedPageBreak/>
        <w:t xml:space="preserve">(2) Ugovor o javnoj nabavi usluga može se zaključiti u pregovaračkom postupku s objavom obavijesti ako su predmet nabave intelektualne usluge, kao što je usluga projektiranja, i usluge iz Aneksa II. Dijela A. kategorije 6 ovoga Zakona čiji se opis predmeta nabave ne može odrediti s dovoljnom preciznošću, pa ugovor nije moguće zaključiti izborom najpovoljnije ponude u otvorenom ili ograničenom postupku nabave. </w:t>
      </w:r>
      <w:r w:rsidRPr="002836C9">
        <w:rPr>
          <w:rFonts w:eastAsia="Times New Roman" w:cs="Times New Roman"/>
          <w:szCs w:val="24"/>
          <w:lang w:eastAsia="bs-Latn-BA"/>
        </w:rPr>
        <w:br/>
      </w:r>
      <w:r w:rsidRPr="002836C9">
        <w:rPr>
          <w:rFonts w:eastAsia="Times New Roman" w:cs="Times New Roman"/>
          <w:szCs w:val="24"/>
          <w:lang w:eastAsia="bs-Latn-BA"/>
        </w:rPr>
        <w:br/>
        <w:t xml:space="preserve">(3) Ugovor o javnoj nabavi radova može se zaključiti u pregovaračkom postupku s objavom obavijesti ako su predmetom nabave radovi koji se izvode isključivo u istraživačke, testne ili razvojne svrhe, a ne s ciljem stjecanja dobiti ili povrata troškova istraživanja i razvoja. </w:t>
      </w:r>
    </w:p>
    <w:p w14:paraId="312979C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21. </w:t>
      </w:r>
      <w:r w:rsidRPr="002E6C1A">
        <w:rPr>
          <w:rFonts w:eastAsia="Times New Roman" w:cs="Times New Roman"/>
          <w:szCs w:val="24"/>
          <w:lang w:eastAsia="bs-Latn-BA"/>
        </w:rPr>
        <w:br/>
      </w:r>
      <w:r w:rsidRPr="002E6C1A">
        <w:rPr>
          <w:rFonts w:eastAsia="Times New Roman" w:cs="Times New Roman"/>
          <w:b/>
          <w:bCs/>
          <w:szCs w:val="24"/>
          <w:lang w:eastAsia="bs-Latn-BA"/>
        </w:rPr>
        <w:t>(Uvjeti za primjenu pregovaračkog postupka bez objave obavijesti)</w:t>
      </w:r>
    </w:p>
    <w:p w14:paraId="6062B243" w14:textId="77777777" w:rsidR="002836C9" w:rsidRDefault="00F15E0B" w:rsidP="00F15E0B">
      <w:pPr>
        <w:rPr>
          <w:rFonts w:eastAsia="Times New Roman" w:cs="Times New Roman"/>
          <w:szCs w:val="24"/>
          <w:lang w:eastAsia="bs-Latn-BA"/>
        </w:rPr>
      </w:pPr>
      <w:r w:rsidRPr="002E6C1A">
        <w:rPr>
          <w:rFonts w:eastAsia="Times New Roman" w:cs="Times New Roman"/>
          <w:szCs w:val="24"/>
          <w:lang w:eastAsia="bs-Latn-BA"/>
        </w:rPr>
        <w:t>Ugovorno tijelo iznimno može dodjeljivati ugovor o nabavi putem pregovaračkog postupka bez objave obavijesti o nabavi u sljedećim slučajevima:</w:t>
      </w:r>
    </w:p>
    <w:p w14:paraId="7F78A1E0" w14:textId="51E71CBD" w:rsidR="002836C9" w:rsidRPr="002836C9" w:rsidRDefault="00F15E0B" w:rsidP="0060131B">
      <w:pPr>
        <w:pStyle w:val="ListParagraph"/>
        <w:numPr>
          <w:ilvl w:val="0"/>
          <w:numId w:val="43"/>
        </w:numPr>
        <w:rPr>
          <w:rFonts w:eastAsia="Times New Roman" w:cs="Times New Roman"/>
          <w:szCs w:val="24"/>
          <w:lang w:eastAsia="bs-Latn-BA"/>
        </w:rPr>
      </w:pPr>
      <w:r w:rsidRPr="002836C9">
        <w:rPr>
          <w:rFonts w:eastAsia="Times New Roman" w:cs="Times New Roman"/>
          <w:szCs w:val="24"/>
          <w:lang w:eastAsia="bs-Latn-BA"/>
        </w:rPr>
        <w:t>kada nije dostavljena nijedna ponuda ili nijedna prihvatljiva ponuda u otvorenom ili ograničenom postupku i kada uvjeti ugovora nisu bitno promijenjeni u odnosu na uvjete iz prethodnog postupka;</w:t>
      </w:r>
    </w:p>
    <w:p w14:paraId="3E81D06D" w14:textId="77777777" w:rsidR="002836C9" w:rsidRDefault="00F15E0B" w:rsidP="0060131B">
      <w:pPr>
        <w:pStyle w:val="ListParagraph"/>
        <w:numPr>
          <w:ilvl w:val="0"/>
          <w:numId w:val="43"/>
        </w:numPr>
        <w:rPr>
          <w:rFonts w:eastAsia="Times New Roman" w:cs="Times New Roman"/>
          <w:szCs w:val="24"/>
          <w:lang w:eastAsia="bs-Latn-BA"/>
        </w:rPr>
      </w:pPr>
      <w:r w:rsidRPr="002836C9">
        <w:rPr>
          <w:rFonts w:eastAsia="Times New Roman" w:cs="Times New Roman"/>
          <w:szCs w:val="24"/>
          <w:lang w:eastAsia="bs-Latn-BA"/>
        </w:rPr>
        <w:t>kada nije dostavljen nijedan zahtjev za sudjelovanje u ograničenom postupku ili nijedan kvalificirani kandidat nije zatražio sudjelovanje u ograničenom postupku i kada uvjeti ugovora nisu bitno promijenjeni u odnosu na uvjete iz prethodnog postupka;</w:t>
      </w:r>
    </w:p>
    <w:p w14:paraId="6662CDAA" w14:textId="77777777" w:rsidR="002836C9" w:rsidRDefault="00F15E0B" w:rsidP="0060131B">
      <w:pPr>
        <w:pStyle w:val="ListParagraph"/>
        <w:numPr>
          <w:ilvl w:val="0"/>
          <w:numId w:val="43"/>
        </w:numPr>
        <w:rPr>
          <w:rFonts w:eastAsia="Times New Roman" w:cs="Times New Roman"/>
          <w:szCs w:val="24"/>
          <w:lang w:eastAsia="bs-Latn-BA"/>
        </w:rPr>
      </w:pPr>
      <w:r w:rsidRPr="002836C9">
        <w:rPr>
          <w:rFonts w:eastAsia="Times New Roman" w:cs="Times New Roman"/>
          <w:szCs w:val="24"/>
          <w:lang w:eastAsia="bs-Latn-BA"/>
        </w:rPr>
        <w:t xml:space="preserve">kada se, zbog suštinskih, dokazivih tehničkih ili umjetničkih razloga ili iz razloga koji se odnose na zaštitu ekskluzivnih prava, ugovor može dodijeliti samo određenom dobavljaču; </w:t>
      </w:r>
    </w:p>
    <w:p w14:paraId="1F31E4B8" w14:textId="302BA62B" w:rsidR="00F15E0B" w:rsidRPr="002836C9" w:rsidRDefault="00F15E0B" w:rsidP="0060131B">
      <w:pPr>
        <w:pStyle w:val="ListParagraph"/>
        <w:numPr>
          <w:ilvl w:val="0"/>
          <w:numId w:val="43"/>
        </w:numPr>
        <w:rPr>
          <w:rFonts w:eastAsia="Times New Roman" w:cs="Times New Roman"/>
          <w:szCs w:val="24"/>
          <w:lang w:eastAsia="bs-Latn-BA"/>
        </w:rPr>
      </w:pPr>
      <w:r w:rsidRPr="002836C9">
        <w:rPr>
          <w:rFonts w:eastAsia="Times New Roman" w:cs="Times New Roman"/>
          <w:szCs w:val="24"/>
          <w:lang w:eastAsia="bs-Latn-BA"/>
        </w:rPr>
        <w:t xml:space="preserve">kada se iznimno, zbog dokazivih razloga krajnje hitnosti prouzrokovane događajima nepredvidivim za ugovorno tijelo, ne mogu ispoštovati ovim Zakonom utvrđeni minimalni rokovi za otvoreni, ograničeni ili pregovarački postupak s objavom obavijesti. Okolnosti kojima se opravdava iznimna hitnost postupka ni u kojem se slučaju ne smiju dovesti u vezu s ugovornim tijelom. </w:t>
      </w:r>
    </w:p>
    <w:p w14:paraId="5820325F"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22. </w:t>
      </w:r>
      <w:r w:rsidRPr="002E6C1A">
        <w:rPr>
          <w:rFonts w:eastAsia="Times New Roman" w:cs="Times New Roman"/>
          <w:szCs w:val="24"/>
          <w:lang w:eastAsia="bs-Latn-BA"/>
        </w:rPr>
        <w:br/>
      </w:r>
      <w:r w:rsidRPr="002E6C1A">
        <w:rPr>
          <w:rFonts w:eastAsia="Times New Roman" w:cs="Times New Roman"/>
          <w:b/>
          <w:bCs/>
          <w:szCs w:val="24"/>
          <w:lang w:eastAsia="bs-Latn-BA"/>
        </w:rPr>
        <w:t>(Posebni uvjeti za primjenu pregovaračkog postupka bez objave obavijesti za nabavu roba)</w:t>
      </w:r>
    </w:p>
    <w:p w14:paraId="343BC787" w14:textId="77777777" w:rsidR="00E63B0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Ugovor o javnoj nabavi roba može se zaključiti u pregovaračkom postupku bez objave obavijesti u sljedećim slučajevima: </w:t>
      </w:r>
    </w:p>
    <w:p w14:paraId="1D836347" w14:textId="54844C2B" w:rsidR="00E63B0A" w:rsidRPr="00E63B0A" w:rsidRDefault="00F15E0B" w:rsidP="0060131B">
      <w:pPr>
        <w:pStyle w:val="ListParagraph"/>
        <w:numPr>
          <w:ilvl w:val="0"/>
          <w:numId w:val="44"/>
        </w:numPr>
        <w:rPr>
          <w:rFonts w:eastAsia="Times New Roman" w:cs="Times New Roman"/>
          <w:szCs w:val="24"/>
          <w:lang w:eastAsia="bs-Latn-BA"/>
        </w:rPr>
      </w:pPr>
      <w:r w:rsidRPr="00E63B0A">
        <w:rPr>
          <w:rFonts w:eastAsia="Times New Roman" w:cs="Times New Roman"/>
          <w:szCs w:val="24"/>
          <w:lang w:eastAsia="bs-Latn-BA"/>
        </w:rPr>
        <w:t>kada je roba koja se nabavlja proizvedena isključivo za svrhe: istraživanja, eksperimenata, proučavanja ili razvoja; ova odredba ne odnosi se na serijsku proizvodnju s ciljem ostvarivanja zarade ili nadoknade troškova istraživanja i razvoja;</w:t>
      </w:r>
    </w:p>
    <w:p w14:paraId="4350EB44" w14:textId="77777777" w:rsidR="00E63B0A" w:rsidRDefault="00F15E0B" w:rsidP="0060131B">
      <w:pPr>
        <w:pStyle w:val="ListParagraph"/>
        <w:numPr>
          <w:ilvl w:val="0"/>
          <w:numId w:val="44"/>
        </w:numPr>
        <w:rPr>
          <w:rFonts w:eastAsia="Times New Roman" w:cs="Times New Roman"/>
          <w:szCs w:val="24"/>
          <w:lang w:eastAsia="bs-Latn-BA"/>
        </w:rPr>
      </w:pPr>
      <w:r w:rsidRPr="00E63B0A">
        <w:rPr>
          <w:rFonts w:eastAsia="Times New Roman" w:cs="Times New Roman"/>
          <w:szCs w:val="24"/>
          <w:lang w:eastAsia="bs-Latn-BA"/>
        </w:rPr>
        <w:t>za dodatne isporuke od dobavljača iz temeljnog ugovora koje su namijenjene ili za djelomičnu zamjenu redovnih isporuka ili ugradnje ili za proširenje postojećih isporuka ili ugradnje, ako bi promjena dobavljača obvezala ugovorno tijelo da nabavi robu koja ima drukčije tehničke osobine, što bi rezultiralo neskladom i nesrazmjerom i dovelo do značajnih tehničkih poteškoća u funkcioniranju i održavanju, pod uvjetom da vrijeme trajanja temeljnog ugovora, kao i ugovora koji se ponavljaju, ne smije biti dulje od jedne godine i ne može premašiti 10% od vrijednosti temeljnog ugovora;</w:t>
      </w:r>
    </w:p>
    <w:p w14:paraId="7ED5B231" w14:textId="77777777" w:rsidR="00E63B0A" w:rsidRDefault="00F15E0B" w:rsidP="0060131B">
      <w:pPr>
        <w:pStyle w:val="ListParagraph"/>
        <w:numPr>
          <w:ilvl w:val="0"/>
          <w:numId w:val="44"/>
        </w:numPr>
        <w:rPr>
          <w:rFonts w:eastAsia="Times New Roman" w:cs="Times New Roman"/>
          <w:szCs w:val="24"/>
          <w:lang w:eastAsia="bs-Latn-BA"/>
        </w:rPr>
      </w:pPr>
      <w:r w:rsidRPr="00E63B0A">
        <w:rPr>
          <w:rFonts w:eastAsia="Times New Roman" w:cs="Times New Roman"/>
          <w:szCs w:val="24"/>
          <w:lang w:eastAsia="bs-Latn-BA"/>
        </w:rPr>
        <w:t>za robe koje se prodaju i kupuju na burzovnom tržištu;</w:t>
      </w:r>
    </w:p>
    <w:p w14:paraId="663943F2" w14:textId="70237552" w:rsidR="00F15E0B" w:rsidRPr="00E63B0A" w:rsidRDefault="00F15E0B" w:rsidP="0060131B">
      <w:pPr>
        <w:pStyle w:val="ListParagraph"/>
        <w:numPr>
          <w:ilvl w:val="0"/>
          <w:numId w:val="44"/>
        </w:numPr>
        <w:rPr>
          <w:rFonts w:eastAsia="Times New Roman" w:cs="Times New Roman"/>
          <w:szCs w:val="24"/>
          <w:lang w:eastAsia="bs-Latn-BA"/>
        </w:rPr>
      </w:pPr>
      <w:r w:rsidRPr="00E63B0A">
        <w:rPr>
          <w:rFonts w:eastAsia="Times New Roman" w:cs="Times New Roman"/>
          <w:szCs w:val="24"/>
          <w:lang w:eastAsia="bs-Latn-BA"/>
        </w:rPr>
        <w:lastRenderedPageBreak/>
        <w:t xml:space="preserve">za robe pod iznimno povoljnim uvjetima kada se nabavljaju ili od gospodarskog subjekta koji je u postupku likvidacije svojih poslovnih aktivnosti ili od stečajnog vjerovnika ili stečajnog upravitelja u postupku stečaja, ili od vjerovnika na temelju poslovnog aranžmana ili u sličnim postupcima. </w:t>
      </w:r>
    </w:p>
    <w:p w14:paraId="3DF0882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23. </w:t>
      </w:r>
      <w:r w:rsidRPr="002E6C1A">
        <w:rPr>
          <w:rFonts w:eastAsia="Times New Roman" w:cs="Times New Roman"/>
          <w:szCs w:val="24"/>
          <w:lang w:eastAsia="bs-Latn-BA"/>
        </w:rPr>
        <w:br/>
      </w:r>
      <w:r w:rsidRPr="002E6C1A">
        <w:rPr>
          <w:rFonts w:eastAsia="Times New Roman" w:cs="Times New Roman"/>
          <w:b/>
          <w:bCs/>
          <w:szCs w:val="24"/>
          <w:lang w:eastAsia="bs-Latn-BA"/>
        </w:rPr>
        <w:t>(Posebni uvjeti za primjenu pregovaračkog postupka bez objave obavijesti za nabavu usluga)</w:t>
      </w:r>
    </w:p>
    <w:p w14:paraId="33D2D919" w14:textId="77777777" w:rsidR="00E63B0A" w:rsidRDefault="00F15E0B" w:rsidP="00F15E0B">
      <w:pPr>
        <w:rPr>
          <w:rFonts w:eastAsia="Times New Roman" w:cs="Times New Roman"/>
          <w:szCs w:val="24"/>
          <w:lang w:eastAsia="bs-Latn-BA"/>
        </w:rPr>
      </w:pPr>
      <w:r w:rsidRPr="002E6C1A">
        <w:rPr>
          <w:rFonts w:eastAsia="Times New Roman" w:cs="Times New Roman"/>
          <w:szCs w:val="24"/>
          <w:lang w:eastAsia="bs-Latn-BA"/>
        </w:rPr>
        <w:t>Ugovor o javnoj nabavi usluga može se zaključiti u pregovaračkom postupku bez objave obavijesti u sljedećim slučajevima:</w:t>
      </w:r>
    </w:p>
    <w:p w14:paraId="2EA164A5" w14:textId="77777777" w:rsidR="00E63B0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a) u slučaju ugovora o javnoj nabavi usluga kada postupak dodjele ugovora slijedi nakon postupka natječaja za izradu idejnog rješenja, provedenog sukladno odredbama čl. 33. i 34. ovoga Zakona, a ugovor se dodjeljuje pobjedniku odnosno jednom od pobjednika natječaja, a u slučaju više pobjednika, svi pobjednici natječaja pozivaju se na sudjelovanje u pregovorima; </w:t>
      </w:r>
      <w:r w:rsidRPr="002E6C1A">
        <w:rPr>
          <w:rFonts w:eastAsia="Times New Roman" w:cs="Times New Roman"/>
          <w:szCs w:val="24"/>
          <w:lang w:eastAsia="bs-Latn-BA"/>
        </w:rPr>
        <w:br/>
      </w:r>
      <w:r w:rsidRPr="002E6C1A">
        <w:rPr>
          <w:rFonts w:eastAsia="Times New Roman" w:cs="Times New Roman"/>
          <w:szCs w:val="24"/>
          <w:lang w:eastAsia="bs-Latn-BA"/>
        </w:rPr>
        <w:br/>
        <w:t xml:space="preserve">b) u slučaju ugovora o javnoj nabavi usluga za dodatne usluge koje nisu uključene u prvotno razmatrani projekt ili u prvotno zaključeni ugovor, ali koji uslijed nepredviđenih okolnosti postanu nužne za obavljanje ili izvođenje u njima opisanih usluga, i kada se takve dodatne usluge ne mogu, tehnički ili ekonomski, odvojiti od temeljnog ugovora bez većih nepogodnosti za ugovorno tijelo. Takav ugovor može se zaključiti s dobavljačem kojemu je dodijeljen temeljni ugovor, a ukupna vrijednost ugovora dodijeljenih za dodatne usluge ne može premašiti 30% od vrijednosti temeljnog ugovora; </w:t>
      </w:r>
    </w:p>
    <w:p w14:paraId="4FA4604A" w14:textId="6A8ADCB3"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c) za nove usluge koje su ponavljanje sličnih usluga povjerenih dobavljaču kojemu je ugovorno tijelo dodijelilo raniji ugovor, uz uvjet da su takve usluge sukladne osnovnom projektu za koji je bio dodijeljen temeljni ugovor, nakon provođenja otvorenog ili ograničenog postupka. Ugovorno tijelo dužno je ukazati na mogućnost provedbe ovoga postupka pri provedbi otvorenog ili ograničenog postupka za osnovni projekt, a ukupne procijenjene troškove kasnijih usluga ugovorno tijelo uzima u razmatranje prilikom procjenjivanja vrijednosti javne nabave. Ovaj postupak može se primjeniti samo u razdoblju od tri godine od dana zaključivanja temeljnog ugovora. </w:t>
      </w:r>
    </w:p>
    <w:p w14:paraId="700ED717"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24. </w:t>
      </w:r>
      <w:r w:rsidRPr="002E6C1A">
        <w:rPr>
          <w:rFonts w:eastAsia="Times New Roman" w:cs="Times New Roman"/>
          <w:szCs w:val="24"/>
          <w:lang w:eastAsia="bs-Latn-BA"/>
        </w:rPr>
        <w:br/>
      </w:r>
      <w:r w:rsidRPr="002E6C1A">
        <w:rPr>
          <w:rFonts w:eastAsia="Times New Roman" w:cs="Times New Roman"/>
          <w:b/>
          <w:bCs/>
          <w:szCs w:val="24"/>
          <w:lang w:eastAsia="bs-Latn-BA"/>
        </w:rPr>
        <w:t>(Posebni uvjeti za primjenu pregovaračkog postupka bez objave obavijesti za nabavu radova)</w:t>
      </w:r>
    </w:p>
    <w:p w14:paraId="2C36326A" w14:textId="77777777" w:rsidR="00E63B0A" w:rsidRDefault="00F15E0B" w:rsidP="00F15E0B">
      <w:pPr>
        <w:rPr>
          <w:rFonts w:eastAsia="Times New Roman" w:cs="Times New Roman"/>
          <w:szCs w:val="24"/>
          <w:lang w:eastAsia="bs-Latn-BA"/>
        </w:rPr>
      </w:pPr>
      <w:r w:rsidRPr="002E6C1A">
        <w:rPr>
          <w:rFonts w:eastAsia="Times New Roman" w:cs="Times New Roman"/>
          <w:szCs w:val="24"/>
          <w:lang w:eastAsia="bs-Latn-BA"/>
        </w:rPr>
        <w:t>Ugovor o javnoj nabavi radova može se zaključiti u pregovaračkom postupku bez objave obavijesti u sljedećim slučajevima:</w:t>
      </w:r>
    </w:p>
    <w:p w14:paraId="0A821B6B" w14:textId="3C6291DE" w:rsidR="00E63B0A" w:rsidRPr="00E63B0A" w:rsidRDefault="00F15E0B" w:rsidP="0060131B">
      <w:pPr>
        <w:pStyle w:val="ListParagraph"/>
        <w:numPr>
          <w:ilvl w:val="0"/>
          <w:numId w:val="45"/>
        </w:numPr>
        <w:rPr>
          <w:rFonts w:eastAsia="Times New Roman" w:cs="Times New Roman"/>
          <w:szCs w:val="24"/>
          <w:lang w:eastAsia="bs-Latn-BA"/>
        </w:rPr>
      </w:pPr>
      <w:r w:rsidRPr="00E63B0A">
        <w:rPr>
          <w:rFonts w:eastAsia="Times New Roman" w:cs="Times New Roman"/>
          <w:szCs w:val="24"/>
          <w:lang w:eastAsia="bs-Latn-BA"/>
        </w:rPr>
        <w:t>u slučaju ugovora o javnoj nabavi radova za dodatne radove koji nisu uključeni u prvotno razmatrani projekt ili u prvotno zaključeni ugovor, ali koji, uslijed nepredviđenih okolnosti, postanu nužni za obavljanje ili izvođenje u njima opisanih radova i kada se takvi dodatni radovi ne mogu, tehnički ili ekonomski, odvojiti od temeljnog ugovora bez većih nepogodnosti za ugovorno tijelo. Takav ugovor može se zaključiti s dobavljačem kojemu je dodijeljen temeljni ugovor, a ukupna vrijednost ugovora dodijeljenih za dodatne radove ne može premašiti 20% od vrijednosti temeljnog ugovora;</w:t>
      </w:r>
    </w:p>
    <w:p w14:paraId="045E6FE4" w14:textId="4035A480" w:rsidR="00F15E0B" w:rsidRPr="00E63B0A" w:rsidRDefault="00F15E0B" w:rsidP="0060131B">
      <w:pPr>
        <w:pStyle w:val="ListParagraph"/>
        <w:numPr>
          <w:ilvl w:val="0"/>
          <w:numId w:val="45"/>
        </w:numPr>
        <w:rPr>
          <w:rFonts w:eastAsia="Times New Roman" w:cs="Times New Roman"/>
          <w:szCs w:val="24"/>
          <w:lang w:eastAsia="bs-Latn-BA"/>
        </w:rPr>
      </w:pPr>
      <w:r w:rsidRPr="00E63B0A">
        <w:rPr>
          <w:rFonts w:eastAsia="Times New Roman" w:cs="Times New Roman"/>
          <w:szCs w:val="24"/>
          <w:lang w:eastAsia="bs-Latn-BA"/>
        </w:rPr>
        <w:t xml:space="preserve">za nove radove koji su ponavljanje sličnih radova povjerenih dobavljaču kojemu je ugovorno tijelo dodijelilo raniji ugovor, uz uvjet da su takvi radovi sukladni s osnovnim </w:t>
      </w:r>
      <w:r w:rsidRPr="00E63B0A">
        <w:rPr>
          <w:rFonts w:eastAsia="Times New Roman" w:cs="Times New Roman"/>
          <w:szCs w:val="24"/>
          <w:lang w:eastAsia="bs-Latn-BA"/>
        </w:rPr>
        <w:lastRenderedPageBreak/>
        <w:t xml:space="preserve">projektom za koji je bio dodijeljen temeljni ugovor nakon provođenja otvorenog ili ograničenog postupka. Ugovorno tijelo dužno je ukazati na mogućnost provedbe ovog postupka pri provedbi otvorenog ili ograničenog postupka za temeljni ugovor, a ukupne procijenjene troškove novih radova ugovorno tijelo uzima u razmatranje prilikom procjenjivanja vrijednosti javne nabave. Ovaj postupak može se primijeniti samo u razdoblju od tri godine od dana zaključivanja temeljnog ugovora. </w:t>
      </w:r>
    </w:p>
    <w:p w14:paraId="35F72BE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C. Vrste postupaka </w:t>
      </w:r>
      <w:r w:rsidRPr="002E6C1A">
        <w:rPr>
          <w:rFonts w:eastAsia="Times New Roman" w:cs="Times New Roman"/>
          <w:szCs w:val="24"/>
          <w:lang w:eastAsia="bs-Latn-BA"/>
        </w:rPr>
        <w:br/>
      </w:r>
    </w:p>
    <w:p w14:paraId="665C5851"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25. </w:t>
      </w:r>
      <w:r w:rsidRPr="002E6C1A">
        <w:rPr>
          <w:rFonts w:eastAsia="Times New Roman" w:cs="Times New Roman"/>
          <w:szCs w:val="24"/>
          <w:lang w:eastAsia="bs-Latn-BA"/>
        </w:rPr>
        <w:br/>
      </w:r>
      <w:r w:rsidRPr="002E6C1A">
        <w:rPr>
          <w:rFonts w:eastAsia="Times New Roman" w:cs="Times New Roman"/>
          <w:b/>
          <w:bCs/>
          <w:szCs w:val="24"/>
          <w:lang w:eastAsia="bs-Latn-BA"/>
        </w:rPr>
        <w:t>(Otvoreni postupak)</w:t>
      </w:r>
    </w:p>
    <w:p w14:paraId="0F26764C" w14:textId="77777777" w:rsidR="001E22ED" w:rsidRDefault="00F15E0B" w:rsidP="00F15E0B">
      <w:pPr>
        <w:rPr>
          <w:rFonts w:eastAsia="Times New Roman" w:cs="Times New Roman"/>
          <w:szCs w:val="24"/>
          <w:lang w:eastAsia="bs-Latn-BA"/>
        </w:rPr>
      </w:pPr>
      <w:r w:rsidRPr="002E6C1A">
        <w:rPr>
          <w:rFonts w:eastAsia="Times New Roman" w:cs="Times New Roman"/>
          <w:szCs w:val="24"/>
          <w:lang w:eastAsia="bs-Latn-BA"/>
        </w:rPr>
        <w:t>U provedbi otvorenog postupka ugovorno tijelo dužno je:</w:t>
      </w:r>
    </w:p>
    <w:p w14:paraId="1832F2C9" w14:textId="7598C7E2" w:rsidR="001E22ED" w:rsidRP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pripremiti tendersku dokumentaciju; </w:t>
      </w:r>
    </w:p>
    <w:p w14:paraId="2671C235"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objaviti obavijest o javnoj nabavi; </w:t>
      </w:r>
    </w:p>
    <w:p w14:paraId="3EB11DC1"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staviti na raspolaganje gospodarskim subjektima tendersku dokumentaciju; </w:t>
      </w:r>
    </w:p>
    <w:p w14:paraId="2678F393"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provesti javno otvaranje pravovremeno primljenih ponuda; </w:t>
      </w:r>
    </w:p>
    <w:p w14:paraId="387A2D15"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provjeriti kvalifikacije ponuditelja prema uvjetima sudjelovanja u tenderskoj dokumentaciji i ocijeniti ponude prema kriterijima za dodjelu ugovora; </w:t>
      </w:r>
    </w:p>
    <w:p w14:paraId="1EF1D315"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obavijestiti ponuditelje o rezultatu postupka javne nabave; </w:t>
      </w:r>
    </w:p>
    <w:p w14:paraId="3569BED8" w14:textId="77777777" w:rsid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ponuditi ugovor najuspješnijem ponuditelju; </w:t>
      </w:r>
    </w:p>
    <w:p w14:paraId="7FB510FC" w14:textId="22322B98" w:rsidR="00F15E0B" w:rsidRPr="001E22ED" w:rsidRDefault="00F15E0B" w:rsidP="0060131B">
      <w:pPr>
        <w:pStyle w:val="ListParagraph"/>
        <w:numPr>
          <w:ilvl w:val="0"/>
          <w:numId w:val="46"/>
        </w:numPr>
        <w:rPr>
          <w:rFonts w:eastAsia="Times New Roman" w:cs="Times New Roman"/>
          <w:szCs w:val="24"/>
          <w:lang w:eastAsia="bs-Latn-BA"/>
        </w:rPr>
      </w:pPr>
      <w:r w:rsidRPr="001E22ED">
        <w:rPr>
          <w:rFonts w:eastAsia="Times New Roman" w:cs="Times New Roman"/>
          <w:szCs w:val="24"/>
          <w:lang w:eastAsia="bs-Latn-BA"/>
        </w:rPr>
        <w:t xml:space="preserve">objaviti obavijest i dostaviti izvješće Agenciji sukladno članku 75. ovoga Zakona. </w:t>
      </w:r>
    </w:p>
    <w:p w14:paraId="60599386"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26. </w:t>
      </w:r>
      <w:r w:rsidRPr="002E6C1A">
        <w:rPr>
          <w:rFonts w:eastAsia="Times New Roman" w:cs="Times New Roman"/>
          <w:szCs w:val="24"/>
          <w:lang w:eastAsia="bs-Latn-BA"/>
        </w:rPr>
        <w:br/>
      </w:r>
      <w:r w:rsidRPr="002E6C1A">
        <w:rPr>
          <w:rFonts w:eastAsia="Times New Roman" w:cs="Times New Roman"/>
          <w:b/>
          <w:bCs/>
          <w:szCs w:val="24"/>
          <w:lang w:eastAsia="bs-Latn-BA"/>
        </w:rPr>
        <w:t>(Ograničeni postupak)</w:t>
      </w:r>
    </w:p>
    <w:p w14:paraId="7D45D65D" w14:textId="7B3DB9AC" w:rsidR="00C71E08" w:rsidRPr="00C71E08" w:rsidRDefault="00F15E0B" w:rsidP="0060131B">
      <w:pPr>
        <w:pStyle w:val="ListParagraph"/>
        <w:numPr>
          <w:ilvl w:val="0"/>
          <w:numId w:val="47"/>
        </w:numPr>
        <w:rPr>
          <w:rFonts w:eastAsia="Times New Roman" w:cs="Times New Roman"/>
          <w:szCs w:val="24"/>
          <w:lang w:eastAsia="bs-Latn-BA"/>
        </w:rPr>
      </w:pPr>
      <w:r w:rsidRPr="00C71E08">
        <w:rPr>
          <w:rFonts w:eastAsia="Times New Roman" w:cs="Times New Roman"/>
          <w:szCs w:val="24"/>
          <w:lang w:eastAsia="bs-Latn-BA"/>
        </w:rPr>
        <w:t>U provedbi ograničenog postupka ugovorno tijelo dužno je pripremiti tendersku dokumentaciju. Tenderska dokumentacija priprema se i dostavlja u dva dijela, i to:</w:t>
      </w:r>
    </w:p>
    <w:p w14:paraId="330282CD" w14:textId="0260B431" w:rsidR="00C71E08" w:rsidRPr="00C71E08" w:rsidRDefault="00F15E0B" w:rsidP="0060131B">
      <w:pPr>
        <w:pStyle w:val="ListParagraph"/>
        <w:numPr>
          <w:ilvl w:val="0"/>
          <w:numId w:val="48"/>
        </w:numPr>
        <w:rPr>
          <w:rFonts w:eastAsia="Times New Roman" w:cs="Times New Roman"/>
          <w:szCs w:val="24"/>
          <w:lang w:eastAsia="bs-Latn-BA"/>
        </w:rPr>
      </w:pPr>
      <w:r w:rsidRPr="00C71E08">
        <w:rPr>
          <w:rFonts w:eastAsia="Times New Roman" w:cs="Times New Roman"/>
          <w:szCs w:val="24"/>
          <w:lang w:eastAsia="bs-Latn-BA"/>
        </w:rPr>
        <w:t xml:space="preserve">u fazi pretkvalifikacije i </w:t>
      </w:r>
    </w:p>
    <w:p w14:paraId="1C938681" w14:textId="77777777" w:rsidR="00C71E08" w:rsidRDefault="00F15E0B" w:rsidP="0060131B">
      <w:pPr>
        <w:pStyle w:val="ListParagraph"/>
        <w:numPr>
          <w:ilvl w:val="0"/>
          <w:numId w:val="48"/>
        </w:numPr>
        <w:rPr>
          <w:rFonts w:eastAsia="Times New Roman" w:cs="Times New Roman"/>
          <w:szCs w:val="24"/>
          <w:lang w:eastAsia="bs-Latn-BA"/>
        </w:rPr>
      </w:pPr>
      <w:r w:rsidRPr="00C71E08">
        <w:rPr>
          <w:rFonts w:eastAsia="Times New Roman" w:cs="Times New Roman"/>
          <w:szCs w:val="24"/>
          <w:lang w:eastAsia="bs-Latn-BA"/>
        </w:rPr>
        <w:t xml:space="preserve">u fazi poziva za dostavu ponuda, koja obvezno sadrži i kriterije za dodjelu ugovora. </w:t>
      </w:r>
    </w:p>
    <w:p w14:paraId="12D7F961" w14:textId="0286A7AD" w:rsidR="00C71E08" w:rsidRPr="00C71E08" w:rsidRDefault="00F15E0B" w:rsidP="0060131B">
      <w:pPr>
        <w:pStyle w:val="ListParagraph"/>
        <w:numPr>
          <w:ilvl w:val="0"/>
          <w:numId w:val="47"/>
        </w:numPr>
        <w:rPr>
          <w:rFonts w:eastAsia="Times New Roman" w:cs="Times New Roman"/>
          <w:szCs w:val="24"/>
          <w:lang w:eastAsia="bs-Latn-BA"/>
        </w:rPr>
      </w:pPr>
      <w:r w:rsidRPr="00C71E08">
        <w:rPr>
          <w:rFonts w:eastAsia="Times New Roman" w:cs="Times New Roman"/>
          <w:szCs w:val="24"/>
          <w:lang w:eastAsia="bs-Latn-BA"/>
        </w:rPr>
        <w:t>Ograničeni postupak provodi se na sljedeći način:</w:t>
      </w:r>
    </w:p>
    <w:p w14:paraId="04E1C585" w14:textId="64634047" w:rsidR="00C71E08" w:rsidRP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objavljuje se obavijest o nabavi, kojom ugovorno tijelo poziva sve zainteresirane kandidate da zatraže dokumentaciju za fazu pretkvalifikacije; </w:t>
      </w:r>
    </w:p>
    <w:p w14:paraId="774FE718" w14:textId="77777777" w:rsidR="00C71E08" w:rsidRP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kandidatima se </w:t>
      </w:r>
      <w:r w:rsidR="004A2D3B" w:rsidRPr="00C71E08">
        <w:rPr>
          <w:rFonts w:eastAsia="Times New Roman" w:cs="Times New Roman"/>
          <w:strike/>
          <w:szCs w:val="24"/>
          <w:lang w:eastAsia="bs-Latn-BA"/>
        </w:rPr>
        <w:t>ustupi ili</w:t>
      </w:r>
      <w:r w:rsidR="004A2D3B" w:rsidRPr="00C71E08">
        <w:rPr>
          <w:rFonts w:eastAsia="Times New Roman" w:cs="Times New Roman"/>
          <w:szCs w:val="24"/>
          <w:lang w:eastAsia="bs-Latn-BA"/>
        </w:rPr>
        <w:t xml:space="preserve"> </w:t>
      </w:r>
      <w:r w:rsidRPr="00C71E08">
        <w:rPr>
          <w:rFonts w:eastAsia="Times New Roman" w:cs="Times New Roman"/>
          <w:szCs w:val="24"/>
          <w:lang w:eastAsia="bs-Latn-BA"/>
        </w:rPr>
        <w:t>učini dostupnom dokumentacija za fazu pretkvalifikacije</w:t>
      </w:r>
      <w:r w:rsidR="00D9252B" w:rsidRPr="00C71E08">
        <w:rPr>
          <w:rFonts w:eastAsia="Times New Roman" w:cs="Times New Roman"/>
          <w:szCs w:val="24"/>
          <w:lang w:eastAsia="bs-Latn-BA"/>
        </w:rPr>
        <w:t xml:space="preserve"> </w:t>
      </w:r>
      <w:r w:rsidR="00D9252B" w:rsidRPr="00C71E08">
        <w:rPr>
          <w:rFonts w:cs="Times New Roman"/>
          <w:szCs w:val="24"/>
          <w:u w:val="single"/>
        </w:rPr>
        <w:t>na portalu javnih nabava</w:t>
      </w:r>
      <w:r w:rsidRPr="00C71E08">
        <w:rPr>
          <w:rFonts w:eastAsia="Times New Roman" w:cs="Times New Roman"/>
          <w:szCs w:val="24"/>
          <w:u w:val="single"/>
          <w:lang w:eastAsia="bs-Latn-BA"/>
        </w:rPr>
        <w:t xml:space="preserve">; </w:t>
      </w:r>
    </w:p>
    <w:p w14:paraId="380E7ADE" w14:textId="77777777" w:rsid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obavlja se provjera kvalifikacija kandidata; </w:t>
      </w:r>
    </w:p>
    <w:p w14:paraId="225125A7" w14:textId="77777777" w:rsid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obavještavaju se kandidati koji se nisu kvalificirali; </w:t>
      </w:r>
    </w:p>
    <w:p w14:paraId="70858DE1" w14:textId="77777777" w:rsid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istodobno se dostavlja tenderska dokumentacija s pozivom za dostavu ponuda svim kvalificiranim kandidatima; </w:t>
      </w:r>
    </w:p>
    <w:p w14:paraId="00C865F1" w14:textId="77777777" w:rsid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provodi se javno otvaranje pravovremeno primljenih ponuda; </w:t>
      </w:r>
    </w:p>
    <w:p w14:paraId="2E112F1E" w14:textId="77777777" w:rsidR="004E7215"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ocjenjuju se ponude prema kriterijima za dodjelu ugovora utvrđenim u tenderskoj dokumentaciji; </w:t>
      </w:r>
    </w:p>
    <w:p w14:paraId="548B2062" w14:textId="77777777" w:rsidR="004E7215"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obavještavaju se ponuditelji o rezultatu postupka javne nabave; </w:t>
      </w:r>
    </w:p>
    <w:p w14:paraId="0A1E95A2" w14:textId="77777777" w:rsidR="004E7215"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ponudi se ugovor najuspješnijem ponuditelju; </w:t>
      </w:r>
    </w:p>
    <w:p w14:paraId="677D5ECF" w14:textId="3D6FD0B8" w:rsidR="00F15E0B" w:rsidRPr="00C71E08" w:rsidRDefault="00F15E0B" w:rsidP="0060131B">
      <w:pPr>
        <w:pStyle w:val="ListParagraph"/>
        <w:numPr>
          <w:ilvl w:val="0"/>
          <w:numId w:val="49"/>
        </w:numPr>
        <w:rPr>
          <w:rFonts w:eastAsia="Times New Roman" w:cs="Times New Roman"/>
          <w:szCs w:val="24"/>
          <w:lang w:eastAsia="bs-Latn-BA"/>
        </w:rPr>
      </w:pPr>
      <w:r w:rsidRPr="00C71E08">
        <w:rPr>
          <w:rFonts w:eastAsia="Times New Roman" w:cs="Times New Roman"/>
          <w:szCs w:val="24"/>
          <w:lang w:eastAsia="bs-Latn-BA"/>
        </w:rPr>
        <w:t xml:space="preserve">objavljuje se obavijest i dostavlja izvješće Agenciji sukladno članku 75. ovoga Zakona. </w:t>
      </w:r>
    </w:p>
    <w:p w14:paraId="4FAB10F4"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27. </w:t>
      </w:r>
      <w:r w:rsidRPr="002E6C1A">
        <w:rPr>
          <w:rFonts w:eastAsia="Times New Roman" w:cs="Times New Roman"/>
          <w:szCs w:val="24"/>
          <w:lang w:eastAsia="bs-Latn-BA"/>
        </w:rPr>
        <w:br/>
      </w:r>
      <w:r w:rsidRPr="002E6C1A">
        <w:rPr>
          <w:rFonts w:eastAsia="Times New Roman" w:cs="Times New Roman"/>
          <w:b/>
          <w:bCs/>
          <w:szCs w:val="24"/>
          <w:lang w:eastAsia="bs-Latn-BA"/>
        </w:rPr>
        <w:t>(Pregovarački postupak s objavom obavijesti o nabavi)</w:t>
      </w:r>
    </w:p>
    <w:p w14:paraId="74E84117" w14:textId="77777777" w:rsidR="001E48B1" w:rsidRDefault="00F15E0B" w:rsidP="00F15E0B">
      <w:pPr>
        <w:rPr>
          <w:rFonts w:eastAsia="Times New Roman" w:cs="Times New Roman"/>
          <w:szCs w:val="24"/>
          <w:lang w:eastAsia="bs-Latn-BA"/>
        </w:rPr>
      </w:pPr>
      <w:r w:rsidRPr="002E6C1A">
        <w:rPr>
          <w:rFonts w:eastAsia="Times New Roman" w:cs="Times New Roman"/>
          <w:szCs w:val="24"/>
          <w:lang w:eastAsia="bs-Latn-BA"/>
        </w:rPr>
        <w:lastRenderedPageBreak/>
        <w:t xml:space="preserve">U provedbi pregovaračkog postupka s objavom obavijesti o nabavi ugovorno tijelo dužno je: </w:t>
      </w:r>
      <w:r w:rsidRPr="002E6C1A">
        <w:rPr>
          <w:rFonts w:eastAsia="Times New Roman" w:cs="Times New Roman"/>
          <w:szCs w:val="24"/>
          <w:lang w:eastAsia="bs-Latn-BA"/>
        </w:rPr>
        <w:br/>
      </w:r>
      <w:r w:rsidRPr="002E6C1A">
        <w:rPr>
          <w:rFonts w:eastAsia="Times New Roman" w:cs="Times New Roman"/>
          <w:szCs w:val="24"/>
          <w:lang w:eastAsia="bs-Latn-BA"/>
        </w:rPr>
        <w:br/>
        <w:t>a) objaviti obavijest o nabavi;</w:t>
      </w:r>
    </w:p>
    <w:p w14:paraId="70B62DBD" w14:textId="70089D74" w:rsidR="003E13DA" w:rsidRPr="002E6C1A" w:rsidRDefault="00F15E0B" w:rsidP="00F15E0B">
      <w:pPr>
        <w:rPr>
          <w:rFonts w:eastAsia="Times New Roman" w:cs="Times New Roman"/>
          <w:szCs w:val="24"/>
          <w:lang w:eastAsia="bs-Latn-BA"/>
        </w:rPr>
      </w:pPr>
      <w:r w:rsidRPr="00037B0F">
        <w:rPr>
          <w:rFonts w:eastAsia="Times New Roman" w:cs="Times New Roman"/>
          <w:szCs w:val="24"/>
          <w:lang w:eastAsia="bs-Latn-BA"/>
        </w:rPr>
        <w:t xml:space="preserve">b) kandidatima </w:t>
      </w:r>
      <w:r w:rsidR="003E13DA" w:rsidRPr="00037B0F">
        <w:rPr>
          <w:rFonts w:cs="Times New Roman"/>
          <w:szCs w:val="24"/>
          <w:u w:val="single"/>
        </w:rPr>
        <w:t>učiniti pretkvalifikacijsku dokumentaciju dostupnom na portalu javnih nabava</w:t>
      </w:r>
      <w:r w:rsidRPr="00037B0F">
        <w:rPr>
          <w:rFonts w:eastAsia="Times New Roman" w:cs="Times New Roman"/>
          <w:szCs w:val="24"/>
          <w:u w:val="single"/>
          <w:lang w:eastAsia="bs-Latn-BA"/>
        </w:rPr>
        <w:t xml:space="preserve">; </w:t>
      </w:r>
      <w:r w:rsidRPr="00037B0F">
        <w:rPr>
          <w:rFonts w:eastAsia="Times New Roman" w:cs="Times New Roman"/>
          <w:szCs w:val="24"/>
          <w:u w:val="single"/>
          <w:lang w:eastAsia="bs-Latn-BA"/>
        </w:rPr>
        <w:br/>
      </w:r>
      <w:r w:rsidRPr="00037B0F">
        <w:rPr>
          <w:rFonts w:eastAsia="Times New Roman" w:cs="Times New Roman"/>
          <w:szCs w:val="24"/>
          <w:lang w:eastAsia="bs-Latn-BA"/>
        </w:rPr>
        <w:br/>
      </w:r>
      <w:r w:rsidRPr="002E6C1A">
        <w:rPr>
          <w:rFonts w:eastAsia="Times New Roman" w:cs="Times New Roman"/>
          <w:szCs w:val="24"/>
          <w:lang w:eastAsia="bs-Latn-BA"/>
        </w:rPr>
        <w:t xml:space="preserve">c) obaviti provjeru kvalifikacija kandidata i obavijestiti sudionike u postupku o rezultatima kvalifikacija; </w:t>
      </w:r>
      <w:r w:rsidRPr="002E6C1A">
        <w:rPr>
          <w:rFonts w:eastAsia="Times New Roman" w:cs="Times New Roman"/>
          <w:szCs w:val="24"/>
          <w:lang w:eastAsia="bs-Latn-BA"/>
        </w:rPr>
        <w:br/>
      </w:r>
      <w:r w:rsidRPr="002E6C1A">
        <w:rPr>
          <w:rFonts w:eastAsia="Times New Roman" w:cs="Times New Roman"/>
          <w:szCs w:val="24"/>
          <w:lang w:eastAsia="bs-Latn-BA"/>
        </w:rPr>
        <w:br/>
        <w:t xml:space="preserve">d) istodobno uputiti poziv izabranim kandidatima da sudjeluju u pregovorima o tehničkim, ekonomskim, pravnim i drugim aspektima ugovora; </w:t>
      </w:r>
    </w:p>
    <w:p w14:paraId="6956CF03" w14:textId="77777777" w:rsidR="001E48B1" w:rsidRDefault="003E13DA" w:rsidP="00F15E0B">
      <w:pPr>
        <w:rPr>
          <w:rFonts w:cs="Times New Roman"/>
          <w:szCs w:val="24"/>
          <w:u w:val="single"/>
        </w:rPr>
      </w:pPr>
      <w:r w:rsidRPr="002E6C1A">
        <w:rPr>
          <w:rFonts w:cs="Times New Roman"/>
          <w:szCs w:val="24"/>
        </w:rPr>
        <w:t xml:space="preserve">e) </w:t>
      </w:r>
      <w:r w:rsidRPr="00037B0F">
        <w:rPr>
          <w:rFonts w:cs="Times New Roman"/>
          <w:szCs w:val="24"/>
          <w:u w:val="single"/>
        </w:rPr>
        <w:t>uputiti kvalificiranim ponuditeljima zahtjev za dostavu početne ponude;</w:t>
      </w:r>
    </w:p>
    <w:p w14:paraId="34587BA5" w14:textId="77777777" w:rsidR="001E48B1" w:rsidRDefault="003E13DA" w:rsidP="00F15E0B">
      <w:pPr>
        <w:rPr>
          <w:rFonts w:eastAsia="Times New Roman" w:cs="Times New Roman"/>
          <w:szCs w:val="24"/>
          <w:lang w:eastAsia="bs-Latn-BA"/>
        </w:rPr>
      </w:pPr>
      <w:r w:rsidRPr="00037B0F">
        <w:rPr>
          <w:rFonts w:eastAsia="Times New Roman" w:cs="Times New Roman"/>
          <w:szCs w:val="24"/>
          <w:u w:val="single"/>
          <w:lang w:eastAsia="bs-Latn-BA"/>
        </w:rPr>
        <w:br/>
      </w:r>
      <w:r w:rsidRPr="002E6C1A">
        <w:rPr>
          <w:rFonts w:eastAsia="Times New Roman" w:cs="Times New Roman"/>
          <w:szCs w:val="24"/>
          <w:lang w:eastAsia="bs-Latn-BA"/>
        </w:rPr>
        <w:t>f</w:t>
      </w:r>
      <w:r w:rsidR="00F15E0B" w:rsidRPr="002E6C1A">
        <w:rPr>
          <w:rFonts w:eastAsia="Times New Roman" w:cs="Times New Roman"/>
          <w:szCs w:val="24"/>
          <w:lang w:eastAsia="bs-Latn-BA"/>
        </w:rPr>
        <w:t>) pregovarati sa svakim kandidatom/ponuditeljem posebno. Svim kandidatima/ponuditeljima postaviti iste zahtjeve i dati im iste informacije. Ugovorno tijelo dužno je voditi zapisnike o postupku pregovora sa svakim ponuditeljem, a koji će potpisati obje stranke nakon okončanja pregovora. Nijedna informacija koja se dobije od kandidata/ponuditelja niti informacije o rješenjima koja su predložili kandidati/ponuditelji ne mogu se otkriti trećim osobama bez prethodne suglasnost</w:t>
      </w:r>
      <w:r w:rsidRPr="002E6C1A">
        <w:rPr>
          <w:rFonts w:eastAsia="Times New Roman" w:cs="Times New Roman"/>
          <w:szCs w:val="24"/>
          <w:lang w:eastAsia="bs-Latn-BA"/>
        </w:rPr>
        <w:t>i tog kandidata/ponuditelja;</w:t>
      </w:r>
    </w:p>
    <w:p w14:paraId="66D62E35" w14:textId="77777777" w:rsidR="001E48B1" w:rsidRDefault="003E13DA" w:rsidP="00F15E0B">
      <w:pPr>
        <w:rPr>
          <w:rFonts w:eastAsia="Times New Roman" w:cs="Times New Roman"/>
          <w:szCs w:val="24"/>
          <w:lang w:eastAsia="bs-Latn-BA"/>
        </w:rPr>
      </w:pPr>
      <w:r w:rsidRPr="002E6C1A">
        <w:rPr>
          <w:rFonts w:eastAsia="Times New Roman" w:cs="Times New Roman"/>
          <w:szCs w:val="24"/>
          <w:lang w:eastAsia="bs-Latn-BA"/>
        </w:rPr>
        <w:t>g</w:t>
      </w:r>
      <w:r w:rsidR="00F15E0B" w:rsidRPr="002E6C1A">
        <w:rPr>
          <w:rFonts w:eastAsia="Times New Roman" w:cs="Times New Roman"/>
          <w:szCs w:val="24"/>
          <w:lang w:eastAsia="bs-Latn-BA"/>
        </w:rPr>
        <w:t>) na temelju rezultata obavljenih pregovora</w:t>
      </w:r>
      <w:r w:rsidR="00037B0F">
        <w:rPr>
          <w:rFonts w:eastAsia="Times New Roman" w:cs="Times New Roman"/>
          <w:szCs w:val="24"/>
          <w:lang w:eastAsia="bs-Latn-BA"/>
        </w:rPr>
        <w:t>,</w:t>
      </w:r>
      <w:r w:rsidR="00F15E0B" w:rsidRPr="002E6C1A">
        <w:rPr>
          <w:rFonts w:eastAsia="Times New Roman" w:cs="Times New Roman"/>
          <w:szCs w:val="24"/>
          <w:lang w:eastAsia="bs-Latn-BA"/>
        </w:rPr>
        <w:t xml:space="preserve"> </w:t>
      </w:r>
      <w:r w:rsidRPr="00037B0F">
        <w:rPr>
          <w:rFonts w:cs="Times New Roman"/>
          <w:szCs w:val="24"/>
          <w:u w:val="single"/>
        </w:rPr>
        <w:t>učiniti dostupnom tendersku dokumentaciju na portalu javnih nabava</w:t>
      </w:r>
      <w:r w:rsidRPr="002E6C1A">
        <w:t xml:space="preserve"> </w:t>
      </w:r>
      <w:r w:rsidR="00F15E0B" w:rsidRPr="002E6C1A">
        <w:rPr>
          <w:rFonts w:eastAsia="Times New Roman" w:cs="Times New Roman"/>
          <w:szCs w:val="24"/>
          <w:lang w:eastAsia="bs-Latn-BA"/>
        </w:rPr>
        <w:t xml:space="preserve">za konačnu ponudu i pozivati ponuditelje da podnesu svoje konačne ponude; </w:t>
      </w:r>
      <w:r w:rsidR="00F15E0B" w:rsidRPr="002E6C1A">
        <w:rPr>
          <w:rFonts w:eastAsia="Times New Roman" w:cs="Times New Roman"/>
          <w:szCs w:val="24"/>
          <w:lang w:eastAsia="bs-Latn-BA"/>
        </w:rPr>
        <w:br/>
      </w:r>
      <w:r w:rsidR="00F15E0B" w:rsidRPr="002E6C1A">
        <w:rPr>
          <w:rFonts w:eastAsia="Times New Roman" w:cs="Times New Roman"/>
          <w:szCs w:val="24"/>
          <w:lang w:eastAsia="bs-Latn-BA"/>
        </w:rPr>
        <w:br/>
      </w:r>
      <w:r w:rsidRPr="002E6C1A">
        <w:rPr>
          <w:rFonts w:eastAsia="Times New Roman" w:cs="Times New Roman"/>
          <w:szCs w:val="24"/>
          <w:lang w:eastAsia="bs-Latn-BA"/>
        </w:rPr>
        <w:t>h</w:t>
      </w:r>
      <w:r w:rsidR="00F15E0B" w:rsidRPr="002E6C1A">
        <w:rPr>
          <w:rFonts w:eastAsia="Times New Roman" w:cs="Times New Roman"/>
          <w:szCs w:val="24"/>
          <w:lang w:eastAsia="bs-Latn-BA"/>
        </w:rPr>
        <w:t>) provesti javno otvaranje pravovremeno primljenih ponuda;</w:t>
      </w:r>
    </w:p>
    <w:p w14:paraId="1770C4BF" w14:textId="77777777" w:rsidR="001E48B1" w:rsidRDefault="003E13DA" w:rsidP="00F15E0B">
      <w:pPr>
        <w:rPr>
          <w:rFonts w:eastAsia="Times New Roman" w:cs="Times New Roman"/>
          <w:szCs w:val="24"/>
          <w:lang w:eastAsia="bs-Latn-BA"/>
        </w:rPr>
      </w:pPr>
      <w:r w:rsidRPr="002E6C1A">
        <w:rPr>
          <w:rFonts w:eastAsia="Times New Roman" w:cs="Times New Roman"/>
          <w:szCs w:val="24"/>
          <w:lang w:eastAsia="bs-Latn-BA"/>
        </w:rPr>
        <w:t>i</w:t>
      </w:r>
      <w:r w:rsidR="00F15E0B" w:rsidRPr="002E6C1A">
        <w:rPr>
          <w:rFonts w:eastAsia="Times New Roman" w:cs="Times New Roman"/>
          <w:szCs w:val="24"/>
          <w:lang w:eastAsia="bs-Latn-BA"/>
        </w:rPr>
        <w:t>) provesti izbor najuspješnijeg ponuditelja sukladno kriterijima za dodjelu ugovora utvrđenim</w:t>
      </w:r>
      <w:r w:rsidRPr="002E6C1A">
        <w:rPr>
          <w:rFonts w:eastAsia="Times New Roman" w:cs="Times New Roman"/>
          <w:szCs w:val="24"/>
          <w:lang w:eastAsia="bs-Latn-BA"/>
        </w:rPr>
        <w:t xml:space="preserve"> u tenderskoj dokumentaciji;</w:t>
      </w:r>
    </w:p>
    <w:p w14:paraId="1805A858" w14:textId="72EED37F" w:rsidR="00F15E0B" w:rsidRPr="002E6C1A" w:rsidRDefault="003E13DA" w:rsidP="00F15E0B">
      <w:pPr>
        <w:rPr>
          <w:rFonts w:eastAsia="Times New Roman" w:cs="Times New Roman"/>
          <w:szCs w:val="24"/>
          <w:lang w:eastAsia="bs-Latn-BA"/>
        </w:rPr>
      </w:pPr>
      <w:r w:rsidRPr="002E6C1A">
        <w:rPr>
          <w:rFonts w:eastAsia="Times New Roman" w:cs="Times New Roman"/>
          <w:szCs w:val="24"/>
          <w:lang w:eastAsia="bs-Latn-BA"/>
        </w:rPr>
        <w:t>j</w:t>
      </w:r>
      <w:r w:rsidR="00F15E0B" w:rsidRPr="002E6C1A">
        <w:rPr>
          <w:rFonts w:eastAsia="Times New Roman" w:cs="Times New Roman"/>
          <w:szCs w:val="24"/>
          <w:lang w:eastAsia="bs-Latn-BA"/>
        </w:rPr>
        <w:t xml:space="preserve">) objaviti obavijest i dostaviti izvješće Agenciji sukladno članku 75. ovoga Zakona. </w:t>
      </w:r>
    </w:p>
    <w:p w14:paraId="2C17F509"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28. </w:t>
      </w:r>
      <w:r w:rsidRPr="002E6C1A">
        <w:rPr>
          <w:rFonts w:eastAsia="Times New Roman" w:cs="Times New Roman"/>
          <w:szCs w:val="24"/>
          <w:lang w:eastAsia="bs-Latn-BA"/>
        </w:rPr>
        <w:br/>
      </w:r>
      <w:r w:rsidRPr="002E6C1A">
        <w:rPr>
          <w:rFonts w:eastAsia="Times New Roman" w:cs="Times New Roman"/>
          <w:b/>
          <w:bCs/>
          <w:szCs w:val="24"/>
          <w:lang w:eastAsia="bs-Latn-BA"/>
        </w:rPr>
        <w:t>(Pregovarački postupak bez objave obavijesti o nabavi)</w:t>
      </w:r>
    </w:p>
    <w:p w14:paraId="31A23797" w14:textId="373B78C4" w:rsidR="001E48B1" w:rsidRPr="001E48B1" w:rsidRDefault="00F15E0B" w:rsidP="0060131B">
      <w:pPr>
        <w:pStyle w:val="ListParagraph"/>
        <w:numPr>
          <w:ilvl w:val="0"/>
          <w:numId w:val="50"/>
        </w:numPr>
        <w:rPr>
          <w:rFonts w:eastAsia="Times New Roman" w:cs="Times New Roman"/>
          <w:szCs w:val="24"/>
          <w:lang w:eastAsia="bs-Latn-BA"/>
        </w:rPr>
      </w:pPr>
      <w:r w:rsidRPr="001E48B1">
        <w:rPr>
          <w:rFonts w:eastAsia="Times New Roman" w:cs="Times New Roman"/>
          <w:szCs w:val="24"/>
          <w:lang w:eastAsia="bs-Latn-BA"/>
        </w:rPr>
        <w:t>Ako je na temelju uvjeta za izbor pregovaračkog postupka bez objave obavijesti o nabavi propisanim u čl. 21. – 24. ovoga Zakona moguće, postupak se vodi s jednim ponuditeljem uz poštivanje načela ovoga Zakona, izuzev u slučajevima iz članka 21. stavka (1) toč. a) i b) ovoga Zakona kada se postupak može voditi s više ponuditelja.</w:t>
      </w:r>
    </w:p>
    <w:p w14:paraId="489D458B" w14:textId="77777777" w:rsidR="001E48B1" w:rsidRPr="001E48B1" w:rsidRDefault="00F15E0B" w:rsidP="0060131B">
      <w:pPr>
        <w:pStyle w:val="ListParagraph"/>
        <w:numPr>
          <w:ilvl w:val="0"/>
          <w:numId w:val="50"/>
        </w:numPr>
        <w:rPr>
          <w:rFonts w:eastAsia="Times New Roman" w:cs="Times New Roman"/>
          <w:szCs w:val="24"/>
          <w:u w:val="single"/>
          <w:lang w:eastAsia="bs-Latn-BA"/>
        </w:rPr>
      </w:pPr>
      <w:r w:rsidRPr="001E48B1">
        <w:rPr>
          <w:rFonts w:eastAsia="Times New Roman" w:cs="Times New Roman"/>
          <w:szCs w:val="24"/>
          <w:lang w:eastAsia="bs-Latn-BA"/>
        </w:rPr>
        <w:t>U pregovaračkom postupku bez objave obavijesti o nabavi moraju se unaprijed utvrditi uvjeti za kvalifikaciju. Nakon provjere kvalificiranosti kandidata, u daljnjem tijeku postupka mogu sudjelovati samo kvalificirani kandidati. O rezultatu kvalificiranosti kandidata sastavlja se zapisnik, u koji se unose sve bitne činjenice, a on se dostavlja onim kandidatima koji se nisu kvalificirali</w:t>
      </w:r>
      <w:r w:rsidR="001E48B1">
        <w:rPr>
          <w:rFonts w:eastAsia="Times New Roman" w:cs="Times New Roman"/>
          <w:szCs w:val="24"/>
          <w:lang w:eastAsia="bs-Latn-BA"/>
        </w:rPr>
        <w:t>.</w:t>
      </w:r>
    </w:p>
    <w:p w14:paraId="650454AF" w14:textId="77777777" w:rsidR="001E48B1" w:rsidRPr="001E48B1" w:rsidRDefault="00F15E0B" w:rsidP="0060131B">
      <w:pPr>
        <w:pStyle w:val="ListParagraph"/>
        <w:numPr>
          <w:ilvl w:val="0"/>
          <w:numId w:val="50"/>
        </w:numPr>
        <w:rPr>
          <w:rFonts w:eastAsia="Times New Roman" w:cs="Times New Roman"/>
          <w:szCs w:val="24"/>
          <w:u w:val="single"/>
          <w:lang w:eastAsia="bs-Latn-BA"/>
        </w:rPr>
      </w:pPr>
      <w:r w:rsidRPr="001E48B1">
        <w:rPr>
          <w:rFonts w:eastAsia="Times New Roman" w:cs="Times New Roman"/>
          <w:szCs w:val="24"/>
          <w:lang w:eastAsia="bs-Latn-BA"/>
        </w:rPr>
        <w:t>Za slučajeve iz članka 21. stavka (1) točke d) i članka 22. stavka (1) točke d) ovoga Zakona ugovorno tijelo nije obvezno tražiti dokumentaciju koja se odnosi na provjeru osobne sposobnosti kandidata iz članka 45. stavka (1) toč. b), c) i d) ovoga Zakona.</w:t>
      </w:r>
    </w:p>
    <w:p w14:paraId="2528A08C" w14:textId="77777777" w:rsidR="001E48B1" w:rsidRPr="001E48B1" w:rsidRDefault="008C4E69" w:rsidP="0060131B">
      <w:pPr>
        <w:pStyle w:val="ListParagraph"/>
        <w:numPr>
          <w:ilvl w:val="0"/>
          <w:numId w:val="50"/>
        </w:numPr>
        <w:rPr>
          <w:rFonts w:eastAsia="Times New Roman" w:cs="Times New Roman"/>
          <w:szCs w:val="24"/>
          <w:u w:val="single"/>
          <w:lang w:eastAsia="bs-Latn-BA"/>
        </w:rPr>
      </w:pPr>
      <w:r w:rsidRPr="001E48B1">
        <w:rPr>
          <w:rFonts w:cs="Times New Roman"/>
          <w:szCs w:val="24"/>
          <w:u w:val="single"/>
        </w:rPr>
        <w:t xml:space="preserve">U slučajevima iz članka 21. toč. a), b) i c), ugovorno tijelo objavlјuje na portalu javnih nabava informacije o pregovaračkom postupku koji namjerava provoditi bez objave </w:t>
      </w:r>
      <w:r w:rsidRPr="001E48B1">
        <w:rPr>
          <w:rFonts w:cs="Times New Roman"/>
          <w:szCs w:val="24"/>
          <w:u w:val="single"/>
        </w:rPr>
        <w:lastRenderedPageBreak/>
        <w:t>obavijesti o nabavi, tako što će tendersku dokumentaciju učiniti dostupnom svim zainteresiranim kandidatima.</w:t>
      </w:r>
    </w:p>
    <w:p w14:paraId="71023259" w14:textId="77777777" w:rsidR="007E2699" w:rsidRPr="007E2699" w:rsidRDefault="008C4E69" w:rsidP="0060131B">
      <w:pPr>
        <w:pStyle w:val="ListParagraph"/>
        <w:numPr>
          <w:ilvl w:val="0"/>
          <w:numId w:val="50"/>
        </w:numPr>
        <w:rPr>
          <w:rFonts w:eastAsia="Times New Roman" w:cs="Times New Roman"/>
          <w:szCs w:val="24"/>
          <w:u w:val="single"/>
          <w:lang w:eastAsia="bs-Latn-BA"/>
        </w:rPr>
      </w:pPr>
      <w:r w:rsidRPr="001E48B1">
        <w:rPr>
          <w:rFonts w:cs="Times New Roman"/>
          <w:szCs w:val="24"/>
          <w:u w:val="single"/>
        </w:rPr>
        <w:t>U slučajevima iz članka 21. točke d), ugovorno tijelo može objaviti na portalu javnih nabava informacije o pregovaračkom postupku koji namjerava provoditi bez objave obavijesti o nabavi, tako što će tendersku dokumentaciju učiniti dostupnom svim zainteresiranim kandidatima</w:t>
      </w:r>
      <w:r w:rsidR="007E2699">
        <w:rPr>
          <w:rFonts w:cs="Times New Roman"/>
          <w:szCs w:val="24"/>
          <w:u w:val="single"/>
        </w:rPr>
        <w:t>.</w:t>
      </w:r>
    </w:p>
    <w:p w14:paraId="0D93D762" w14:textId="77777777" w:rsidR="007E2699" w:rsidRPr="007E2699" w:rsidRDefault="00F15E0B" w:rsidP="0060131B">
      <w:pPr>
        <w:pStyle w:val="ListParagraph"/>
        <w:numPr>
          <w:ilvl w:val="0"/>
          <w:numId w:val="50"/>
        </w:numPr>
        <w:rPr>
          <w:rFonts w:eastAsia="Times New Roman" w:cs="Times New Roman"/>
          <w:szCs w:val="24"/>
          <w:u w:val="single"/>
          <w:lang w:eastAsia="bs-Latn-BA"/>
        </w:rPr>
      </w:pPr>
      <w:r w:rsidRPr="007E2699">
        <w:rPr>
          <w:rFonts w:eastAsia="Times New Roman" w:cs="Times New Roman"/>
          <w:szCs w:val="24"/>
          <w:lang w:eastAsia="bs-Latn-BA"/>
        </w:rPr>
        <w:t xml:space="preserve">Kvalificirani kandidati pozivaju se da dostave početne ponude. Dostavljanje početnih ponuda je osnova za pregovore. Ugovorno tijelo dužno je voditi zapisnike o postupku pregovora sa svakim ponuditeljem, a koji će potpisati obje stranke nakon okončanja pregovora. Konačnu ponudu mogu dostaviti samo jedan ili više pozvanih ponuditelja. Ugovorno tijelo odabire ponude prema kriterijima za dodjelu ugovora utvrđenim </w:t>
      </w:r>
      <w:r w:rsidR="00D04722" w:rsidRPr="007E2699">
        <w:rPr>
          <w:rFonts w:eastAsia="Times New Roman" w:cs="Times New Roman"/>
          <w:szCs w:val="24"/>
          <w:lang w:eastAsia="bs-Latn-BA"/>
        </w:rPr>
        <w:t>u tenderskoj dokumentaciji.</w:t>
      </w:r>
    </w:p>
    <w:p w14:paraId="09E20EF8" w14:textId="77777777" w:rsidR="007E2699" w:rsidRPr="007E2699" w:rsidRDefault="00F15E0B" w:rsidP="0060131B">
      <w:pPr>
        <w:pStyle w:val="ListParagraph"/>
        <w:numPr>
          <w:ilvl w:val="0"/>
          <w:numId w:val="50"/>
        </w:numPr>
        <w:rPr>
          <w:rFonts w:eastAsia="Times New Roman" w:cs="Times New Roman"/>
          <w:szCs w:val="24"/>
          <w:u w:val="single"/>
          <w:lang w:eastAsia="bs-Latn-BA"/>
        </w:rPr>
      </w:pPr>
      <w:r w:rsidRPr="007E2699">
        <w:rPr>
          <w:rFonts w:eastAsia="Times New Roman" w:cs="Times New Roman"/>
          <w:szCs w:val="24"/>
          <w:lang w:eastAsia="bs-Latn-BA"/>
        </w:rPr>
        <w:t xml:space="preserve">U slučaju da je pozvano dva ili više ponuditelja da dostave konačne ponude, ugovorno tijelo dužno je provesti javno </w:t>
      </w:r>
      <w:r w:rsidR="00D04722" w:rsidRPr="007E2699">
        <w:rPr>
          <w:rFonts w:eastAsia="Times New Roman" w:cs="Times New Roman"/>
          <w:szCs w:val="24"/>
          <w:lang w:eastAsia="bs-Latn-BA"/>
        </w:rPr>
        <w:t>otvaranje konačnih ponuda.</w:t>
      </w:r>
    </w:p>
    <w:p w14:paraId="598FE054" w14:textId="77777777" w:rsidR="007E2699" w:rsidRPr="007E2699" w:rsidRDefault="00F15E0B" w:rsidP="0060131B">
      <w:pPr>
        <w:pStyle w:val="ListParagraph"/>
        <w:numPr>
          <w:ilvl w:val="0"/>
          <w:numId w:val="50"/>
        </w:numPr>
        <w:rPr>
          <w:rFonts w:eastAsia="Times New Roman" w:cs="Times New Roman"/>
          <w:szCs w:val="24"/>
          <w:u w:val="single"/>
          <w:lang w:eastAsia="bs-Latn-BA"/>
        </w:rPr>
      </w:pPr>
      <w:r w:rsidRPr="007E2699">
        <w:rPr>
          <w:rFonts w:eastAsia="Times New Roman" w:cs="Times New Roman"/>
          <w:szCs w:val="24"/>
          <w:lang w:eastAsia="bs-Latn-BA"/>
        </w:rPr>
        <w:t xml:space="preserve">Ugovorno tijelo može, nakon izbora ponude, objaviti dobrovoljnu </w:t>
      </w:r>
      <w:r w:rsidRPr="007E2699">
        <w:rPr>
          <w:rFonts w:eastAsia="Times New Roman" w:cs="Times New Roman"/>
          <w:i/>
          <w:iCs/>
          <w:szCs w:val="24"/>
          <w:lang w:eastAsia="bs-Latn-BA"/>
        </w:rPr>
        <w:t>ex ante</w:t>
      </w:r>
      <w:r w:rsidRPr="007E2699">
        <w:rPr>
          <w:rFonts w:eastAsia="Times New Roman" w:cs="Times New Roman"/>
          <w:szCs w:val="24"/>
          <w:lang w:eastAsia="bs-Latn-BA"/>
        </w:rPr>
        <w:t xml:space="preserve"> obavijest o transparentnosti u kojoj obrazlaže ispunjenost uvjeta utvrđenih ovim Zakonom koji opravdavaju primjenu pregovaračkog postupka bez objave obavijesti i izražava svoju namjeru o zaključenju ugovora s najuspješnijim ponuditeljem. Ako objavi dobrovoljnu </w:t>
      </w:r>
      <w:r w:rsidRPr="007E2699">
        <w:rPr>
          <w:rFonts w:eastAsia="Times New Roman" w:cs="Times New Roman"/>
          <w:i/>
          <w:iCs/>
          <w:szCs w:val="24"/>
          <w:lang w:eastAsia="bs-Latn-BA"/>
        </w:rPr>
        <w:t>ex ante</w:t>
      </w:r>
      <w:r w:rsidRPr="007E2699">
        <w:rPr>
          <w:rFonts w:eastAsia="Times New Roman" w:cs="Times New Roman"/>
          <w:szCs w:val="24"/>
          <w:lang w:eastAsia="bs-Latn-BA"/>
        </w:rPr>
        <w:t xml:space="preserve"> obavijest o transparentnosti, ugovorno tijelo ne može potpisati ugovor o javnoj nabavi u roku 15 dana</w:t>
      </w:r>
      <w:r w:rsidR="00D04722" w:rsidRPr="007E2699">
        <w:rPr>
          <w:rFonts w:eastAsia="Times New Roman" w:cs="Times New Roman"/>
          <w:szCs w:val="24"/>
          <w:lang w:eastAsia="bs-Latn-BA"/>
        </w:rPr>
        <w:t xml:space="preserve"> od dana objave obavijesti.</w:t>
      </w:r>
    </w:p>
    <w:p w14:paraId="1FC9E236" w14:textId="77777777" w:rsidR="007E2699" w:rsidRPr="007E2699" w:rsidRDefault="00F15E0B" w:rsidP="0060131B">
      <w:pPr>
        <w:pStyle w:val="ListParagraph"/>
        <w:numPr>
          <w:ilvl w:val="0"/>
          <w:numId w:val="50"/>
        </w:numPr>
        <w:rPr>
          <w:rFonts w:eastAsia="Times New Roman" w:cs="Times New Roman"/>
          <w:szCs w:val="24"/>
          <w:u w:val="single"/>
          <w:lang w:eastAsia="bs-Latn-BA"/>
        </w:rPr>
      </w:pPr>
      <w:r w:rsidRPr="007E2699">
        <w:rPr>
          <w:rFonts w:eastAsia="Times New Roman" w:cs="Times New Roman"/>
          <w:szCs w:val="24"/>
          <w:lang w:eastAsia="bs-Latn-BA"/>
        </w:rPr>
        <w:t>Nakon okončanja postupka ugovorno tijelo dužno je:</w:t>
      </w:r>
    </w:p>
    <w:p w14:paraId="3B4281D7" w14:textId="017BF132" w:rsidR="007E2699" w:rsidRDefault="00F15E0B" w:rsidP="0060131B">
      <w:pPr>
        <w:pStyle w:val="ListParagraph"/>
        <w:numPr>
          <w:ilvl w:val="0"/>
          <w:numId w:val="51"/>
        </w:numPr>
        <w:rPr>
          <w:rFonts w:eastAsia="Times New Roman" w:cs="Times New Roman"/>
          <w:szCs w:val="24"/>
          <w:lang w:eastAsia="bs-Latn-BA"/>
        </w:rPr>
      </w:pPr>
      <w:r w:rsidRPr="007E2699">
        <w:rPr>
          <w:rFonts w:eastAsia="Times New Roman" w:cs="Times New Roman"/>
          <w:szCs w:val="24"/>
          <w:lang w:eastAsia="bs-Latn-BA"/>
        </w:rPr>
        <w:t>zaključiti ugovor s najuspješnijim ponuditeljem ili poništiti postupak javne nabave;</w:t>
      </w:r>
    </w:p>
    <w:p w14:paraId="1C94CF34" w14:textId="77777777" w:rsidR="007E2699" w:rsidRPr="007E2699" w:rsidRDefault="00F15E0B" w:rsidP="0060131B">
      <w:pPr>
        <w:pStyle w:val="ListParagraph"/>
        <w:numPr>
          <w:ilvl w:val="0"/>
          <w:numId w:val="51"/>
        </w:numPr>
        <w:rPr>
          <w:rFonts w:eastAsia="Times New Roman" w:cs="Times New Roman"/>
          <w:szCs w:val="24"/>
          <w:u w:val="single"/>
          <w:lang w:eastAsia="bs-Latn-BA"/>
        </w:rPr>
      </w:pPr>
      <w:r w:rsidRPr="007E2699">
        <w:rPr>
          <w:rFonts w:eastAsia="Times New Roman" w:cs="Times New Roman"/>
          <w:szCs w:val="24"/>
          <w:lang w:eastAsia="bs-Latn-BA"/>
        </w:rPr>
        <w:t>objaviti obavijest o rezultatu postupka;</w:t>
      </w:r>
    </w:p>
    <w:p w14:paraId="6FB3FEC7" w14:textId="3D1FC73B" w:rsidR="00F15E0B" w:rsidRPr="007E2699" w:rsidRDefault="00F15E0B" w:rsidP="0060131B">
      <w:pPr>
        <w:pStyle w:val="ListParagraph"/>
        <w:numPr>
          <w:ilvl w:val="0"/>
          <w:numId w:val="51"/>
        </w:numPr>
        <w:rPr>
          <w:rFonts w:eastAsia="Times New Roman" w:cs="Times New Roman"/>
          <w:szCs w:val="24"/>
          <w:u w:val="single"/>
          <w:lang w:eastAsia="bs-Latn-BA"/>
        </w:rPr>
      </w:pPr>
      <w:r w:rsidRPr="007E2699">
        <w:rPr>
          <w:rFonts w:eastAsia="Times New Roman" w:cs="Times New Roman"/>
          <w:szCs w:val="24"/>
          <w:lang w:eastAsia="bs-Latn-BA"/>
        </w:rPr>
        <w:t xml:space="preserve">dostaviti izvješće Agenciji sukladno članku 75. ovoga Zakona, a po zahtjevu Agencije i detaljno obrazloženje. </w:t>
      </w:r>
    </w:p>
    <w:p w14:paraId="674213FF"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29. </w:t>
      </w:r>
      <w:r w:rsidRPr="002E6C1A">
        <w:rPr>
          <w:rFonts w:eastAsia="Times New Roman" w:cs="Times New Roman"/>
          <w:szCs w:val="24"/>
          <w:lang w:eastAsia="bs-Latn-BA"/>
        </w:rPr>
        <w:br/>
      </w:r>
      <w:r w:rsidRPr="002E6C1A">
        <w:rPr>
          <w:rFonts w:eastAsia="Times New Roman" w:cs="Times New Roman"/>
          <w:b/>
          <w:bCs/>
          <w:szCs w:val="24"/>
          <w:lang w:eastAsia="bs-Latn-BA"/>
        </w:rPr>
        <w:t>(Natjecateljski dijalog)</w:t>
      </w:r>
    </w:p>
    <w:p w14:paraId="140920F8"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 Ugovorno tijelo obvezno je u pozivu za dostavu ponuda putem natjecateljskog dijaloga i/ili u opisnoj dokumentaciji navesti svoje potrebe i zahtjeve u vezi s predmetnom nabavom. </w:t>
      </w:r>
      <w:r w:rsidRPr="002E6C1A">
        <w:rPr>
          <w:rFonts w:eastAsia="Times New Roman" w:cs="Times New Roman"/>
          <w:szCs w:val="24"/>
          <w:lang w:eastAsia="bs-Latn-BA"/>
        </w:rPr>
        <w:br/>
      </w:r>
      <w:r w:rsidRPr="002E6C1A">
        <w:rPr>
          <w:rFonts w:eastAsia="Times New Roman" w:cs="Times New Roman"/>
          <w:szCs w:val="24"/>
          <w:lang w:eastAsia="bs-Latn-BA"/>
        </w:rPr>
        <w:br/>
        <w:t>(2) Kandidatima koji su na temelju objave pravovremeno dostavili zahtjeve za sudjelovanje i koji su sukladno ovome Zakonu dokazali svoju sposobnost, dostavlja se poziv na sudjelovanje kao ponuditelju u postupku natjecateljskog dijaloga.</w:t>
      </w:r>
    </w:p>
    <w:p w14:paraId="0EFFE47E"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(3) O ocjeni sposobnosti kandidata sastavlja se zapisnik, u koji se unose sve okolnosti bitne za ocjenu zahtjeva za sudjelovanje. Zapisnik mora biti sastavljen tako da kandidatu omogućuje uvid u onaj dio zapisnika koji se odnosi na njegov zahtjev za sudjelovanje.</w:t>
      </w:r>
    </w:p>
    <w:p w14:paraId="3B76B2E9"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(4) Kandidatima koji neće biti pozvani na sudjelovanje u natjecateljskom dijalogu ugovorno tijelo obvezno je dostaviti odluku o nedopuštenosti sudjelovanja najkasnije sedam dana od dana donošenja. Odluka o nedopuštenosti sudjelovanja mora sadržavati razloge za nedopuštenost sudjelovanja. </w:t>
      </w:r>
      <w:r w:rsidRPr="002E6C1A">
        <w:rPr>
          <w:rFonts w:eastAsia="Times New Roman" w:cs="Times New Roman"/>
          <w:szCs w:val="24"/>
          <w:lang w:eastAsia="bs-Latn-BA"/>
        </w:rPr>
        <w:br/>
      </w:r>
      <w:r w:rsidRPr="002E6C1A">
        <w:rPr>
          <w:rFonts w:eastAsia="Times New Roman" w:cs="Times New Roman"/>
          <w:szCs w:val="24"/>
          <w:lang w:eastAsia="bs-Latn-BA"/>
        </w:rPr>
        <w:br/>
        <w:t>(5) Ugovorno tijelo obvezno je izabranim kandidatima istodobno poslati pisani poziv za sudjelovanje u natjecateljskom dijalogu. Pozivu se mora priložiti opisna dokumentacija i moguća dodatna dokumentacija, ili poziv treba sadržavati obavijest da se opisna dokumentacija stavlja na raspolaganje elektroničkim putem.</w:t>
      </w:r>
    </w:p>
    <w:p w14:paraId="7B7749C2"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(6) Poziv za sudjelovanje u natjecateljskom dijalogu mora sadržavati podatke o:</w:t>
      </w:r>
    </w:p>
    <w:p w14:paraId="482DD080"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lastRenderedPageBreak/>
        <w:t xml:space="preserve">a) objavi na temelju koje se upućuje poziv za sudjelovanje u dostavi ponuda odnosno u natjecateljskom dijalogu; </w:t>
      </w:r>
    </w:p>
    <w:p w14:paraId="12F6D29D"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b) dodatnim dokumentima koje treba predati; </w:t>
      </w:r>
    </w:p>
    <w:p w14:paraId="6037CF64"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c) rangiranju ili redoslijedu značaja kriterija za dodjelu ugovora – od najvažnijeg prema manje važnom, ako nisu sadržani u objavi; </w:t>
      </w:r>
    </w:p>
    <w:p w14:paraId="7ACC4F4D"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d) datumu i mjestu početka faze dijaloga, te o jeziku ili jezicima koji se koriste. </w:t>
      </w:r>
    </w:p>
    <w:p w14:paraId="395AFF4C"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(7) Ugovorno tijelo vodi dijalog s kandidatima s ciljem pronalaženja jednog ili više rješenja koja udovoljavaju potrebama i zahtjevima ugovornog tijela. U dijalogu s kandidatima ugovorno tijelo može raspraviti sve aspekte ugovora o javnoj nabavi.</w:t>
      </w:r>
    </w:p>
    <w:p w14:paraId="3A09BB6E"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(8) Ugovorno tijelo ne smije dostavljati podatke na diskriminirajući način kojim bi se u postupku dijaloga moglo pogodovati određenim kandidatima. </w:t>
      </w:r>
    </w:p>
    <w:p w14:paraId="58F64D5F"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(9) Tijekom dijaloga ugovorno tijelo raspravlja sa svakim kandidatom samo o njegovom rješenju ili rješenjima koja je dostavio. O rješenju ili rješenjima drugih kandidata smije se raspravljati samo ako je ispunjen uvjet iz stavka (10) ovoga članka. </w:t>
      </w:r>
    </w:p>
    <w:p w14:paraId="3B48D27F"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(10) Ugovorno tijelo smije, samo uz suglasnost kandidata, njegova rješenja ili dijelove rješenja ili povjerljive informacije proslijediti drugim kandidatima. </w:t>
      </w:r>
    </w:p>
    <w:p w14:paraId="30836621"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(11) Ako ugovorno tijelo koristi mogućnost odvijanja postupka natjecateljskog dijaloga u više faza koje slijede jedna za drugom, tada se broj rješenja o kojima se raspravlja u pojedinoj fazi može smanjiti na temelju kriterija za dodjelu ugovora, a koji su navedeni u objavi ili u opisnoj dokumentaciji. Ugovorno tijelo predvidjet će tu mogućnost u objavi ili u opisnoj dokumentaciji. Ugovorno tijelo obvezno je odluku kojom se ne uvažava neko rješenje u fazi dijaloga, uz navođenje razloga, dostaviti kandidatu preporučenom poštom ili elektroničkim putem, uz obvezu da je takav način dostave dokaziv, najkasnije u roku sedam dana od dana završetka navedene faze</w:t>
      </w:r>
      <w:r w:rsidR="00283989">
        <w:rPr>
          <w:rFonts w:eastAsia="Times New Roman" w:cs="Times New Roman"/>
          <w:szCs w:val="24"/>
          <w:lang w:eastAsia="bs-Latn-BA"/>
        </w:rPr>
        <w:t>.</w:t>
      </w:r>
    </w:p>
    <w:p w14:paraId="00CBA8A1"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(12) Ugovorno tijelo može nastaviti dijalog sve dok ne pronađe rješenje ili rješenja najprimjerenija za ispunjavanje njegovih potreba i zahtjeva. Na kraju faze dijaloga mora postojati još toliko rješenja da je osigurano tržišno natjecanje.</w:t>
      </w:r>
    </w:p>
    <w:p w14:paraId="3517A55C"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(13) Odluku o zaključenju faze dijaloga, uz navođenje temeljnih odrednica odabranog rješenja ili odabranih rješenja, ugovorno tijelo obvezno je bez odgode dostaviti svim kandidatima u dijalogu preporučenom poštom ili elektroničkim putem, uz obvezu da je takav način dostave dokaziv. </w:t>
      </w:r>
      <w:r w:rsidRPr="002E6C1A">
        <w:rPr>
          <w:rFonts w:eastAsia="Times New Roman" w:cs="Times New Roman"/>
          <w:szCs w:val="24"/>
          <w:lang w:eastAsia="bs-Latn-BA"/>
        </w:rPr>
        <w:br/>
      </w:r>
      <w:r w:rsidRPr="002E6C1A">
        <w:rPr>
          <w:rFonts w:eastAsia="Times New Roman" w:cs="Times New Roman"/>
          <w:szCs w:val="24"/>
          <w:lang w:eastAsia="bs-Latn-BA"/>
        </w:rPr>
        <w:br/>
        <w:t>(14) Nakon završetka dijaloga pozivom na predaju konačne ponude, ugovorno tijelo obvezno je pozvati preostalog kandidata ili kandidate da na osnovi temeljnih odrednica odabranog rješenja ili odabranih rješenja u fazi dijaloga dostave svoju konačnu ponudu. U tom pozivu ugovorno tijelo obvezno je navesti krajnji rok za primanje ponuda, adresu na koju se ponude moraju poslati i jezik ili jezike na kojima ponude moraju biti sastavljene.</w:t>
      </w:r>
    </w:p>
    <w:p w14:paraId="71C1B39A" w14:textId="77777777" w:rsidR="00283989"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(15) Ponuda mora sadržavati sve potrebne elemente sukladno potrebama i zahtjevima predmeta nabave ugovornog tijela. </w:t>
      </w:r>
    </w:p>
    <w:p w14:paraId="6D0619A4" w14:textId="2FE123E2"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lastRenderedPageBreak/>
        <w:t xml:space="preserve">(16) Na zahtjev ugovornog tijela ponuditelj može svoju ponudu objasniti, precizirati i nadopuniti ako se time ne mijenjaju osnovni elementi ponude, ali ne na način koji bi mogao biti suprotan načelima tržišnog natjecanja ili koji bi mogao imati diskriminirajući učinak. </w:t>
      </w:r>
      <w:r w:rsidRPr="002E6C1A">
        <w:rPr>
          <w:rFonts w:eastAsia="Times New Roman" w:cs="Times New Roman"/>
          <w:szCs w:val="24"/>
          <w:lang w:eastAsia="bs-Latn-BA"/>
        </w:rPr>
        <w:br/>
      </w:r>
      <w:r w:rsidRPr="002E6C1A">
        <w:rPr>
          <w:rFonts w:eastAsia="Times New Roman" w:cs="Times New Roman"/>
          <w:szCs w:val="24"/>
          <w:lang w:eastAsia="bs-Latn-BA"/>
        </w:rPr>
        <w:br/>
        <w:t xml:space="preserve">(17) Ugovorno tijelo obvezno je prema kriterijima za dodjelu ugovora, koji su određeni u pozivu za sudjelovanje ili opisnoj dokumentaciji i koji su tijekom poziva za sudjelovanje u natjecateljskom dijalogu nadopunjeni ili prilagođeni, odabrati ekonomski najpovoljniju ponudu. </w:t>
      </w:r>
    </w:p>
    <w:p w14:paraId="1E129A06"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30. </w:t>
      </w:r>
      <w:r w:rsidRPr="002E6C1A">
        <w:rPr>
          <w:rFonts w:eastAsia="Times New Roman" w:cs="Times New Roman"/>
          <w:szCs w:val="24"/>
          <w:lang w:eastAsia="bs-Latn-BA"/>
        </w:rPr>
        <w:br/>
      </w:r>
      <w:r w:rsidRPr="002E6C1A">
        <w:rPr>
          <w:rFonts w:eastAsia="Times New Roman" w:cs="Times New Roman"/>
          <w:b/>
          <w:bCs/>
          <w:szCs w:val="24"/>
          <w:lang w:eastAsia="bs-Latn-BA"/>
        </w:rPr>
        <w:t>(Uvjeti za primjenu natjecateljskog dijaloga)</w:t>
      </w:r>
    </w:p>
    <w:p w14:paraId="663F6489" w14:textId="2900CA84" w:rsidR="008B10CC" w:rsidRPr="008B10CC" w:rsidRDefault="00F15E0B" w:rsidP="0060131B">
      <w:pPr>
        <w:pStyle w:val="ListParagraph"/>
        <w:numPr>
          <w:ilvl w:val="0"/>
          <w:numId w:val="52"/>
        </w:numPr>
        <w:rPr>
          <w:rFonts w:eastAsia="Times New Roman" w:cs="Times New Roman"/>
          <w:szCs w:val="24"/>
          <w:lang w:eastAsia="bs-Latn-BA"/>
        </w:rPr>
      </w:pPr>
      <w:r w:rsidRPr="008B10CC">
        <w:rPr>
          <w:rFonts w:eastAsia="Times New Roman" w:cs="Times New Roman"/>
          <w:szCs w:val="24"/>
          <w:lang w:eastAsia="bs-Latn-BA"/>
        </w:rPr>
        <w:t>Izbor natjecateljskog dijaloga dopušten je ako je riječ o naročito složenom predmetu nabave i ako nije moguće zaključiti ugovor putem otvorenog ili ograničenog postupka javne nabave.</w:t>
      </w:r>
    </w:p>
    <w:p w14:paraId="5D342677" w14:textId="77777777" w:rsidR="008B10CC" w:rsidRDefault="00F15E0B" w:rsidP="0060131B">
      <w:pPr>
        <w:pStyle w:val="ListParagraph"/>
        <w:numPr>
          <w:ilvl w:val="0"/>
          <w:numId w:val="52"/>
        </w:numPr>
        <w:rPr>
          <w:rFonts w:eastAsia="Times New Roman" w:cs="Times New Roman"/>
          <w:szCs w:val="24"/>
          <w:lang w:eastAsia="bs-Latn-BA"/>
        </w:rPr>
      </w:pPr>
      <w:r w:rsidRPr="008B10CC">
        <w:rPr>
          <w:rFonts w:eastAsia="Times New Roman" w:cs="Times New Roman"/>
          <w:szCs w:val="24"/>
          <w:lang w:eastAsia="bs-Latn-BA"/>
        </w:rPr>
        <w:t>Predmet nabave se, u smislu odredbe stavka (1) ovoga članka, smatra naročito složenim ako ugovorno tijelo objektivno nije u mogućnosti navesti</w:t>
      </w:r>
      <w:r w:rsidR="008B10CC">
        <w:rPr>
          <w:rFonts w:eastAsia="Times New Roman" w:cs="Times New Roman"/>
          <w:szCs w:val="24"/>
          <w:lang w:eastAsia="bs-Latn-BA"/>
        </w:rPr>
        <w:t>.</w:t>
      </w:r>
    </w:p>
    <w:p w14:paraId="5329BA8C" w14:textId="02E67DEE" w:rsidR="008B10CC" w:rsidRDefault="00F15E0B" w:rsidP="0060131B">
      <w:pPr>
        <w:pStyle w:val="ListParagraph"/>
        <w:numPr>
          <w:ilvl w:val="0"/>
          <w:numId w:val="53"/>
        </w:numPr>
        <w:rPr>
          <w:rFonts w:eastAsia="Times New Roman" w:cs="Times New Roman"/>
          <w:szCs w:val="24"/>
          <w:lang w:eastAsia="bs-Latn-BA"/>
        </w:rPr>
      </w:pPr>
      <w:r w:rsidRPr="008B10CC">
        <w:rPr>
          <w:rFonts w:eastAsia="Times New Roman" w:cs="Times New Roman"/>
          <w:szCs w:val="24"/>
          <w:lang w:eastAsia="bs-Latn-BA"/>
        </w:rPr>
        <w:t>tehničke specifikacije (tehničke opise predmeta nabave) kojima može zadovoljiti svoje potrebe i zahtjeve i/il</w:t>
      </w:r>
      <w:r w:rsidR="008B10CC">
        <w:rPr>
          <w:rFonts w:eastAsia="Times New Roman" w:cs="Times New Roman"/>
          <w:szCs w:val="24"/>
          <w:lang w:eastAsia="bs-Latn-BA"/>
        </w:rPr>
        <w:t>i</w:t>
      </w:r>
    </w:p>
    <w:p w14:paraId="4B7E3D9E" w14:textId="77777777" w:rsidR="008B10CC" w:rsidRDefault="00F15E0B" w:rsidP="0060131B">
      <w:pPr>
        <w:pStyle w:val="ListParagraph"/>
        <w:numPr>
          <w:ilvl w:val="0"/>
          <w:numId w:val="53"/>
        </w:numPr>
        <w:rPr>
          <w:rFonts w:eastAsia="Times New Roman" w:cs="Times New Roman"/>
          <w:szCs w:val="24"/>
          <w:lang w:eastAsia="bs-Latn-BA"/>
        </w:rPr>
      </w:pPr>
      <w:r w:rsidRPr="008B10CC">
        <w:rPr>
          <w:rFonts w:eastAsia="Times New Roman" w:cs="Times New Roman"/>
          <w:szCs w:val="24"/>
          <w:lang w:eastAsia="bs-Latn-BA"/>
        </w:rPr>
        <w:t xml:space="preserve">pravne i/ili financijske uvjete ugovora. </w:t>
      </w:r>
    </w:p>
    <w:p w14:paraId="4AAB8BF4" w14:textId="7212460E" w:rsidR="00F15E0B" w:rsidRPr="008B10CC" w:rsidRDefault="00F15E0B" w:rsidP="0060131B">
      <w:pPr>
        <w:pStyle w:val="ListParagraph"/>
        <w:numPr>
          <w:ilvl w:val="0"/>
          <w:numId w:val="52"/>
        </w:numPr>
        <w:rPr>
          <w:rFonts w:eastAsia="Times New Roman" w:cs="Times New Roman"/>
          <w:szCs w:val="24"/>
          <w:lang w:eastAsia="bs-Latn-BA"/>
        </w:rPr>
      </w:pPr>
      <w:r w:rsidRPr="008B10CC">
        <w:rPr>
          <w:rFonts w:eastAsia="Times New Roman" w:cs="Times New Roman"/>
          <w:szCs w:val="24"/>
          <w:lang w:eastAsia="bs-Latn-BA"/>
        </w:rPr>
        <w:t xml:space="preserve">Prilikom zaključivanju ugovora na temelju natjecateljskog dijaloga, odluka o izboru donosi se isključivo prema kriteriju ekonomski najpovoljnije ponude. </w:t>
      </w:r>
    </w:p>
    <w:p w14:paraId="3224FD30"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31. </w:t>
      </w:r>
      <w:r w:rsidRPr="002E6C1A">
        <w:rPr>
          <w:rFonts w:eastAsia="Times New Roman" w:cs="Times New Roman"/>
          <w:szCs w:val="24"/>
          <w:lang w:eastAsia="bs-Latn-BA"/>
        </w:rPr>
        <w:br/>
      </w:r>
      <w:r w:rsidRPr="002E6C1A">
        <w:rPr>
          <w:rFonts w:eastAsia="Times New Roman" w:cs="Times New Roman"/>
          <w:b/>
          <w:bCs/>
          <w:szCs w:val="24"/>
          <w:lang w:eastAsia="bs-Latn-BA"/>
        </w:rPr>
        <w:t>(Sudionici u natjecateljskom dijalogu)</w:t>
      </w:r>
    </w:p>
    <w:p w14:paraId="15CC8D04" w14:textId="634A9656" w:rsidR="00607002" w:rsidRPr="00607002" w:rsidRDefault="00F15E0B" w:rsidP="0060131B">
      <w:pPr>
        <w:pStyle w:val="ListParagraph"/>
        <w:numPr>
          <w:ilvl w:val="0"/>
          <w:numId w:val="54"/>
        </w:numPr>
        <w:rPr>
          <w:rFonts w:eastAsia="Times New Roman" w:cs="Times New Roman"/>
          <w:szCs w:val="24"/>
          <w:lang w:eastAsia="bs-Latn-BA"/>
        </w:rPr>
      </w:pPr>
      <w:r w:rsidRPr="00607002">
        <w:rPr>
          <w:rFonts w:eastAsia="Times New Roman" w:cs="Times New Roman"/>
          <w:szCs w:val="24"/>
          <w:lang w:eastAsia="bs-Latn-BA"/>
        </w:rPr>
        <w:t>Ugovorno tijelo mora navesti u objavi broj kandidata kojima će se dostaviti poziv za sudjelovanje u natjecateljskom dijalogu, a određuje se sukladno predmetu nabave i ne smije biti manji od tri. Pravila moraju biti objektivna i nediskriminirajuća i moraju se objaviti.</w:t>
      </w:r>
    </w:p>
    <w:p w14:paraId="7D838CBA" w14:textId="77777777" w:rsidR="00607002" w:rsidRDefault="00F15E0B" w:rsidP="0060131B">
      <w:pPr>
        <w:pStyle w:val="ListParagraph"/>
        <w:numPr>
          <w:ilvl w:val="0"/>
          <w:numId w:val="54"/>
        </w:numPr>
        <w:rPr>
          <w:rFonts w:eastAsia="Times New Roman" w:cs="Times New Roman"/>
          <w:szCs w:val="24"/>
          <w:lang w:eastAsia="bs-Latn-BA"/>
        </w:rPr>
      </w:pPr>
      <w:r w:rsidRPr="00607002">
        <w:rPr>
          <w:rFonts w:eastAsia="Times New Roman" w:cs="Times New Roman"/>
          <w:szCs w:val="24"/>
          <w:lang w:eastAsia="bs-Latn-BA"/>
        </w:rPr>
        <w:t>Ako ugovorno tijelo utvrdi da je broj sposobnih kandidata veći od objavljenog broja kandidata kojima će biti upućen poziv za sudjelovanje u natjecateljskom dijalogu, može ih sve pozvati ili između sposobnih kandidata odabrati najbolje kandidate u skladu s brojem i pravilima navedenima u objavi. Razlozi za izbor navode se u zapisniku</w:t>
      </w:r>
      <w:r w:rsidR="00607002">
        <w:rPr>
          <w:rFonts w:eastAsia="Times New Roman" w:cs="Times New Roman"/>
          <w:szCs w:val="24"/>
          <w:lang w:eastAsia="bs-Latn-BA"/>
        </w:rPr>
        <w:t>.</w:t>
      </w:r>
    </w:p>
    <w:p w14:paraId="5011E358" w14:textId="6DF52BD4" w:rsidR="00F15E0B" w:rsidRPr="00607002" w:rsidRDefault="00F15E0B" w:rsidP="0060131B">
      <w:pPr>
        <w:pStyle w:val="ListParagraph"/>
        <w:numPr>
          <w:ilvl w:val="0"/>
          <w:numId w:val="54"/>
        </w:numPr>
        <w:rPr>
          <w:rFonts w:eastAsia="Times New Roman" w:cs="Times New Roman"/>
          <w:szCs w:val="24"/>
          <w:lang w:eastAsia="bs-Latn-BA"/>
        </w:rPr>
      </w:pPr>
      <w:r w:rsidRPr="00607002">
        <w:rPr>
          <w:rFonts w:eastAsia="Times New Roman" w:cs="Times New Roman"/>
          <w:szCs w:val="24"/>
          <w:lang w:eastAsia="bs-Latn-BA"/>
        </w:rPr>
        <w:t>Ugovorno tijelo može nastaviti postupak pozivanjem jednog ili više sposobnih kandidata ako utvrdi da je broj sposobnih kandidata manji od objavljenog broja kandidata kojima će biti upućen poziv za sudjelovanje u natjecateljskom dijalogu, a ako nema niti jednog sposobnog kandidata, ugovorno tijelo mora poništiti postupak</w:t>
      </w:r>
      <w:r w:rsidR="00607002">
        <w:rPr>
          <w:rFonts w:eastAsia="Times New Roman" w:cs="Times New Roman"/>
          <w:szCs w:val="24"/>
          <w:lang w:eastAsia="bs-Latn-BA"/>
        </w:rPr>
        <w:t>.</w:t>
      </w:r>
      <w:r w:rsidRPr="00607002">
        <w:rPr>
          <w:rFonts w:eastAsia="Times New Roman" w:cs="Times New Roman"/>
          <w:szCs w:val="24"/>
          <w:lang w:eastAsia="bs-Latn-BA"/>
        </w:rPr>
        <w:t xml:space="preserve"> </w:t>
      </w:r>
    </w:p>
    <w:p w14:paraId="594B76B1"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32. </w:t>
      </w:r>
      <w:r w:rsidRPr="002E6C1A">
        <w:rPr>
          <w:rFonts w:eastAsia="Times New Roman" w:cs="Times New Roman"/>
          <w:szCs w:val="24"/>
          <w:lang w:eastAsia="bs-Latn-BA"/>
        </w:rPr>
        <w:br/>
      </w:r>
      <w:r w:rsidRPr="002E6C1A">
        <w:rPr>
          <w:rFonts w:eastAsia="Times New Roman" w:cs="Times New Roman"/>
          <w:b/>
          <w:bCs/>
          <w:szCs w:val="24"/>
          <w:lang w:eastAsia="bs-Latn-BA"/>
        </w:rPr>
        <w:t>(Okvirni sporazum)</w:t>
      </w:r>
    </w:p>
    <w:p w14:paraId="0A0B5326" w14:textId="6F818070" w:rsidR="00607002" w:rsidRPr="00607002" w:rsidRDefault="00F15E0B" w:rsidP="0060131B">
      <w:pPr>
        <w:pStyle w:val="ListParagraph"/>
        <w:numPr>
          <w:ilvl w:val="0"/>
          <w:numId w:val="55"/>
        </w:numPr>
        <w:rPr>
          <w:rFonts w:eastAsia="Times New Roman" w:cs="Times New Roman"/>
          <w:szCs w:val="24"/>
          <w:lang w:eastAsia="bs-Latn-BA"/>
        </w:rPr>
      </w:pPr>
      <w:r w:rsidRPr="00607002">
        <w:rPr>
          <w:rFonts w:eastAsia="Times New Roman" w:cs="Times New Roman"/>
          <w:szCs w:val="24"/>
          <w:lang w:eastAsia="bs-Latn-BA"/>
        </w:rPr>
        <w:t>Okvirni sporazum može se zaključiti nakon provođenja otvorenog, ograničenog, pregovaračkog postupka s objavom obavijesti i konkurentskog zahtjeva za dostavu ponuda. Iznimno, okvirni sporazum može se zaključiti i nakon pregovaračkog postupka bez objave obavijesti nakon poništenja otvorenog ili ograničenog postupka zbog toga što nije zaprimljena nijedna ili nijedna prihvatljiva ponuda. Jedan ili više ponuditelja s kojima će biti zaključen okvirni sporazum biraju se sukladno kriterijima za dodjelu utvrđenim u članku 64. ovoga Zakona.</w:t>
      </w:r>
    </w:p>
    <w:p w14:paraId="369FF18B" w14:textId="77777777" w:rsidR="00607002" w:rsidRDefault="00F15E0B" w:rsidP="0060131B">
      <w:pPr>
        <w:pStyle w:val="ListParagraph"/>
        <w:numPr>
          <w:ilvl w:val="0"/>
          <w:numId w:val="55"/>
        </w:numPr>
        <w:rPr>
          <w:rFonts w:eastAsia="Times New Roman" w:cs="Times New Roman"/>
          <w:szCs w:val="24"/>
          <w:lang w:eastAsia="bs-Latn-BA"/>
        </w:rPr>
      </w:pPr>
      <w:r w:rsidRPr="00607002">
        <w:rPr>
          <w:rFonts w:eastAsia="Times New Roman" w:cs="Times New Roman"/>
          <w:szCs w:val="24"/>
          <w:lang w:eastAsia="bs-Latn-BA"/>
        </w:rPr>
        <w:t xml:space="preserve">Nakon što se zaključi okvirni sporazum, njegove odredbe ne mogu se mijenjati. </w:t>
      </w:r>
    </w:p>
    <w:p w14:paraId="5A8DBCD7" w14:textId="77777777" w:rsidR="00607002" w:rsidRDefault="00F15E0B" w:rsidP="0060131B">
      <w:pPr>
        <w:pStyle w:val="ListParagraph"/>
        <w:numPr>
          <w:ilvl w:val="0"/>
          <w:numId w:val="55"/>
        </w:numPr>
        <w:rPr>
          <w:rFonts w:eastAsia="Times New Roman" w:cs="Times New Roman"/>
          <w:szCs w:val="24"/>
          <w:lang w:eastAsia="bs-Latn-BA"/>
        </w:rPr>
      </w:pPr>
      <w:r w:rsidRPr="00607002">
        <w:rPr>
          <w:rFonts w:eastAsia="Times New Roman" w:cs="Times New Roman"/>
          <w:szCs w:val="24"/>
          <w:lang w:eastAsia="bs-Latn-BA"/>
        </w:rPr>
        <w:lastRenderedPageBreak/>
        <w:t xml:space="preserve">Trajanje okvirnog sporazuma ne može biti dulje od četiri godine, osim, ako postoje opravdani razlozi, posebice u vezi s predmetom nabave iz okvirnog sporazuma. </w:t>
      </w:r>
    </w:p>
    <w:p w14:paraId="2BFABC93" w14:textId="77777777" w:rsidR="00607002" w:rsidRDefault="00F15E0B" w:rsidP="0060131B">
      <w:pPr>
        <w:pStyle w:val="ListParagraph"/>
        <w:numPr>
          <w:ilvl w:val="0"/>
          <w:numId w:val="55"/>
        </w:numPr>
        <w:rPr>
          <w:rFonts w:eastAsia="Times New Roman" w:cs="Times New Roman"/>
          <w:szCs w:val="24"/>
          <w:lang w:eastAsia="bs-Latn-BA"/>
        </w:rPr>
      </w:pPr>
      <w:r w:rsidRPr="00607002">
        <w:rPr>
          <w:rFonts w:eastAsia="Times New Roman" w:cs="Times New Roman"/>
          <w:szCs w:val="24"/>
          <w:lang w:eastAsia="bs-Latn-BA"/>
        </w:rPr>
        <w:t xml:space="preserve">Okvirni sporazum zaključuje se s više ponuditelja za isti predmet nabave i broj ponuditelja s kojima se zaključuje okvirni sporazum ne može biti manji od tri, pod uvjetom da postoji dovoljan broj ponuditelja. Okvirni sporazum može se zaključiti i s dva ponuditelja u slučaju ponavljanja postupka zbog nedovoljnog broja primljenih ponuda. </w:t>
      </w:r>
    </w:p>
    <w:p w14:paraId="0A8F71CE" w14:textId="77777777" w:rsidR="00607002" w:rsidRDefault="00F15E0B" w:rsidP="0060131B">
      <w:pPr>
        <w:pStyle w:val="ListParagraph"/>
        <w:numPr>
          <w:ilvl w:val="0"/>
          <w:numId w:val="55"/>
        </w:numPr>
        <w:rPr>
          <w:rFonts w:eastAsia="Times New Roman" w:cs="Times New Roman"/>
          <w:szCs w:val="24"/>
          <w:lang w:eastAsia="bs-Latn-BA"/>
        </w:rPr>
      </w:pPr>
      <w:r w:rsidRPr="00607002">
        <w:rPr>
          <w:rFonts w:eastAsia="Times New Roman" w:cs="Times New Roman"/>
          <w:szCs w:val="24"/>
          <w:lang w:eastAsia="bs-Latn-BA"/>
        </w:rPr>
        <w:t xml:space="preserve">Ugovori koji se zaključuju s ponuditeljima s kojima je zaključen okvirni sporazum mogu se dodijeliti: </w:t>
      </w:r>
    </w:p>
    <w:p w14:paraId="1B75569E" w14:textId="7F88B3ED" w:rsidR="00607002" w:rsidRDefault="00F15E0B" w:rsidP="0060131B">
      <w:pPr>
        <w:pStyle w:val="ListParagraph"/>
        <w:numPr>
          <w:ilvl w:val="0"/>
          <w:numId w:val="56"/>
        </w:numPr>
        <w:rPr>
          <w:rFonts w:eastAsia="Times New Roman" w:cs="Times New Roman"/>
          <w:szCs w:val="24"/>
          <w:lang w:eastAsia="bs-Latn-BA"/>
        </w:rPr>
      </w:pPr>
      <w:r w:rsidRPr="00607002">
        <w:rPr>
          <w:rFonts w:eastAsia="Times New Roman" w:cs="Times New Roman"/>
          <w:szCs w:val="24"/>
          <w:lang w:eastAsia="bs-Latn-BA"/>
        </w:rPr>
        <w:t xml:space="preserve">primjenom uvjeta utvrđenih u okvirnom sporazumu bez ponovnog zahtjeva za dostavu ponude, pri čemu se ugovor dodjeljuje najpovoljnijem ponuditelju, osim u slučaju kada najpovoljniji ponuditelj nije u mogućnosti isporučiti robu ili usluge ili izvesti radove, ugovor se može dodijeliti sljedećem najpovoljnijem ponuditelju s kojim je zaključen okvirni sporazum ili </w:t>
      </w:r>
    </w:p>
    <w:p w14:paraId="4552BD65" w14:textId="77777777" w:rsidR="00607002" w:rsidRDefault="00F15E0B" w:rsidP="0060131B">
      <w:pPr>
        <w:pStyle w:val="ListParagraph"/>
        <w:numPr>
          <w:ilvl w:val="0"/>
          <w:numId w:val="56"/>
        </w:numPr>
        <w:rPr>
          <w:rFonts w:eastAsia="Times New Roman" w:cs="Times New Roman"/>
          <w:szCs w:val="24"/>
          <w:lang w:eastAsia="bs-Latn-BA"/>
        </w:rPr>
      </w:pPr>
      <w:r w:rsidRPr="00607002">
        <w:rPr>
          <w:rFonts w:eastAsia="Times New Roman" w:cs="Times New Roman"/>
          <w:szCs w:val="24"/>
          <w:lang w:eastAsia="bs-Latn-BA"/>
        </w:rPr>
        <w:t xml:space="preserve">ako nisu utvrđeni svi uvjeti u okvirnom sporazumu i kada se ponuditelji pozivaju da ponovno dostave ponude na temelju istih ili preciznije definiranih uvjeta unutar uvjeta iz okvirnog sporazuma, postupak se provodi sukladno sljedećem: </w:t>
      </w:r>
    </w:p>
    <w:p w14:paraId="5C8A381F" w14:textId="3D97EABC" w:rsidR="00607002" w:rsidRDefault="00F15E0B" w:rsidP="0060131B">
      <w:pPr>
        <w:pStyle w:val="ListParagraph"/>
        <w:numPr>
          <w:ilvl w:val="0"/>
          <w:numId w:val="57"/>
        </w:numPr>
        <w:rPr>
          <w:rFonts w:eastAsia="Times New Roman" w:cs="Times New Roman"/>
          <w:szCs w:val="24"/>
          <w:lang w:eastAsia="bs-Latn-BA"/>
        </w:rPr>
      </w:pPr>
      <w:r w:rsidRPr="00607002">
        <w:rPr>
          <w:rFonts w:eastAsia="Times New Roman" w:cs="Times New Roman"/>
          <w:szCs w:val="24"/>
          <w:lang w:eastAsia="bs-Latn-BA"/>
        </w:rPr>
        <w:t xml:space="preserve">za svaki se ugovor ugovorno tijelo u pisanom obliku obraća svim ponuditeljima s kojim ima zaključen okvirni sporazum, </w:t>
      </w:r>
    </w:p>
    <w:p w14:paraId="4A748B96" w14:textId="77777777" w:rsidR="00607002" w:rsidRDefault="00F15E0B" w:rsidP="0060131B">
      <w:pPr>
        <w:pStyle w:val="ListParagraph"/>
        <w:numPr>
          <w:ilvl w:val="0"/>
          <w:numId w:val="57"/>
        </w:numPr>
        <w:rPr>
          <w:rFonts w:eastAsia="Times New Roman" w:cs="Times New Roman"/>
          <w:szCs w:val="24"/>
          <w:lang w:eastAsia="bs-Latn-BA"/>
        </w:rPr>
      </w:pPr>
      <w:r w:rsidRPr="00607002">
        <w:rPr>
          <w:rFonts w:eastAsia="Times New Roman" w:cs="Times New Roman"/>
          <w:szCs w:val="24"/>
          <w:lang w:eastAsia="bs-Latn-BA"/>
        </w:rPr>
        <w:t xml:space="preserve">ugovorno tijelo određuje rok za podnošenje ponuda, uzimajući u obzir složenost predmeta nabave i vrijeme potrebno za dostavu ponuda, </w:t>
      </w:r>
    </w:p>
    <w:p w14:paraId="67B0CD05" w14:textId="77777777" w:rsidR="00607002" w:rsidRDefault="00F15E0B" w:rsidP="0060131B">
      <w:pPr>
        <w:pStyle w:val="ListParagraph"/>
        <w:numPr>
          <w:ilvl w:val="0"/>
          <w:numId w:val="57"/>
        </w:numPr>
        <w:rPr>
          <w:rFonts w:eastAsia="Times New Roman" w:cs="Times New Roman"/>
          <w:szCs w:val="24"/>
          <w:lang w:eastAsia="bs-Latn-BA"/>
        </w:rPr>
      </w:pPr>
      <w:r w:rsidRPr="00607002">
        <w:rPr>
          <w:rFonts w:eastAsia="Times New Roman" w:cs="Times New Roman"/>
          <w:szCs w:val="24"/>
          <w:lang w:eastAsia="bs-Latn-BA"/>
        </w:rPr>
        <w:t xml:space="preserve">ponude se podnose u pisanom obliku, a njihov sadržaj ostaje tajan sve do isteka roka predviđenog za dostavu ponuda, </w:t>
      </w:r>
    </w:p>
    <w:p w14:paraId="346AB4C9" w14:textId="77777777" w:rsidR="00607002" w:rsidRDefault="00F15E0B" w:rsidP="0060131B">
      <w:pPr>
        <w:pStyle w:val="ListParagraph"/>
        <w:numPr>
          <w:ilvl w:val="0"/>
          <w:numId w:val="57"/>
        </w:numPr>
        <w:rPr>
          <w:rFonts w:eastAsia="Times New Roman" w:cs="Times New Roman"/>
          <w:szCs w:val="24"/>
          <w:lang w:eastAsia="bs-Latn-BA"/>
        </w:rPr>
      </w:pPr>
      <w:r w:rsidRPr="00607002">
        <w:rPr>
          <w:rFonts w:eastAsia="Times New Roman" w:cs="Times New Roman"/>
          <w:szCs w:val="24"/>
          <w:lang w:eastAsia="bs-Latn-BA"/>
        </w:rPr>
        <w:t>ugovorno tijelo javno otvara ponude i dostavlja zapisnik s otvaranja ponuda svim ponuditeljima koji su dostavili ponude,</w:t>
      </w:r>
    </w:p>
    <w:p w14:paraId="08812371" w14:textId="77777777" w:rsidR="00607002" w:rsidRPr="00607002" w:rsidRDefault="00D1028B" w:rsidP="0060131B">
      <w:pPr>
        <w:pStyle w:val="ListParagraph"/>
        <w:numPr>
          <w:ilvl w:val="0"/>
          <w:numId w:val="57"/>
        </w:numPr>
        <w:rPr>
          <w:rFonts w:eastAsia="Times New Roman" w:cs="Times New Roman"/>
          <w:szCs w:val="24"/>
          <w:lang w:eastAsia="bs-Latn-BA"/>
        </w:rPr>
      </w:pPr>
      <w:r w:rsidRPr="00607002">
        <w:rPr>
          <w:rFonts w:cs="Times New Roman"/>
          <w:szCs w:val="24"/>
          <w:u w:val="single"/>
        </w:rPr>
        <w:t>ugovorno tijelo dostavlja odluku o izboru najpovoljnijeg ponuditelja ili poništenju postupka javne nabave svim ponuditeljima koji su dostavili ponude</w:t>
      </w:r>
      <w:r w:rsidRPr="00607002">
        <w:rPr>
          <w:rFonts w:eastAsia="Times New Roman" w:cs="Times New Roman"/>
          <w:szCs w:val="24"/>
          <w:u w:val="single"/>
          <w:lang w:eastAsia="bs-Latn-BA"/>
        </w:rPr>
        <w:t>;</w:t>
      </w:r>
    </w:p>
    <w:p w14:paraId="471CE495" w14:textId="77777777" w:rsidR="00607002" w:rsidRDefault="00F15E0B" w:rsidP="0060131B">
      <w:pPr>
        <w:pStyle w:val="ListParagraph"/>
        <w:numPr>
          <w:ilvl w:val="0"/>
          <w:numId w:val="57"/>
        </w:numPr>
        <w:rPr>
          <w:rFonts w:eastAsia="Times New Roman" w:cs="Times New Roman"/>
          <w:szCs w:val="24"/>
          <w:lang w:eastAsia="bs-Latn-BA"/>
        </w:rPr>
      </w:pPr>
      <w:r w:rsidRPr="00607002">
        <w:rPr>
          <w:rFonts w:eastAsia="Times New Roman" w:cs="Times New Roman"/>
          <w:szCs w:val="24"/>
          <w:lang w:eastAsia="bs-Latn-BA"/>
        </w:rPr>
        <w:t xml:space="preserve">ugovorno tijelo dodjeljuje ugovor ponuditelju koji je dostavio najpovoljniju ponudu sukladno uvjetima iz okvirnog sporazuma, odnosno sukladno precizno utvrđenim uvjetima unutar uvjeta iz okvirnog sporazuma. </w:t>
      </w:r>
    </w:p>
    <w:p w14:paraId="3839E1D9" w14:textId="74AD6425" w:rsidR="00B75C15" w:rsidRPr="00607002" w:rsidRDefault="00B75C15" w:rsidP="00607002">
      <w:pPr>
        <w:ind w:left="1170"/>
        <w:rPr>
          <w:rFonts w:eastAsia="Times New Roman" w:cs="Times New Roman"/>
          <w:szCs w:val="24"/>
          <w:lang w:eastAsia="bs-Latn-BA"/>
        </w:rPr>
      </w:pPr>
      <w:r w:rsidRPr="00607002">
        <w:rPr>
          <w:rFonts w:cs="Times New Roman"/>
          <w:strike/>
          <w:szCs w:val="24"/>
          <w:u w:val="single" w:color="00000A"/>
        </w:rPr>
        <w:t>(6) Ugovorn</w:t>
      </w:r>
      <w:r w:rsidR="008B1A49" w:rsidRPr="00607002">
        <w:rPr>
          <w:rFonts w:cs="Times New Roman"/>
          <w:strike/>
          <w:szCs w:val="24"/>
          <w:u w:val="single" w:color="00000A"/>
        </w:rPr>
        <w:t>o tijelo</w:t>
      </w:r>
      <w:r w:rsidRPr="00607002">
        <w:rPr>
          <w:rFonts w:cs="Times New Roman"/>
          <w:strike/>
          <w:szCs w:val="24"/>
          <w:u w:val="single" w:color="00000A"/>
        </w:rPr>
        <w:t xml:space="preserve"> može predvidjeti zaključivanje okvirnog sporazuma u postupku</w:t>
      </w:r>
      <w:r w:rsidRPr="00607002">
        <w:rPr>
          <w:rFonts w:cs="Times New Roman"/>
          <w:szCs w:val="24"/>
        </w:rPr>
        <w:t xml:space="preserve"> </w:t>
      </w:r>
      <w:r w:rsidRPr="00607002">
        <w:rPr>
          <w:rFonts w:cs="Times New Roman"/>
          <w:strike/>
          <w:szCs w:val="24"/>
          <w:u w:val="single" w:color="00000A"/>
        </w:rPr>
        <w:t>konkurentskog zahtjeva za dostavu ponuda</w:t>
      </w:r>
      <w:r w:rsidRPr="00607002">
        <w:rPr>
          <w:rFonts w:cs="Times New Roman"/>
          <w:szCs w:val="24"/>
        </w:rPr>
        <w:t xml:space="preserve">. </w:t>
      </w:r>
    </w:p>
    <w:p w14:paraId="1F9A2471" w14:textId="77777777" w:rsidR="00B75C15" w:rsidRDefault="00B75C15" w:rsidP="00B75C15">
      <w:pPr>
        <w:spacing w:after="53" w:line="259" w:lineRule="auto"/>
      </w:pPr>
      <w:r>
        <w:t xml:space="preserve"> </w:t>
      </w:r>
    </w:p>
    <w:p w14:paraId="2E84AB2A" w14:textId="7774B806" w:rsidR="00D1028B" w:rsidRPr="002E6C1A" w:rsidRDefault="00D1028B" w:rsidP="00D1028B">
      <w:pPr>
        <w:shd w:val="clear" w:color="auto" w:fill="FFFFFF"/>
        <w:spacing w:before="48" w:after="48"/>
        <w:rPr>
          <w:rFonts w:ascii="Arial" w:eastAsia="Times New Roman" w:hAnsi="Arial" w:cs="Arial"/>
          <w:sz w:val="18"/>
          <w:szCs w:val="18"/>
          <w:lang w:val="hr-HR" w:eastAsia="hr-HR"/>
        </w:rPr>
      </w:pPr>
    </w:p>
    <w:p w14:paraId="32A72C45" w14:textId="77777777" w:rsidR="00D1028B" w:rsidRPr="002E6C1A" w:rsidRDefault="00D1028B" w:rsidP="00D1028B">
      <w:pPr>
        <w:rPr>
          <w:rFonts w:eastAsia="Times New Roman" w:cs="Times New Roman"/>
          <w:b/>
          <w:bCs/>
          <w:szCs w:val="24"/>
          <w:lang w:eastAsia="bs-Latn-BA"/>
        </w:rPr>
      </w:pPr>
    </w:p>
    <w:p w14:paraId="525A2DE1" w14:textId="77777777" w:rsidR="00F15E0B" w:rsidRPr="002E6C1A" w:rsidRDefault="00F15E0B" w:rsidP="008B1A49">
      <w:pPr>
        <w:jc w:val="center"/>
        <w:rPr>
          <w:rFonts w:eastAsia="Times New Roman" w:cs="Times New Roman"/>
          <w:szCs w:val="24"/>
          <w:lang w:eastAsia="bs-Latn-BA"/>
        </w:rPr>
      </w:pPr>
      <w:r w:rsidRPr="002E6C1A">
        <w:rPr>
          <w:rFonts w:eastAsia="Times New Roman" w:cs="Times New Roman"/>
          <w:b/>
          <w:bCs/>
          <w:szCs w:val="24"/>
          <w:lang w:eastAsia="bs-Latn-BA"/>
        </w:rPr>
        <w:t xml:space="preserve">Odjeljak D. Natječaj za izradu idejnog rješenja </w:t>
      </w:r>
      <w:r w:rsidRPr="002E6C1A">
        <w:rPr>
          <w:rFonts w:eastAsia="Times New Roman" w:cs="Times New Roman"/>
          <w:szCs w:val="24"/>
          <w:lang w:eastAsia="bs-Latn-BA"/>
        </w:rPr>
        <w:br/>
      </w:r>
    </w:p>
    <w:p w14:paraId="689EF045"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33. </w:t>
      </w:r>
      <w:r w:rsidRPr="002E6C1A">
        <w:rPr>
          <w:rFonts w:eastAsia="Times New Roman" w:cs="Times New Roman"/>
          <w:szCs w:val="24"/>
          <w:lang w:eastAsia="bs-Latn-BA"/>
        </w:rPr>
        <w:br/>
      </w:r>
      <w:r w:rsidRPr="002E6C1A">
        <w:rPr>
          <w:rFonts w:eastAsia="Times New Roman" w:cs="Times New Roman"/>
          <w:b/>
          <w:bCs/>
          <w:szCs w:val="24"/>
          <w:lang w:eastAsia="bs-Latn-BA"/>
        </w:rPr>
        <w:t>(Provedba natječaja za izradu idejnog rješenja)</w:t>
      </w:r>
    </w:p>
    <w:p w14:paraId="5618D11F" w14:textId="111B86A1" w:rsidR="00205C20" w:rsidRPr="00205C20"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t>Natječaj za izradu idejnog rješenja (u daljnjem tekstu: natječaj) provodi se kako bi ugovorno tijelo izabralo sudionika ili sudionike koji su ponudili najbolje rješenje odnosno idejno rješenje s ciljem:</w:t>
      </w:r>
    </w:p>
    <w:p w14:paraId="3527F830" w14:textId="5969139E" w:rsidR="00205C20" w:rsidRDefault="00F15E0B" w:rsidP="0060131B">
      <w:pPr>
        <w:pStyle w:val="ListParagraph"/>
        <w:numPr>
          <w:ilvl w:val="0"/>
          <w:numId w:val="59"/>
        </w:numPr>
        <w:rPr>
          <w:rFonts w:eastAsia="Times New Roman" w:cs="Times New Roman"/>
          <w:szCs w:val="24"/>
          <w:lang w:eastAsia="bs-Latn-BA"/>
        </w:rPr>
      </w:pPr>
      <w:r w:rsidRPr="00205C20">
        <w:rPr>
          <w:rFonts w:eastAsia="Times New Roman" w:cs="Times New Roman"/>
          <w:szCs w:val="24"/>
          <w:lang w:eastAsia="bs-Latn-BA"/>
        </w:rPr>
        <w:t>dodjele ugovora o javnoj nabavi usluga pobjedniku natječaja ili jednom od pobjednika natječaja za izradu idejnog rješenja ili</w:t>
      </w:r>
    </w:p>
    <w:p w14:paraId="7A6FCA2A" w14:textId="77777777" w:rsidR="00205C20" w:rsidRDefault="00F15E0B" w:rsidP="0060131B">
      <w:pPr>
        <w:pStyle w:val="ListParagraph"/>
        <w:numPr>
          <w:ilvl w:val="0"/>
          <w:numId w:val="59"/>
        </w:numPr>
        <w:rPr>
          <w:rFonts w:eastAsia="Times New Roman" w:cs="Times New Roman"/>
          <w:szCs w:val="24"/>
          <w:lang w:eastAsia="bs-Latn-BA"/>
        </w:rPr>
      </w:pPr>
      <w:r w:rsidRPr="00205C20">
        <w:rPr>
          <w:rFonts w:eastAsia="Times New Roman" w:cs="Times New Roman"/>
          <w:szCs w:val="24"/>
          <w:lang w:eastAsia="bs-Latn-BA"/>
        </w:rPr>
        <w:t>dodjele nagrade pobjedniku ili pobjednicima natječaja za izradu idejnog rješenja.</w:t>
      </w:r>
    </w:p>
    <w:p w14:paraId="133ABA0C" w14:textId="4F0022EB" w:rsidR="00205C20" w:rsidRPr="00205C20"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lastRenderedPageBreak/>
        <w:t>U slučaju iz stavka (1) točke a) ovoga članka, ugovorno tijelo nakon uspješne provedbe natječaja provodi pregovarački postupak bez objave obavijesti, sukladno članku 23. stavku (1) točki a) ovoga Zakona, tako što poziva pobjednika ili sve pobjednike natječaja na pregovore o uvjetima ugovora.</w:t>
      </w:r>
    </w:p>
    <w:p w14:paraId="0D5F8FFC" w14:textId="77777777" w:rsidR="00205C20"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t>Ugovorno tijelo u odluci o pokretanju postupka i u obavijesti o nabavi utvrđuje cilj natječaja za izradu idejnog rješenja.</w:t>
      </w:r>
    </w:p>
    <w:p w14:paraId="35E87BD3" w14:textId="77777777" w:rsidR="00205C20"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t>Natječaj se provodi na temelju natječajne dokumentacije koja obvezno sadrži podatke</w:t>
      </w:r>
      <w:r w:rsidR="00205C20">
        <w:rPr>
          <w:rFonts w:eastAsia="Times New Roman" w:cs="Times New Roman"/>
          <w:szCs w:val="24"/>
          <w:lang w:eastAsia="bs-Latn-BA"/>
        </w:rPr>
        <w:t xml:space="preserve"> o</w:t>
      </w:r>
      <w:r w:rsidRPr="00205C20">
        <w:rPr>
          <w:rFonts w:eastAsia="Times New Roman" w:cs="Times New Roman"/>
          <w:szCs w:val="24"/>
          <w:lang w:eastAsia="bs-Latn-BA"/>
        </w:rPr>
        <w:t xml:space="preserve">: </w:t>
      </w:r>
      <w:r w:rsidRPr="00205C20">
        <w:rPr>
          <w:rFonts w:eastAsia="Times New Roman" w:cs="Times New Roman"/>
          <w:szCs w:val="24"/>
          <w:lang w:eastAsia="bs-Latn-BA"/>
        </w:rPr>
        <w:br/>
      </w:r>
      <w:r w:rsidRPr="00205C20">
        <w:rPr>
          <w:rFonts w:eastAsia="Times New Roman" w:cs="Times New Roman"/>
          <w:szCs w:val="24"/>
          <w:lang w:eastAsia="bs-Latn-BA"/>
        </w:rPr>
        <w:br/>
        <w:t>a) predmetu natječaja/opisu projekta;</w:t>
      </w:r>
    </w:p>
    <w:p w14:paraId="10BF1B99"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 xml:space="preserve">b) krijeterijima za ocjenjivanje prema redoslijedu njihovog značaja; </w:t>
      </w:r>
    </w:p>
    <w:p w14:paraId="2B86C8BC"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c) rokovima;</w:t>
      </w:r>
    </w:p>
    <w:p w14:paraId="688D2106"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d) broju pobjednika natječaja (jedan ili više);</w:t>
      </w:r>
    </w:p>
    <w:p w14:paraId="0F045E3B"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e) pravu primjene i korištenja natječajnih radova;</w:t>
      </w:r>
    </w:p>
    <w:p w14:paraId="24119FD3"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 xml:space="preserve">f) novčanim nagradama, ako se dodjeljuju; </w:t>
      </w:r>
    </w:p>
    <w:p w14:paraId="56B11F88"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 xml:space="preserve">g) vraćanju dokumentacije; </w:t>
      </w:r>
    </w:p>
    <w:p w14:paraId="1967ABD4" w14:textId="77777777" w:rsidR="00205C20" w:rsidRDefault="00F15E0B" w:rsidP="00205C20">
      <w:pPr>
        <w:pStyle w:val="ListParagraph"/>
        <w:rPr>
          <w:rFonts w:eastAsia="Times New Roman" w:cs="Times New Roman"/>
          <w:szCs w:val="24"/>
          <w:lang w:eastAsia="bs-Latn-BA"/>
        </w:rPr>
      </w:pPr>
      <w:r w:rsidRPr="00205C20">
        <w:rPr>
          <w:rFonts w:eastAsia="Times New Roman" w:cs="Times New Roman"/>
          <w:szCs w:val="24"/>
          <w:lang w:eastAsia="bs-Latn-BA"/>
        </w:rPr>
        <w:t>h) načinu rada natječajnog povjerenstva.</w:t>
      </w:r>
    </w:p>
    <w:p w14:paraId="60C7E132" w14:textId="77777777" w:rsidR="00A05E2C" w:rsidRDefault="00A05E2C" w:rsidP="00205C20">
      <w:pPr>
        <w:pStyle w:val="ListParagraph"/>
        <w:rPr>
          <w:rFonts w:eastAsia="Times New Roman" w:cs="Times New Roman"/>
          <w:szCs w:val="24"/>
          <w:lang w:eastAsia="bs-Latn-BA"/>
        </w:rPr>
      </w:pPr>
    </w:p>
    <w:p w14:paraId="68C6485C" w14:textId="19D2EB08" w:rsidR="00A05E2C"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t xml:space="preserve">Na natječaj za izradu idejnog rješenja mogu se prijaviti sve zainteresirane i pravne i fizičke osobe u smislu članka 2. </w:t>
      </w:r>
      <w:r w:rsidR="009345A4" w:rsidRPr="00205C20">
        <w:rPr>
          <w:rFonts w:cs="Times New Roman"/>
          <w:szCs w:val="24"/>
          <w:u w:val="single"/>
        </w:rPr>
        <w:t>stavka (1) točke c)</w:t>
      </w:r>
      <w:r w:rsidRPr="00205C20">
        <w:rPr>
          <w:rFonts w:eastAsia="Times New Roman" w:cs="Times New Roman"/>
          <w:szCs w:val="24"/>
          <w:lang w:eastAsia="bs-Latn-BA"/>
        </w:rPr>
        <w:t xml:space="preserve"> ovoga Zakona, kao i fizičke osobe koje nisu registrirane kao gospodarski subjekti. </w:t>
      </w:r>
    </w:p>
    <w:p w14:paraId="3474779C" w14:textId="4EBC9347" w:rsidR="00F15E0B" w:rsidRPr="00205C20" w:rsidRDefault="00F15E0B" w:rsidP="0060131B">
      <w:pPr>
        <w:pStyle w:val="ListParagraph"/>
        <w:numPr>
          <w:ilvl w:val="0"/>
          <w:numId w:val="58"/>
        </w:numPr>
        <w:rPr>
          <w:rFonts w:eastAsia="Times New Roman" w:cs="Times New Roman"/>
          <w:szCs w:val="24"/>
          <w:lang w:eastAsia="bs-Latn-BA"/>
        </w:rPr>
      </w:pPr>
      <w:r w:rsidRPr="00205C20">
        <w:rPr>
          <w:rFonts w:eastAsia="Times New Roman" w:cs="Times New Roman"/>
          <w:szCs w:val="24"/>
          <w:lang w:eastAsia="bs-Latn-BA"/>
        </w:rPr>
        <w:t xml:space="preserve">Ugovorno tijelo može se odlučiti za provedbu pretkvalifikacijskog izbora kandidata, koje će pozvati da dostave svoja idejna rješenja. U tom slučaju, ugovorno tijelo određuje nediskriminatorne kvalifikacijske uvjete kojima se osigurava stvarna konkurencija, te ih navodi u tenderskoj dokumentaciji. </w:t>
      </w:r>
    </w:p>
    <w:p w14:paraId="731D6EC4"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34. </w:t>
      </w:r>
      <w:r w:rsidRPr="002E6C1A">
        <w:rPr>
          <w:rFonts w:eastAsia="Times New Roman" w:cs="Times New Roman"/>
          <w:szCs w:val="24"/>
          <w:lang w:eastAsia="bs-Latn-BA"/>
        </w:rPr>
        <w:br/>
      </w:r>
      <w:r w:rsidRPr="002E6C1A">
        <w:rPr>
          <w:rFonts w:eastAsia="Times New Roman" w:cs="Times New Roman"/>
          <w:b/>
          <w:bCs/>
          <w:szCs w:val="24"/>
          <w:lang w:eastAsia="bs-Latn-BA"/>
        </w:rPr>
        <w:t>(Natječajno povjerenstvo)</w:t>
      </w:r>
    </w:p>
    <w:p w14:paraId="7800F945" w14:textId="5867BD35" w:rsidR="005A0565" w:rsidRP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Natječajno povjerenstvo provodi postupak i donosi odluku o izboru jednog ili više najpovoljnijih rješenja sukladno odgovarajućoj ovlasti koju je ugovorno tijelo dužno pravovremeno osigurati.</w:t>
      </w:r>
    </w:p>
    <w:p w14:paraId="6E44FEE3" w14:textId="77777777" w:rsid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Ugovorno tijelo imenuje članove natječajnog povjerenstva. U njegov sastav ulaze isključivo fizičke osobe priznate stručne reputacije. U sastav povjerenstva za natječaj ne mogu se birati članovi čiji privatni interes utječe ili može utjecati na nepristranost njihova rada u povjerenstvu. Ako se od sudionika u natječaju zahtijeva određena profesionalna kvalifikacija, onda većina članova natječajnog povjerenstva mora imati istu ili jednako vrijednu kvalifikaciju.</w:t>
      </w:r>
    </w:p>
    <w:p w14:paraId="4444C54D" w14:textId="77777777" w:rsid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Sadržaj prispjelih natječajnih radova ne smije se otvarati prije isteka roka za njihovu dostavu, uz obvezno osiguranje anonimnosti, i to sve do donošenja odluke.</w:t>
      </w:r>
    </w:p>
    <w:p w14:paraId="06D76F5D" w14:textId="77777777" w:rsid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Natječajno povjerenstvo potpuno je neovisno pri izboru jednog ili više pobjednika između natječajnih radova, koji se predaju anonimno. Natječajno povjerenstvo može saznati imena sudionika u natječaju isključivo nakon donošenja odluke o izboru.</w:t>
      </w:r>
    </w:p>
    <w:p w14:paraId="7130CE84" w14:textId="77777777" w:rsid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Pravovremeno prispjeli radovi ocjenjuju se i rangiraju sukladno kriterijima za ocjenjivanje utvrđenim u natječajnoj dokumentaciji. Ti kriteriji ne moraju obvezno podrazumijevati najnižu cijenu ili ekonomski najpovoljnije ponuđeno rješenje.</w:t>
      </w:r>
    </w:p>
    <w:p w14:paraId="191D1A59" w14:textId="77777777" w:rsid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t>Natječajno povjerenstvo obvezno je voditi zapisnike o radu na svojim sastancima, koje potpisuju svi nazočni članovi i koji su sastavni dio njegovog konačnog izvješća o postupku.</w:t>
      </w:r>
    </w:p>
    <w:p w14:paraId="4B2F3FE7" w14:textId="23A4C2CC" w:rsidR="00F15E0B" w:rsidRPr="005A0565" w:rsidRDefault="00F15E0B" w:rsidP="0060131B">
      <w:pPr>
        <w:pStyle w:val="ListParagraph"/>
        <w:numPr>
          <w:ilvl w:val="0"/>
          <w:numId w:val="60"/>
        </w:numPr>
        <w:rPr>
          <w:rFonts w:eastAsia="Times New Roman" w:cs="Times New Roman"/>
          <w:szCs w:val="24"/>
          <w:lang w:eastAsia="bs-Latn-BA"/>
        </w:rPr>
      </w:pPr>
      <w:r w:rsidRPr="005A0565">
        <w:rPr>
          <w:rFonts w:eastAsia="Times New Roman" w:cs="Times New Roman"/>
          <w:szCs w:val="24"/>
          <w:lang w:eastAsia="bs-Latn-BA"/>
        </w:rPr>
        <w:lastRenderedPageBreak/>
        <w:t xml:space="preserve">Natječajno povjerenstvo donosi odluku o izboru jednog ili više najpovoljnijih rješenja u izvješću o postupku, koje također potpisuju svi njegovi članovi i koju povjerenstvo po okončanju postupka dostavlja ugovornom tijelu na daljnje postupanje. </w:t>
      </w:r>
    </w:p>
    <w:p w14:paraId="6EB34D91"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E. Obavijest o nabavi i rokovi u postupku javne nabave </w:t>
      </w:r>
      <w:r w:rsidRPr="002E6C1A">
        <w:rPr>
          <w:rFonts w:eastAsia="Times New Roman" w:cs="Times New Roman"/>
          <w:szCs w:val="24"/>
          <w:lang w:eastAsia="bs-Latn-BA"/>
        </w:rPr>
        <w:br/>
      </w:r>
    </w:p>
    <w:p w14:paraId="6FB3ACE8"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35. </w:t>
      </w:r>
      <w:r w:rsidRPr="002E6C1A">
        <w:rPr>
          <w:rFonts w:eastAsia="Times New Roman" w:cs="Times New Roman"/>
          <w:szCs w:val="24"/>
          <w:lang w:eastAsia="bs-Latn-BA"/>
        </w:rPr>
        <w:br/>
      </w:r>
      <w:r w:rsidRPr="002E6C1A">
        <w:rPr>
          <w:rFonts w:eastAsia="Times New Roman" w:cs="Times New Roman"/>
          <w:b/>
          <w:bCs/>
          <w:szCs w:val="24"/>
          <w:lang w:eastAsia="bs-Latn-BA"/>
        </w:rPr>
        <w:t>(Obavijest o nabavi)</w:t>
      </w:r>
    </w:p>
    <w:p w14:paraId="468CAE30" w14:textId="1E0331C5" w:rsidR="005A0565" w:rsidRPr="005A0565" w:rsidRDefault="00F15E0B" w:rsidP="0060131B">
      <w:pPr>
        <w:pStyle w:val="ListParagraph"/>
        <w:numPr>
          <w:ilvl w:val="0"/>
          <w:numId w:val="61"/>
        </w:numPr>
        <w:rPr>
          <w:rFonts w:eastAsia="Times New Roman" w:cs="Times New Roman"/>
          <w:szCs w:val="24"/>
          <w:lang w:eastAsia="bs-Latn-BA"/>
        </w:rPr>
      </w:pPr>
      <w:r w:rsidRPr="005A0565">
        <w:rPr>
          <w:rFonts w:eastAsia="Times New Roman" w:cs="Times New Roman"/>
          <w:szCs w:val="24"/>
          <w:lang w:eastAsia="bs-Latn-BA"/>
        </w:rPr>
        <w:t>Ugovorno tijelo objavljuje obavijest o nabavi za otvoreni postupak, ograničeni postupak, pregovarački postupak s objavom obavijesti, natječaj za izradu idejnog rješenja, natjecateljski dijalog i konkurentski zahtjev za dostavu ponuda.</w:t>
      </w:r>
    </w:p>
    <w:p w14:paraId="210EBF17" w14:textId="77777777" w:rsidR="005A0565" w:rsidRDefault="00F15E0B" w:rsidP="0060131B">
      <w:pPr>
        <w:pStyle w:val="ListParagraph"/>
        <w:numPr>
          <w:ilvl w:val="0"/>
          <w:numId w:val="61"/>
        </w:numPr>
        <w:rPr>
          <w:rFonts w:eastAsia="Times New Roman" w:cs="Times New Roman"/>
          <w:szCs w:val="24"/>
          <w:lang w:eastAsia="bs-Latn-BA"/>
        </w:rPr>
      </w:pPr>
      <w:r w:rsidRPr="005A0565">
        <w:rPr>
          <w:rFonts w:eastAsia="Times New Roman" w:cs="Times New Roman"/>
          <w:szCs w:val="24"/>
          <w:lang w:eastAsia="bs-Latn-BA"/>
        </w:rPr>
        <w:t>Obavijest o nabavi svim zainteresiranim gospodarskim subjektima treba pružiti dovoljno informacija koje će im omogućiti da ocijene imaju li interes za sudjelovanje u postupku javne nabave i dostave zahtjev za sudjelovanje odnosno ponudu.</w:t>
      </w:r>
    </w:p>
    <w:p w14:paraId="2521EB6F" w14:textId="77777777" w:rsidR="005A0565" w:rsidRDefault="00F15E0B" w:rsidP="0060131B">
      <w:pPr>
        <w:pStyle w:val="ListParagraph"/>
        <w:numPr>
          <w:ilvl w:val="0"/>
          <w:numId w:val="61"/>
        </w:numPr>
        <w:rPr>
          <w:rFonts w:eastAsia="Times New Roman" w:cs="Times New Roman"/>
          <w:szCs w:val="24"/>
          <w:lang w:eastAsia="bs-Latn-BA"/>
        </w:rPr>
      </w:pPr>
      <w:r w:rsidRPr="005A0565">
        <w:rPr>
          <w:rFonts w:eastAsia="Times New Roman" w:cs="Times New Roman"/>
          <w:szCs w:val="24"/>
          <w:lang w:eastAsia="bs-Latn-BA"/>
        </w:rPr>
        <w:t xml:space="preserve">Obavijest o nabavi sadrži kraće informacije sukladne bitnim elementima iz tenderske dokumentacije. </w:t>
      </w:r>
    </w:p>
    <w:p w14:paraId="5AFD3C96" w14:textId="16981F4E" w:rsidR="00F15E0B" w:rsidRPr="005A0565" w:rsidRDefault="00F15E0B" w:rsidP="0060131B">
      <w:pPr>
        <w:pStyle w:val="ListParagraph"/>
        <w:numPr>
          <w:ilvl w:val="0"/>
          <w:numId w:val="61"/>
        </w:numPr>
        <w:rPr>
          <w:rFonts w:eastAsia="Times New Roman" w:cs="Times New Roman"/>
          <w:szCs w:val="24"/>
          <w:lang w:eastAsia="bs-Latn-BA"/>
        </w:rPr>
      </w:pPr>
      <w:r w:rsidRPr="005A0565">
        <w:rPr>
          <w:rFonts w:eastAsia="Times New Roman" w:cs="Times New Roman"/>
          <w:szCs w:val="24"/>
          <w:lang w:eastAsia="bs-Latn-BA"/>
        </w:rPr>
        <w:t xml:space="preserve">Sažetak koji se objavljuje na engleskom jeziku sadrži samo minimum podataka iz obavijesti o nabavi iz stavka (3) ovoga članka. </w:t>
      </w:r>
    </w:p>
    <w:p w14:paraId="400A2D85"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36. </w:t>
      </w:r>
      <w:r w:rsidRPr="002E6C1A">
        <w:rPr>
          <w:rFonts w:eastAsia="Times New Roman" w:cs="Times New Roman"/>
          <w:szCs w:val="24"/>
          <w:lang w:eastAsia="bs-Latn-BA"/>
        </w:rPr>
        <w:br/>
      </w:r>
      <w:r w:rsidRPr="002E6C1A">
        <w:rPr>
          <w:rFonts w:eastAsia="Times New Roman" w:cs="Times New Roman"/>
          <w:b/>
          <w:bCs/>
          <w:szCs w:val="24"/>
          <w:lang w:eastAsia="bs-Latn-BA"/>
        </w:rPr>
        <w:t>(Objava obavijesti)</w:t>
      </w:r>
    </w:p>
    <w:p w14:paraId="3E583362" w14:textId="58B80713" w:rsidR="005A0565" w:rsidRPr="005A0565" w:rsidRDefault="00F15E0B" w:rsidP="0060131B">
      <w:pPr>
        <w:pStyle w:val="ListParagraph"/>
        <w:numPr>
          <w:ilvl w:val="0"/>
          <w:numId w:val="62"/>
        </w:numPr>
        <w:rPr>
          <w:rFonts w:eastAsia="Times New Roman" w:cs="Times New Roman"/>
          <w:szCs w:val="24"/>
          <w:lang w:eastAsia="bs-Latn-BA"/>
        </w:rPr>
      </w:pPr>
      <w:r w:rsidRPr="005A0565">
        <w:rPr>
          <w:rFonts w:eastAsia="Times New Roman" w:cs="Times New Roman"/>
          <w:szCs w:val="24"/>
          <w:lang w:eastAsia="bs-Latn-BA"/>
        </w:rPr>
        <w:t xml:space="preserve">Sve obavijesti o nabavi, o dodjeli ugovora, o poništenju postupka javne nabave, dobrovoljna </w:t>
      </w:r>
      <w:r w:rsidRPr="005A0565">
        <w:rPr>
          <w:rFonts w:eastAsia="Times New Roman" w:cs="Times New Roman"/>
          <w:i/>
          <w:iCs/>
          <w:szCs w:val="24"/>
          <w:lang w:eastAsia="bs-Latn-BA"/>
        </w:rPr>
        <w:t>ex ante</w:t>
      </w:r>
      <w:r w:rsidRPr="005A0565">
        <w:rPr>
          <w:rFonts w:eastAsia="Times New Roman" w:cs="Times New Roman"/>
          <w:szCs w:val="24"/>
          <w:lang w:eastAsia="bs-Latn-BA"/>
        </w:rPr>
        <w:t xml:space="preserve"> obavijest o transparentnosti i prethodna informacijska obavijest, kao i sažetak obavijesti o nabavi na engleskom jeziku, ugovorno tijelo objavljuje na portalu javnih nabava. Sažetak svih obavijesti objavljuje se u "Službenom glasniku BiH".</w:t>
      </w:r>
    </w:p>
    <w:p w14:paraId="0FEA7CC6" w14:textId="77777777" w:rsidR="005A0565" w:rsidRDefault="00F15E0B" w:rsidP="0060131B">
      <w:pPr>
        <w:pStyle w:val="ListParagraph"/>
        <w:numPr>
          <w:ilvl w:val="0"/>
          <w:numId w:val="62"/>
        </w:numPr>
        <w:rPr>
          <w:rFonts w:eastAsia="Times New Roman" w:cs="Times New Roman"/>
          <w:szCs w:val="24"/>
          <w:lang w:eastAsia="bs-Latn-BA"/>
        </w:rPr>
      </w:pPr>
      <w:r w:rsidRPr="005A0565">
        <w:rPr>
          <w:rFonts w:eastAsia="Times New Roman" w:cs="Times New Roman"/>
          <w:szCs w:val="24"/>
          <w:lang w:eastAsia="bs-Latn-BA"/>
        </w:rPr>
        <w:t xml:space="preserve">Obavijesti iz stavka (1) ovoga članka pripremaju se i šalju na objavu elektronički, u obliku, na način i u rokovima utvrđenim podzakonskim aktom, koji donosi Agencija. </w:t>
      </w:r>
    </w:p>
    <w:p w14:paraId="4E09C883" w14:textId="77777777" w:rsidR="005A0565" w:rsidRDefault="00F15E0B" w:rsidP="0060131B">
      <w:pPr>
        <w:pStyle w:val="ListParagraph"/>
        <w:numPr>
          <w:ilvl w:val="0"/>
          <w:numId w:val="62"/>
        </w:numPr>
        <w:rPr>
          <w:rFonts w:eastAsia="Times New Roman" w:cs="Times New Roman"/>
          <w:szCs w:val="24"/>
          <w:lang w:eastAsia="bs-Latn-BA"/>
        </w:rPr>
      </w:pPr>
      <w:r w:rsidRPr="005A0565">
        <w:rPr>
          <w:rFonts w:eastAsia="Times New Roman" w:cs="Times New Roman"/>
          <w:szCs w:val="24"/>
          <w:lang w:eastAsia="bs-Latn-BA"/>
        </w:rPr>
        <w:t>Obavijesti iz stavka (1) ovoga članka ugovorno tijelo može dodatno objaviti i u drugim publikacijama ili na drugoj internetskoj stranici, pod uvjetom da te obavijesti ne smiju biti objavljene prije dana njihove objave na portalu javnih nabava. Takve dodatno objavljene obavijesti ne smiju sadržavati druge informacije, osim onih objavljenih na portalu javnih nabava</w:t>
      </w:r>
      <w:r w:rsidR="005A0565">
        <w:rPr>
          <w:rFonts w:eastAsia="Times New Roman" w:cs="Times New Roman"/>
          <w:szCs w:val="24"/>
          <w:lang w:eastAsia="bs-Latn-BA"/>
        </w:rPr>
        <w:t>.</w:t>
      </w:r>
    </w:p>
    <w:p w14:paraId="579E43FC" w14:textId="77777777" w:rsidR="005A0565" w:rsidRDefault="00F15E0B" w:rsidP="0060131B">
      <w:pPr>
        <w:pStyle w:val="ListParagraph"/>
        <w:numPr>
          <w:ilvl w:val="0"/>
          <w:numId w:val="62"/>
        </w:numPr>
        <w:rPr>
          <w:rFonts w:eastAsia="Times New Roman" w:cs="Times New Roman"/>
          <w:szCs w:val="24"/>
          <w:lang w:eastAsia="bs-Latn-BA"/>
        </w:rPr>
      </w:pPr>
      <w:r w:rsidRPr="005A0565">
        <w:rPr>
          <w:rFonts w:eastAsia="Times New Roman" w:cs="Times New Roman"/>
          <w:szCs w:val="24"/>
          <w:lang w:eastAsia="bs-Latn-BA"/>
        </w:rPr>
        <w:t>U slučaju postupka javne nabave čija je vrijednost određena u članku 14. stavku (5) ovoga Zakona, sažetak obavijesti o nabavi na engleskom jeziku obvezno se objavljuje na portalu javnih nabava.</w:t>
      </w:r>
    </w:p>
    <w:p w14:paraId="367263F3" w14:textId="77777777" w:rsidR="005A0565" w:rsidRDefault="00F15E0B" w:rsidP="0060131B">
      <w:pPr>
        <w:pStyle w:val="ListParagraph"/>
        <w:numPr>
          <w:ilvl w:val="0"/>
          <w:numId w:val="62"/>
        </w:numPr>
        <w:rPr>
          <w:rFonts w:eastAsia="Times New Roman" w:cs="Times New Roman"/>
          <w:szCs w:val="24"/>
          <w:lang w:eastAsia="bs-Latn-BA"/>
        </w:rPr>
      </w:pPr>
      <w:r w:rsidRPr="005A0565">
        <w:rPr>
          <w:rFonts w:eastAsia="Times New Roman" w:cs="Times New Roman"/>
          <w:szCs w:val="24"/>
          <w:lang w:eastAsia="bs-Latn-BA"/>
        </w:rPr>
        <w:t>Ugovorno tijelo može koristiti dodatnu objavu iz stavka (4) ovoga članka i u slučaju kada je vrijednost javne nabave manja od iznosa iz članka 14. stavak (5) ovoga Zakona</w:t>
      </w:r>
      <w:r w:rsidR="005A0565">
        <w:rPr>
          <w:rFonts w:eastAsia="Times New Roman" w:cs="Times New Roman"/>
          <w:szCs w:val="24"/>
          <w:lang w:eastAsia="bs-Latn-BA"/>
        </w:rPr>
        <w:t>.</w:t>
      </w:r>
    </w:p>
    <w:p w14:paraId="307A7D5F" w14:textId="170CF876" w:rsidR="004B6CD7" w:rsidRPr="005A0565" w:rsidRDefault="004B6CD7" w:rsidP="0060131B">
      <w:pPr>
        <w:pStyle w:val="ListParagraph"/>
        <w:numPr>
          <w:ilvl w:val="0"/>
          <w:numId w:val="62"/>
        </w:numPr>
        <w:rPr>
          <w:rFonts w:eastAsia="Times New Roman" w:cs="Times New Roman"/>
          <w:szCs w:val="24"/>
          <w:lang w:eastAsia="bs-Latn-BA"/>
        </w:rPr>
      </w:pPr>
      <w:r w:rsidRPr="005A0565">
        <w:rPr>
          <w:rFonts w:cs="Times New Roman"/>
          <w:szCs w:val="24"/>
          <w:u w:val="single"/>
        </w:rPr>
        <w:t>JP NIO Službeni list BiH obvezan je najmanje 15 % prihoda koje ostvari od naknada za objavu obavijesti iz stavka (1) tijekom godine uložiti u istraživanje i razvoj te unaprjeđenje sustava javnih nabava. Vijeće ministara BiH donosi podzakonski akt kojim se preciznije propisuje financiranje i način izvođenja istraživanja, razvoja i unaprjeđenja sustava javnih nabava na prijedlog Agencije.</w:t>
      </w:r>
    </w:p>
    <w:p w14:paraId="662868F2" w14:textId="77777777" w:rsidR="00F15E0B" w:rsidRPr="002E6C1A" w:rsidRDefault="00F15E0B" w:rsidP="00D00852">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37. </w:t>
      </w:r>
      <w:r w:rsidRPr="002E6C1A">
        <w:rPr>
          <w:rFonts w:eastAsia="Times New Roman" w:cs="Times New Roman"/>
          <w:szCs w:val="24"/>
          <w:lang w:eastAsia="bs-Latn-BA"/>
        </w:rPr>
        <w:br/>
      </w:r>
      <w:r w:rsidRPr="002E6C1A">
        <w:rPr>
          <w:rFonts w:eastAsia="Times New Roman" w:cs="Times New Roman"/>
          <w:b/>
          <w:bCs/>
          <w:szCs w:val="24"/>
          <w:lang w:eastAsia="bs-Latn-BA"/>
        </w:rPr>
        <w:t>(Prethodna informacijska obavijest)</w:t>
      </w:r>
    </w:p>
    <w:p w14:paraId="2D608359" w14:textId="77777777" w:rsidR="005A0565" w:rsidRDefault="00F15E0B" w:rsidP="0060131B">
      <w:pPr>
        <w:numPr>
          <w:ilvl w:val="0"/>
          <w:numId w:val="7"/>
        </w:numPr>
        <w:rPr>
          <w:rFonts w:eastAsia="Times New Roman" w:cs="Times New Roman"/>
          <w:szCs w:val="24"/>
          <w:lang w:eastAsia="bs-Latn-BA"/>
        </w:rPr>
      </w:pPr>
      <w:r w:rsidRPr="002E6C1A">
        <w:rPr>
          <w:rFonts w:eastAsia="Times New Roman" w:cs="Times New Roman"/>
          <w:szCs w:val="24"/>
          <w:lang w:eastAsia="bs-Latn-BA"/>
        </w:rPr>
        <w:t>(1) Ugovorno tijelo može u prethodnoj informacijskoj obavijesti objaviti:</w:t>
      </w:r>
    </w:p>
    <w:p w14:paraId="402CE4D4" w14:textId="15536080" w:rsidR="005A0565" w:rsidRPr="005A0565" w:rsidRDefault="00F15E0B" w:rsidP="0060131B">
      <w:pPr>
        <w:pStyle w:val="ListParagraph"/>
        <w:numPr>
          <w:ilvl w:val="0"/>
          <w:numId w:val="63"/>
        </w:numPr>
        <w:rPr>
          <w:rFonts w:eastAsia="Times New Roman" w:cs="Times New Roman"/>
          <w:szCs w:val="24"/>
          <w:lang w:eastAsia="bs-Latn-BA"/>
        </w:rPr>
      </w:pPr>
      <w:r w:rsidRPr="005A0565">
        <w:rPr>
          <w:rFonts w:eastAsia="Times New Roman" w:cs="Times New Roman"/>
          <w:szCs w:val="24"/>
          <w:lang w:eastAsia="bs-Latn-BA"/>
        </w:rPr>
        <w:lastRenderedPageBreak/>
        <w:t>pri nabavi roba - ukupnu procijenjenu vrijednost ugovora ili okvirnih sporazuma po grupama proizvoda koje ugovorno tijelo namjerava dodijeliti u sljedećih 12 mjeseci. Ugovorno tijelo utvrđuje grupe proizvoda sukladno oznakama iz Jedinstvenog rječnika javne nabave;</w:t>
      </w:r>
    </w:p>
    <w:p w14:paraId="1C8DB1FC" w14:textId="77777777" w:rsidR="005A0565" w:rsidRDefault="00F82A16" w:rsidP="0060131B">
      <w:pPr>
        <w:pStyle w:val="ListParagraph"/>
        <w:numPr>
          <w:ilvl w:val="0"/>
          <w:numId w:val="63"/>
        </w:numPr>
        <w:rPr>
          <w:rFonts w:eastAsia="Times New Roman" w:cs="Times New Roman"/>
          <w:szCs w:val="24"/>
          <w:lang w:eastAsia="bs-Latn-BA"/>
        </w:rPr>
      </w:pPr>
      <w:r w:rsidRPr="005A0565">
        <w:rPr>
          <w:rFonts w:eastAsia="Times New Roman" w:cs="Times New Roman"/>
          <w:szCs w:val="24"/>
          <w:lang w:eastAsia="bs-Latn-BA"/>
        </w:rPr>
        <w:t>pri nabav</w:t>
      </w:r>
      <w:r w:rsidR="005A0565">
        <w:rPr>
          <w:rFonts w:eastAsia="Times New Roman" w:cs="Times New Roman"/>
          <w:szCs w:val="24"/>
          <w:lang w:eastAsia="bs-Latn-BA"/>
        </w:rPr>
        <w:t>i</w:t>
      </w:r>
      <w:r w:rsidRPr="005A0565">
        <w:rPr>
          <w:rFonts w:eastAsia="Times New Roman" w:cs="Times New Roman"/>
          <w:szCs w:val="24"/>
          <w:lang w:eastAsia="bs-Latn-BA"/>
        </w:rPr>
        <w:t xml:space="preserve"> usluga – ukupnu procijenjenu vrijednost ugovora ili okvirnih sporazuma </w:t>
      </w:r>
      <w:r w:rsidRPr="005A0565">
        <w:rPr>
          <w:rFonts w:eastAsia="Times New Roman" w:cs="Times New Roman"/>
          <w:szCs w:val="24"/>
          <w:u w:val="single"/>
          <w:lang w:eastAsia="bs-Latn-BA"/>
        </w:rPr>
        <w:t xml:space="preserve">u </w:t>
      </w:r>
      <w:r w:rsidRPr="005A0565">
        <w:rPr>
          <w:rFonts w:eastAsia="Times New Roman" w:cs="Times New Roman"/>
          <w:strike/>
          <w:szCs w:val="24"/>
          <w:u w:val="single"/>
          <w:lang w:eastAsia="bs-Latn-BA"/>
        </w:rPr>
        <w:t>svakoj od kategorija iz Aneksa II. Dio A</w:t>
      </w:r>
      <w:r w:rsidRPr="005A0565">
        <w:rPr>
          <w:rFonts w:eastAsia="Times New Roman" w:cs="Times New Roman"/>
          <w:szCs w:val="24"/>
          <w:lang w:eastAsia="bs-Latn-BA"/>
        </w:rPr>
        <w:t xml:space="preserve"> koje ugovorno tijelo namjerava dodijeliti u sljedećih 12 mjeseci;</w:t>
      </w:r>
    </w:p>
    <w:p w14:paraId="1CF6D0E9" w14:textId="43B94832" w:rsidR="005A0565" w:rsidRPr="005A0565" w:rsidRDefault="00F15E0B" w:rsidP="0060131B">
      <w:pPr>
        <w:pStyle w:val="ListParagraph"/>
        <w:numPr>
          <w:ilvl w:val="0"/>
          <w:numId w:val="63"/>
        </w:numPr>
        <w:rPr>
          <w:rFonts w:eastAsia="Times New Roman" w:cs="Times New Roman"/>
          <w:szCs w:val="24"/>
          <w:lang w:eastAsia="bs-Latn-BA"/>
        </w:rPr>
      </w:pPr>
      <w:r w:rsidRPr="005A0565">
        <w:rPr>
          <w:rFonts w:eastAsia="Times New Roman" w:cs="Times New Roman"/>
          <w:szCs w:val="24"/>
          <w:lang w:eastAsia="bs-Latn-BA"/>
        </w:rPr>
        <w:t>pri nabavi radova - bitna obilježja ugovora ili okvirnih sporazuma koje ugovorno tijelo namjerava dodijeliti.</w:t>
      </w:r>
    </w:p>
    <w:p w14:paraId="374EF809" w14:textId="0E1FDD9C" w:rsidR="00F15E0B" w:rsidRPr="005A0565" w:rsidRDefault="00F15E0B" w:rsidP="005A0565">
      <w:pPr>
        <w:ind w:left="10"/>
        <w:rPr>
          <w:rFonts w:eastAsia="Times New Roman" w:cs="Times New Roman"/>
          <w:szCs w:val="24"/>
          <w:lang w:eastAsia="bs-Latn-BA"/>
        </w:rPr>
      </w:pPr>
      <w:r w:rsidRPr="005A0565">
        <w:rPr>
          <w:rFonts w:eastAsia="Times New Roman" w:cs="Times New Roman"/>
          <w:szCs w:val="24"/>
          <w:lang w:eastAsia="bs-Latn-BA"/>
        </w:rPr>
        <w:t xml:space="preserve">(2) Obavijest iz stavka (1) toč. a) i b) ovoga članka objavljuje se na početku kalendarske godine. </w:t>
      </w:r>
      <w:r w:rsidRPr="005A0565">
        <w:rPr>
          <w:rFonts w:eastAsia="Times New Roman" w:cs="Times New Roman"/>
          <w:szCs w:val="24"/>
          <w:lang w:eastAsia="bs-Latn-BA"/>
        </w:rPr>
        <w:br/>
      </w:r>
      <w:r w:rsidRPr="005A0565">
        <w:rPr>
          <w:rFonts w:eastAsia="Times New Roman" w:cs="Times New Roman"/>
          <w:szCs w:val="24"/>
          <w:lang w:eastAsia="bs-Latn-BA"/>
        </w:rPr>
        <w:br/>
        <w:t xml:space="preserve">(3) Obavijest navedena u stavku (1) točki c) ovoga članka objavljuje se odmah nakon donošenja odluke kojom se odobravaju planirani ugovori o radovima ili okvirni sporazumi koje ugovorno tijelo namjerava dodijeliti. </w:t>
      </w:r>
    </w:p>
    <w:p w14:paraId="6B8E4F3A"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38. </w:t>
      </w:r>
      <w:r w:rsidRPr="002E6C1A">
        <w:rPr>
          <w:rFonts w:eastAsia="Times New Roman" w:cs="Times New Roman"/>
          <w:szCs w:val="24"/>
          <w:lang w:eastAsia="bs-Latn-BA"/>
        </w:rPr>
        <w:br/>
      </w:r>
      <w:r w:rsidRPr="002E6C1A">
        <w:rPr>
          <w:rFonts w:eastAsia="Times New Roman" w:cs="Times New Roman"/>
          <w:b/>
          <w:bCs/>
          <w:szCs w:val="24"/>
          <w:lang w:eastAsia="bs-Latn-BA"/>
        </w:rPr>
        <w:t>(Korištenje Jedinstvenog rječnika javne nabave – JRJN)</w:t>
      </w:r>
    </w:p>
    <w:p w14:paraId="2783908D" w14:textId="7D4D3BEC" w:rsidR="005A0565" w:rsidRPr="005A0565" w:rsidRDefault="00F15E0B" w:rsidP="0060131B">
      <w:pPr>
        <w:pStyle w:val="ListParagraph"/>
        <w:numPr>
          <w:ilvl w:val="0"/>
          <w:numId w:val="64"/>
        </w:numPr>
        <w:rPr>
          <w:rFonts w:eastAsia="Times New Roman" w:cs="Times New Roman"/>
          <w:szCs w:val="24"/>
          <w:lang w:eastAsia="bs-Latn-BA"/>
        </w:rPr>
      </w:pPr>
      <w:r w:rsidRPr="005A0565">
        <w:rPr>
          <w:rFonts w:eastAsia="Times New Roman" w:cs="Times New Roman"/>
          <w:szCs w:val="24"/>
          <w:lang w:eastAsia="bs-Latn-BA"/>
        </w:rPr>
        <w:t>Ugovorno tijelo obvezno je u obavijesti o nabavi i tenderskoj dokumentaciji, u dijelu opisa predmeta nabave, pozvati se na oznake i nazive iz Jedinstvenog rječnika javne nabave (u daljnjem tekstu: JRJN)</w:t>
      </w:r>
      <w:r w:rsidR="005A0565" w:rsidRPr="005A0565">
        <w:rPr>
          <w:rFonts w:eastAsia="Times New Roman" w:cs="Times New Roman"/>
          <w:szCs w:val="24"/>
          <w:lang w:eastAsia="bs-Latn-BA"/>
        </w:rPr>
        <w:t>.</w:t>
      </w:r>
    </w:p>
    <w:p w14:paraId="4D825BBB" w14:textId="7970ADF8" w:rsidR="00F15E0B" w:rsidRPr="005A0565" w:rsidRDefault="00F15E0B" w:rsidP="0060131B">
      <w:pPr>
        <w:pStyle w:val="ListParagraph"/>
        <w:numPr>
          <w:ilvl w:val="0"/>
          <w:numId w:val="64"/>
        </w:numPr>
        <w:rPr>
          <w:rFonts w:eastAsia="Times New Roman" w:cs="Times New Roman"/>
          <w:szCs w:val="24"/>
          <w:lang w:eastAsia="bs-Latn-BA"/>
        </w:rPr>
      </w:pPr>
      <w:r w:rsidRPr="005A0565">
        <w:rPr>
          <w:rFonts w:eastAsia="Times New Roman" w:cs="Times New Roman"/>
          <w:szCs w:val="24"/>
          <w:lang w:eastAsia="bs-Latn-BA"/>
        </w:rPr>
        <w:t xml:space="preserve">Vijeće ministara BiH posebnom odlukom propisuje JRJN i uvjete njegove primjene, na prijedlog Agencije. </w:t>
      </w:r>
    </w:p>
    <w:p w14:paraId="1D05F1EC"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F. Rokovi </w:t>
      </w:r>
      <w:r w:rsidRPr="002E6C1A">
        <w:rPr>
          <w:rFonts w:eastAsia="Times New Roman" w:cs="Times New Roman"/>
          <w:szCs w:val="24"/>
          <w:lang w:eastAsia="bs-Latn-BA"/>
        </w:rPr>
        <w:br/>
      </w:r>
    </w:p>
    <w:p w14:paraId="081EAE2C"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39. </w:t>
      </w:r>
      <w:r w:rsidRPr="002E6C1A">
        <w:rPr>
          <w:rFonts w:eastAsia="Times New Roman" w:cs="Times New Roman"/>
          <w:szCs w:val="24"/>
          <w:lang w:eastAsia="bs-Latn-BA"/>
        </w:rPr>
        <w:br/>
      </w:r>
      <w:r w:rsidRPr="002E6C1A">
        <w:rPr>
          <w:rFonts w:eastAsia="Times New Roman" w:cs="Times New Roman"/>
          <w:b/>
          <w:bCs/>
          <w:szCs w:val="24"/>
          <w:lang w:eastAsia="bs-Latn-BA"/>
        </w:rPr>
        <w:t>(Način određivanja rokova)</w:t>
      </w:r>
    </w:p>
    <w:p w14:paraId="5A967304" w14:textId="58C75304" w:rsidR="006E1011" w:rsidRPr="006E1011" w:rsidRDefault="00F15E0B" w:rsidP="0060131B">
      <w:pPr>
        <w:pStyle w:val="ListParagraph"/>
        <w:numPr>
          <w:ilvl w:val="0"/>
          <w:numId w:val="65"/>
        </w:numPr>
        <w:shd w:val="clear" w:color="auto" w:fill="FFFFFF"/>
        <w:spacing w:before="48" w:after="48"/>
        <w:rPr>
          <w:rFonts w:eastAsia="Times New Roman" w:cs="Times New Roman"/>
          <w:szCs w:val="24"/>
          <w:lang w:eastAsia="bs-Latn-BA"/>
        </w:rPr>
      </w:pPr>
      <w:r w:rsidRPr="006E1011">
        <w:rPr>
          <w:rFonts w:eastAsia="Times New Roman" w:cs="Times New Roman"/>
          <w:szCs w:val="24"/>
          <w:lang w:eastAsia="bs-Latn-BA"/>
        </w:rPr>
        <w:t>Ugovorno tijelo dužno je odrediti rokove za primanje zahtjeva za sudjelovanje i ponuda, uzimajući u obzir složenost predmeta nabave i vrijeme potrebno za pripremu zahtjeva za sudjelovanje i ponuda, koji ne mogu biti kraći od rokova utvrđenih ovim Zakonom.</w:t>
      </w:r>
    </w:p>
    <w:p w14:paraId="2EE89DB6" w14:textId="77777777" w:rsidR="006E1011" w:rsidRPr="006E1011" w:rsidRDefault="00F15E0B" w:rsidP="0060131B">
      <w:pPr>
        <w:pStyle w:val="ListParagraph"/>
        <w:numPr>
          <w:ilvl w:val="0"/>
          <w:numId w:val="65"/>
        </w:numPr>
        <w:shd w:val="clear" w:color="auto" w:fill="FFFFFF"/>
        <w:spacing w:before="48" w:after="48"/>
        <w:rPr>
          <w:rFonts w:eastAsia="Times New Roman" w:cs="Times New Roman"/>
          <w:szCs w:val="24"/>
          <w:lang w:val="hr-HR" w:eastAsia="hr-HR"/>
        </w:rPr>
      </w:pPr>
      <w:r w:rsidRPr="006E1011">
        <w:rPr>
          <w:rFonts w:eastAsia="Times New Roman" w:cs="Times New Roman"/>
          <w:szCs w:val="24"/>
          <w:lang w:eastAsia="bs-Latn-BA"/>
        </w:rPr>
        <w:t>Rok za primanje ponuda u otvorenom postupku odnosno zahtjeva za sudjelovanje u ograničenom postupku, pregovaračkom postupku s objavom obavijesti i natjecateljskom dijalogu računa se od dana slanja na objavu obavijesti o nabavi na portalu javnih nabava. Rok za primanje ponuda u ograničenom i pregovaračkom postupku s i bez objave obavijesti računa se od dana upućivanja poziva za dostavu ponuda kvalificiranim kandidatima.</w:t>
      </w:r>
    </w:p>
    <w:p w14:paraId="1C0C93BF" w14:textId="77E36B60" w:rsidR="00A96DF6" w:rsidRPr="006E1011" w:rsidRDefault="00197E35" w:rsidP="0060131B">
      <w:pPr>
        <w:pStyle w:val="ListParagraph"/>
        <w:numPr>
          <w:ilvl w:val="0"/>
          <w:numId w:val="65"/>
        </w:numPr>
        <w:shd w:val="clear" w:color="auto" w:fill="FFFFFF"/>
        <w:spacing w:before="48" w:after="48"/>
        <w:rPr>
          <w:rFonts w:eastAsia="Times New Roman" w:cs="Times New Roman"/>
          <w:szCs w:val="24"/>
          <w:lang w:val="hr-HR" w:eastAsia="hr-HR"/>
        </w:rPr>
      </w:pPr>
      <w:r w:rsidRPr="006E1011">
        <w:rPr>
          <w:rFonts w:cs="Times New Roman"/>
          <w:strike/>
          <w:szCs w:val="24"/>
          <w:u w:val="single" w:color="00000A"/>
        </w:rPr>
        <w:t>U slučaju ispravke ili izmjene obav</w:t>
      </w:r>
      <w:r w:rsidR="005B6B6F" w:rsidRPr="006E1011">
        <w:rPr>
          <w:rFonts w:cs="Times New Roman"/>
          <w:strike/>
          <w:szCs w:val="24"/>
          <w:u w:val="single" w:color="00000A"/>
        </w:rPr>
        <w:t>ijesti</w:t>
      </w:r>
      <w:r w:rsidRPr="006E1011">
        <w:rPr>
          <w:rFonts w:cs="Times New Roman"/>
          <w:strike/>
          <w:szCs w:val="24"/>
          <w:u w:val="single" w:color="00000A"/>
        </w:rPr>
        <w:t xml:space="preserve"> o nabavi, odnosno tenderske</w:t>
      </w:r>
      <w:r w:rsidRPr="006E1011">
        <w:rPr>
          <w:rFonts w:cs="Times New Roman"/>
          <w:szCs w:val="24"/>
        </w:rPr>
        <w:t xml:space="preserve"> </w:t>
      </w:r>
      <w:r w:rsidRPr="006E1011">
        <w:rPr>
          <w:rFonts w:cs="Times New Roman"/>
          <w:strike/>
          <w:szCs w:val="24"/>
          <w:u w:val="single" w:color="00000A"/>
        </w:rPr>
        <w:t xml:space="preserve">dokumentacije, rok za prijem ponuda, odnosno zahtjeva za </w:t>
      </w:r>
      <w:r w:rsidR="005B6B6F" w:rsidRPr="006E1011">
        <w:rPr>
          <w:rFonts w:cs="Times New Roman"/>
          <w:strike/>
          <w:szCs w:val="24"/>
          <w:u w:val="single" w:color="00000A"/>
        </w:rPr>
        <w:t>sudjelovanje</w:t>
      </w:r>
      <w:r w:rsidRPr="006E1011">
        <w:rPr>
          <w:rFonts w:cs="Times New Roman"/>
          <w:strike/>
          <w:szCs w:val="24"/>
          <w:u w:val="single" w:color="00000A"/>
        </w:rPr>
        <w:t xml:space="preserve"> računa se od dana slanja</w:t>
      </w:r>
      <w:r w:rsidRPr="006E1011">
        <w:rPr>
          <w:rFonts w:cs="Times New Roman"/>
          <w:szCs w:val="24"/>
        </w:rPr>
        <w:t xml:space="preserve"> </w:t>
      </w:r>
      <w:r w:rsidRPr="006E1011">
        <w:rPr>
          <w:rFonts w:cs="Times New Roman"/>
          <w:strike/>
          <w:szCs w:val="24"/>
          <w:u w:val="single" w:color="00000A"/>
        </w:rPr>
        <w:t>na objavu ispravke na portal javnih nabav</w:t>
      </w:r>
      <w:r w:rsidR="005B6B6F" w:rsidRPr="006E1011">
        <w:rPr>
          <w:rFonts w:cs="Times New Roman"/>
          <w:strike/>
          <w:szCs w:val="24"/>
          <w:u w:val="single" w:color="00000A"/>
        </w:rPr>
        <w:t>a</w:t>
      </w:r>
      <w:r w:rsidRPr="006E1011">
        <w:rPr>
          <w:rFonts w:cs="Times New Roman"/>
          <w:strike/>
          <w:szCs w:val="24"/>
          <w:u w:val="single" w:color="00000A"/>
        </w:rPr>
        <w:t>, odnosno upućivanja ispravke tenderske</w:t>
      </w:r>
      <w:r w:rsidRPr="006E1011">
        <w:rPr>
          <w:rFonts w:cs="Times New Roman"/>
          <w:szCs w:val="24"/>
        </w:rPr>
        <w:t xml:space="preserve"> </w:t>
      </w:r>
      <w:r w:rsidRPr="006E1011">
        <w:rPr>
          <w:rFonts w:cs="Times New Roman"/>
          <w:strike/>
          <w:szCs w:val="24"/>
          <w:u w:val="single" w:color="00000A"/>
        </w:rPr>
        <w:t>dokumentacije svim ponu</w:t>
      </w:r>
      <w:r w:rsidR="005B6B6F" w:rsidRPr="006E1011">
        <w:rPr>
          <w:rFonts w:cs="Times New Roman"/>
          <w:strike/>
          <w:szCs w:val="24"/>
          <w:u w:val="single" w:color="00000A"/>
        </w:rPr>
        <w:t>diteljima</w:t>
      </w:r>
      <w:r w:rsidRPr="006E1011">
        <w:rPr>
          <w:rFonts w:cs="Times New Roman"/>
          <w:strike/>
          <w:szCs w:val="24"/>
          <w:u w:val="single" w:color="00000A"/>
        </w:rPr>
        <w:t xml:space="preserve"> koji su do tog datuma preuzeli tendersku dokumentaciju.</w:t>
      </w:r>
    </w:p>
    <w:p w14:paraId="298CBDFC" w14:textId="77777777" w:rsidR="00F15E0B" w:rsidRPr="002E6C1A" w:rsidRDefault="00F15E0B" w:rsidP="00F15E0B">
      <w:pPr>
        <w:rPr>
          <w:rFonts w:eastAsia="Times New Roman" w:cs="Times New Roman"/>
          <w:szCs w:val="24"/>
          <w:lang w:eastAsia="bs-Latn-BA"/>
        </w:rPr>
      </w:pPr>
    </w:p>
    <w:p w14:paraId="17613DD9"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40. </w:t>
      </w:r>
      <w:r w:rsidRPr="002E6C1A">
        <w:rPr>
          <w:rFonts w:eastAsia="Times New Roman" w:cs="Times New Roman"/>
          <w:szCs w:val="24"/>
          <w:lang w:eastAsia="bs-Latn-BA"/>
        </w:rPr>
        <w:br/>
      </w:r>
      <w:r w:rsidRPr="002E6C1A">
        <w:rPr>
          <w:rFonts w:eastAsia="Times New Roman" w:cs="Times New Roman"/>
          <w:b/>
          <w:bCs/>
          <w:szCs w:val="24"/>
          <w:lang w:eastAsia="bs-Latn-BA"/>
        </w:rPr>
        <w:t>(Redoviti rokovi za podnošenje zahtjeva za sudjelovanje i ponuda)</w:t>
      </w:r>
    </w:p>
    <w:p w14:paraId="5DC1F35C" w14:textId="74A2048F" w:rsidR="006E1011" w:rsidRPr="006E1011" w:rsidRDefault="00F15E0B" w:rsidP="0060131B">
      <w:pPr>
        <w:pStyle w:val="ListParagraph"/>
        <w:numPr>
          <w:ilvl w:val="0"/>
          <w:numId w:val="66"/>
        </w:numPr>
        <w:rPr>
          <w:rFonts w:eastAsia="Times New Roman" w:cs="Times New Roman"/>
          <w:szCs w:val="24"/>
          <w:lang w:eastAsia="bs-Latn-BA"/>
        </w:rPr>
      </w:pPr>
      <w:r w:rsidRPr="006E1011">
        <w:rPr>
          <w:rFonts w:eastAsia="Times New Roman" w:cs="Times New Roman"/>
          <w:szCs w:val="24"/>
          <w:lang w:eastAsia="bs-Latn-BA"/>
        </w:rPr>
        <w:lastRenderedPageBreak/>
        <w:t xml:space="preserve">Ugovorno tijelo dužno je u otvorenom postupku za vrijednosni razred iz članka 14. st. (2) i (3) ovoga Zakona utvrditi minimalni rok za primanje ponuda od 45 dana od dana slanja na objavu obavijesti o nabavi na portalu javnih nabava. </w:t>
      </w:r>
    </w:p>
    <w:p w14:paraId="0B7A146C" w14:textId="77777777" w:rsidR="006E1011" w:rsidRDefault="00F15E0B" w:rsidP="0060131B">
      <w:pPr>
        <w:pStyle w:val="ListParagraph"/>
        <w:numPr>
          <w:ilvl w:val="0"/>
          <w:numId w:val="66"/>
        </w:numPr>
        <w:rPr>
          <w:rFonts w:eastAsia="Times New Roman" w:cs="Times New Roman"/>
          <w:szCs w:val="24"/>
          <w:lang w:eastAsia="bs-Latn-BA"/>
        </w:rPr>
      </w:pPr>
      <w:r w:rsidRPr="006E1011">
        <w:rPr>
          <w:rFonts w:eastAsia="Times New Roman" w:cs="Times New Roman"/>
          <w:szCs w:val="24"/>
          <w:lang w:eastAsia="bs-Latn-BA"/>
        </w:rPr>
        <w:t>U slučaju ograničenog postupka, pregovaračkog postupka s objavom obavijesti o nabavi i natjecateljskog dijaloga za vrijednosne razrede iz članka 14. st. (2) i (3) ovoga Zakona, ugovorno tijelo je dužno utvrditi:</w:t>
      </w:r>
    </w:p>
    <w:p w14:paraId="0F19303E" w14:textId="545C6A40" w:rsidR="006E1011" w:rsidRDefault="00F15E0B" w:rsidP="0060131B">
      <w:pPr>
        <w:pStyle w:val="ListParagraph"/>
        <w:numPr>
          <w:ilvl w:val="0"/>
          <w:numId w:val="67"/>
        </w:numPr>
        <w:rPr>
          <w:rFonts w:eastAsia="Times New Roman" w:cs="Times New Roman"/>
          <w:szCs w:val="24"/>
          <w:lang w:eastAsia="bs-Latn-BA"/>
        </w:rPr>
      </w:pPr>
      <w:r w:rsidRPr="006E1011">
        <w:rPr>
          <w:rFonts w:eastAsia="Times New Roman" w:cs="Times New Roman"/>
          <w:szCs w:val="24"/>
          <w:lang w:eastAsia="bs-Latn-BA"/>
        </w:rPr>
        <w:t>minimalni rok za primanje zahtjeva za sudjelovanje ne kraći od 30 dana od dana slanja na objavu obavijesti na portalu javnih nabava i</w:t>
      </w:r>
    </w:p>
    <w:p w14:paraId="61CE6234" w14:textId="77777777" w:rsidR="006E1011" w:rsidRDefault="00F15E0B" w:rsidP="0060131B">
      <w:pPr>
        <w:pStyle w:val="ListParagraph"/>
        <w:numPr>
          <w:ilvl w:val="0"/>
          <w:numId w:val="67"/>
        </w:numPr>
        <w:rPr>
          <w:rFonts w:eastAsia="Times New Roman" w:cs="Times New Roman"/>
          <w:szCs w:val="24"/>
          <w:lang w:eastAsia="bs-Latn-BA"/>
        </w:rPr>
      </w:pPr>
      <w:r w:rsidRPr="006E1011">
        <w:rPr>
          <w:rFonts w:eastAsia="Times New Roman" w:cs="Times New Roman"/>
          <w:szCs w:val="24"/>
          <w:lang w:eastAsia="bs-Latn-BA"/>
        </w:rPr>
        <w:t>u slučaju ograničenog postupka, minimalni rok za primanje ponuda ne kraći od 35 dana od dana upućivanja poziva kvalificiranim kandidatima za dostavu ponuda.</w:t>
      </w:r>
    </w:p>
    <w:p w14:paraId="49E997A8" w14:textId="216BE3AC" w:rsidR="006E1011" w:rsidRDefault="00F15E0B" w:rsidP="0060131B">
      <w:pPr>
        <w:pStyle w:val="ListParagraph"/>
        <w:numPr>
          <w:ilvl w:val="0"/>
          <w:numId w:val="66"/>
        </w:numPr>
        <w:rPr>
          <w:rFonts w:eastAsia="Times New Roman" w:cs="Times New Roman"/>
          <w:szCs w:val="24"/>
          <w:lang w:eastAsia="bs-Latn-BA"/>
        </w:rPr>
      </w:pPr>
      <w:r w:rsidRPr="006E1011">
        <w:rPr>
          <w:rFonts w:eastAsia="Times New Roman" w:cs="Times New Roman"/>
          <w:szCs w:val="24"/>
          <w:lang w:eastAsia="bs-Latn-BA"/>
        </w:rPr>
        <w:t>U otvorenom postupku nabave za vrijednosni razred iz članka 14. stavka (4) ovoga Zakona, rok za primanje ponuda ne može biti kraći od 20 dana od dana slanja na objavu obavijesti o nabavi na portalu javnih nabava.</w:t>
      </w:r>
    </w:p>
    <w:p w14:paraId="088E6462" w14:textId="1275BBEE" w:rsidR="00F15E0B" w:rsidRPr="006E1011" w:rsidRDefault="00F15E0B" w:rsidP="0060131B">
      <w:pPr>
        <w:pStyle w:val="ListParagraph"/>
        <w:numPr>
          <w:ilvl w:val="0"/>
          <w:numId w:val="66"/>
        </w:numPr>
        <w:rPr>
          <w:rFonts w:eastAsia="Times New Roman" w:cs="Times New Roman"/>
          <w:szCs w:val="24"/>
          <w:lang w:eastAsia="bs-Latn-BA"/>
        </w:rPr>
      </w:pPr>
      <w:r w:rsidRPr="006E1011">
        <w:rPr>
          <w:rFonts w:eastAsia="Times New Roman" w:cs="Times New Roman"/>
          <w:szCs w:val="24"/>
          <w:lang w:eastAsia="bs-Latn-BA"/>
        </w:rPr>
        <w:t xml:space="preserve">U ograničenom postupku, pregovaračkom postupku s objavom obavijesti i natjecateljskom dijalogu za vrijednosni razred iz članka 14. stavak (4) ovoga Zakona, rok za primanje zahtjeva za sudjelovanje ne može biti kraći od 15 dana od dana slanja na objavu obavijesti o nabavi na portal javnih nabava, a rok za primanje ponuda u ograničenom postupku ne može biti kraći od 15 dana od dana upućivanja zahtjeva za dostavu ponuda. </w:t>
      </w:r>
    </w:p>
    <w:p w14:paraId="59ADC011"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41. </w:t>
      </w:r>
      <w:r w:rsidRPr="002E6C1A">
        <w:rPr>
          <w:rFonts w:eastAsia="Times New Roman" w:cs="Times New Roman"/>
          <w:szCs w:val="24"/>
          <w:lang w:eastAsia="bs-Latn-BA"/>
        </w:rPr>
        <w:br/>
      </w:r>
      <w:r w:rsidRPr="002E6C1A">
        <w:rPr>
          <w:rFonts w:eastAsia="Times New Roman" w:cs="Times New Roman"/>
          <w:b/>
          <w:bCs/>
          <w:szCs w:val="24"/>
          <w:lang w:eastAsia="bs-Latn-BA"/>
        </w:rPr>
        <w:t>(Skraćeni rokovi za podnošenje ponuda)</w:t>
      </w:r>
    </w:p>
    <w:p w14:paraId="2ED63BF3" w14:textId="52FC4C45" w:rsidR="00974A1D" w:rsidRPr="00974A1D" w:rsidRDefault="00F15E0B" w:rsidP="0060131B">
      <w:pPr>
        <w:pStyle w:val="ListParagraph"/>
        <w:numPr>
          <w:ilvl w:val="0"/>
          <w:numId w:val="69"/>
        </w:numPr>
        <w:spacing w:after="17" w:line="248" w:lineRule="auto"/>
        <w:ind w:right="-9"/>
        <w:rPr>
          <w:rFonts w:cs="Times New Roman"/>
          <w:szCs w:val="24"/>
        </w:rPr>
      </w:pPr>
      <w:r w:rsidRPr="00974A1D">
        <w:rPr>
          <w:rFonts w:eastAsia="Times New Roman" w:cs="Times New Roman"/>
          <w:szCs w:val="24"/>
          <w:lang w:eastAsia="bs-Latn-BA"/>
        </w:rPr>
        <w:t>Ako je ugovorno tijelo objavilo prethodnu informacijsku obavijest, može utvrditi</w:t>
      </w:r>
      <w:r w:rsidR="00974A1D" w:rsidRPr="00974A1D">
        <w:rPr>
          <w:rFonts w:eastAsia="Times New Roman" w:cs="Times New Roman"/>
          <w:szCs w:val="24"/>
          <w:lang w:eastAsia="bs-Latn-BA"/>
        </w:rPr>
        <w:t>:</w:t>
      </w:r>
    </w:p>
    <w:p w14:paraId="361A1B0F" w14:textId="77777777" w:rsidR="00974A1D" w:rsidRPr="00974A1D" w:rsidRDefault="00974A1D" w:rsidP="00974A1D">
      <w:pPr>
        <w:pStyle w:val="ListParagraph"/>
        <w:spacing w:after="17" w:line="248" w:lineRule="auto"/>
        <w:ind w:left="1075" w:right="-9"/>
        <w:rPr>
          <w:rFonts w:cs="Times New Roman"/>
          <w:szCs w:val="24"/>
        </w:rPr>
      </w:pPr>
    </w:p>
    <w:p w14:paraId="68EE33E8" w14:textId="77777777" w:rsidR="00974A1D" w:rsidRPr="00974A1D" w:rsidRDefault="00974A1D" w:rsidP="00974A1D">
      <w:pPr>
        <w:spacing w:after="17" w:line="248" w:lineRule="auto"/>
        <w:ind w:left="715" w:right="-9"/>
        <w:rPr>
          <w:rFonts w:cs="Times New Roman"/>
          <w:szCs w:val="24"/>
        </w:rPr>
      </w:pPr>
    </w:p>
    <w:p w14:paraId="2D52DF01" w14:textId="5F41E707" w:rsidR="00974A1D" w:rsidRDefault="00F15E0B" w:rsidP="0060131B">
      <w:pPr>
        <w:pStyle w:val="ListParagraph"/>
        <w:numPr>
          <w:ilvl w:val="0"/>
          <w:numId w:val="68"/>
        </w:numPr>
        <w:spacing w:after="17" w:line="248" w:lineRule="auto"/>
        <w:ind w:right="-9"/>
        <w:rPr>
          <w:rFonts w:eastAsia="Times New Roman" w:cs="Times New Roman"/>
          <w:szCs w:val="24"/>
          <w:lang w:eastAsia="bs-Latn-BA"/>
        </w:rPr>
      </w:pPr>
      <w:r w:rsidRPr="00974A1D">
        <w:rPr>
          <w:rFonts w:eastAsia="Times New Roman" w:cs="Times New Roman"/>
          <w:szCs w:val="24"/>
          <w:lang w:eastAsia="bs-Latn-BA"/>
        </w:rPr>
        <w:t xml:space="preserve">rok za primanje ponuda iz članka 40. stavka (1) i stavka (2) točke b) ovoga Zakona koji nije kraći od 25 dana od dana slanja na objavu obavijesti o nabavi na portalu javnih nabava u otvorenom postupku, odnosno upućivanja poziva kvalificiranim kandidatima za dostavu ponuda u ograničenom postupku i </w:t>
      </w:r>
    </w:p>
    <w:p w14:paraId="257D9A84" w14:textId="77777777" w:rsidR="00974A1D" w:rsidRPr="00974A1D" w:rsidRDefault="00F15E0B" w:rsidP="0060131B">
      <w:pPr>
        <w:pStyle w:val="ListParagraph"/>
        <w:numPr>
          <w:ilvl w:val="0"/>
          <w:numId w:val="68"/>
        </w:numPr>
        <w:spacing w:after="17" w:line="248" w:lineRule="auto"/>
        <w:ind w:right="-9"/>
        <w:rPr>
          <w:rFonts w:cs="Times New Roman"/>
          <w:szCs w:val="24"/>
        </w:rPr>
      </w:pPr>
      <w:r w:rsidRPr="00974A1D">
        <w:rPr>
          <w:rFonts w:eastAsia="Times New Roman" w:cs="Times New Roman"/>
          <w:szCs w:val="24"/>
          <w:lang w:eastAsia="bs-Latn-BA"/>
        </w:rPr>
        <w:t>rok za primanje ponuda iz članka 40. st. (3) i (4) ovoga Zakona koji nije kraći od 13 dana od dana slanja na objavu obavijesti o nabavi na portalu javnih nabava u otvorenom postupku, odnosno upućivanja poziva kvalificiranim kandidatima za dostavu ponuda u ograničenom postupku.</w:t>
      </w:r>
    </w:p>
    <w:p w14:paraId="0CECBF83" w14:textId="4DC351C3" w:rsidR="00974A1D" w:rsidRPr="005B6BCF" w:rsidRDefault="00F15E0B" w:rsidP="0060131B">
      <w:pPr>
        <w:pStyle w:val="ListParagraph"/>
        <w:numPr>
          <w:ilvl w:val="0"/>
          <w:numId w:val="69"/>
        </w:numPr>
        <w:spacing w:after="17" w:line="248" w:lineRule="auto"/>
        <w:ind w:right="-9"/>
        <w:rPr>
          <w:rFonts w:eastAsia="Times New Roman" w:cs="Times New Roman"/>
          <w:szCs w:val="24"/>
          <w:lang w:eastAsia="bs-Latn-BA"/>
        </w:rPr>
      </w:pPr>
      <w:r w:rsidRPr="005B6BCF">
        <w:rPr>
          <w:rFonts w:eastAsia="Times New Roman" w:cs="Times New Roman"/>
          <w:szCs w:val="24"/>
          <w:lang w:eastAsia="bs-Latn-BA"/>
        </w:rPr>
        <w:t>Ugovorno tijelo smije koristiti skraćene rokove iz stavka (1) ovoga članka pod uvjetom:</w:t>
      </w:r>
    </w:p>
    <w:p w14:paraId="5BA3ADCB" w14:textId="77777777" w:rsidR="00974A1D" w:rsidRPr="00974A1D" w:rsidRDefault="00974A1D" w:rsidP="00974A1D">
      <w:pPr>
        <w:pStyle w:val="ListParagraph"/>
        <w:spacing w:after="17" w:line="248" w:lineRule="auto"/>
        <w:ind w:left="355" w:right="-9"/>
        <w:rPr>
          <w:rFonts w:cs="Times New Roman"/>
          <w:szCs w:val="24"/>
        </w:rPr>
      </w:pPr>
    </w:p>
    <w:p w14:paraId="2FF31BF5" w14:textId="1C845FD8" w:rsidR="005B6BCF" w:rsidRDefault="00F15E0B" w:rsidP="0060131B">
      <w:pPr>
        <w:pStyle w:val="ListParagraph"/>
        <w:numPr>
          <w:ilvl w:val="0"/>
          <w:numId w:val="70"/>
        </w:numPr>
        <w:spacing w:after="17" w:line="248" w:lineRule="auto"/>
        <w:ind w:right="-9"/>
        <w:rPr>
          <w:rFonts w:eastAsia="Times New Roman" w:cs="Times New Roman"/>
          <w:szCs w:val="24"/>
          <w:lang w:eastAsia="bs-Latn-BA"/>
        </w:rPr>
      </w:pPr>
      <w:r w:rsidRPr="00974A1D">
        <w:rPr>
          <w:rFonts w:eastAsia="Times New Roman" w:cs="Times New Roman"/>
          <w:szCs w:val="24"/>
          <w:lang w:eastAsia="bs-Latn-BA"/>
        </w:rPr>
        <w:t>da su u prethodnoj informacijskoj obavijesti bile sadržane sve informacije koje trebaju biti sadržane u obavijesti o nabavi, ako su te informacije bile poznate u trenutku objave prethodne informacijske obavijesti i</w:t>
      </w:r>
    </w:p>
    <w:p w14:paraId="5A1CCA07" w14:textId="77777777" w:rsidR="005B6BCF" w:rsidRPr="005B6BCF" w:rsidRDefault="00F15E0B" w:rsidP="0060131B">
      <w:pPr>
        <w:pStyle w:val="ListParagraph"/>
        <w:numPr>
          <w:ilvl w:val="0"/>
          <w:numId w:val="70"/>
        </w:numPr>
        <w:spacing w:after="17" w:line="248" w:lineRule="auto"/>
        <w:ind w:right="-9"/>
        <w:rPr>
          <w:rFonts w:cs="Times New Roman"/>
          <w:szCs w:val="24"/>
        </w:rPr>
      </w:pPr>
      <w:r w:rsidRPr="00974A1D">
        <w:rPr>
          <w:rFonts w:eastAsia="Times New Roman" w:cs="Times New Roman"/>
          <w:szCs w:val="24"/>
          <w:lang w:eastAsia="bs-Latn-BA"/>
        </w:rPr>
        <w:t>da je prethodna informacijska obavijest poslana na objavu najkraće 52 dana, ali najdulje 12 mjeseci prije dana slanja obavijesti o nabavi portalu javnih nabava.</w:t>
      </w:r>
    </w:p>
    <w:p w14:paraId="34A0213D" w14:textId="441619C2" w:rsidR="005C7F10" w:rsidRPr="005B6BCF" w:rsidRDefault="00F15E0B" w:rsidP="005B6BCF">
      <w:pPr>
        <w:spacing w:after="17" w:line="248" w:lineRule="auto"/>
        <w:ind w:left="355" w:right="-9"/>
        <w:rPr>
          <w:rFonts w:cs="Times New Roman"/>
          <w:szCs w:val="24"/>
        </w:rPr>
      </w:pPr>
      <w:r w:rsidRPr="005B6BCF">
        <w:rPr>
          <w:rFonts w:eastAsia="Times New Roman" w:cs="Times New Roman"/>
          <w:szCs w:val="24"/>
          <w:lang w:eastAsia="bs-Latn-BA"/>
        </w:rPr>
        <w:br/>
      </w:r>
      <w:r w:rsidR="005C7F10" w:rsidRPr="005B6BCF">
        <w:rPr>
          <w:rFonts w:cs="Times New Roman"/>
          <w:strike/>
          <w:szCs w:val="24"/>
          <w:u w:val="single" w:color="00000A"/>
        </w:rPr>
        <w:t>(3) Rokovi za prijem ponuda iz članka 40. stavak (1), stavak (2) točka b) i st. (3) i (4) ovog zakona</w:t>
      </w:r>
      <w:r w:rsidR="005C7F10" w:rsidRPr="005B6BCF">
        <w:rPr>
          <w:rFonts w:cs="Times New Roman"/>
          <w:szCs w:val="24"/>
        </w:rPr>
        <w:t xml:space="preserve"> </w:t>
      </w:r>
      <w:r w:rsidR="005C7F10" w:rsidRPr="005B6BCF">
        <w:rPr>
          <w:rFonts w:cs="Times New Roman"/>
          <w:strike/>
          <w:szCs w:val="24"/>
          <w:u w:val="single" w:color="00000A"/>
        </w:rPr>
        <w:t>mogu se skratiti za pet dana ako ugovorno tijelo omogući neograničen i izravan pristup</w:t>
      </w:r>
      <w:r w:rsidR="005C7F10" w:rsidRPr="005B6BCF">
        <w:rPr>
          <w:rFonts w:cs="Times New Roman"/>
          <w:szCs w:val="24"/>
        </w:rPr>
        <w:t xml:space="preserve"> </w:t>
      </w:r>
      <w:r w:rsidR="005C7F10" w:rsidRPr="005B6BCF">
        <w:rPr>
          <w:rFonts w:cs="Times New Roman"/>
          <w:strike/>
          <w:szCs w:val="24"/>
          <w:u w:val="single" w:color="00000A"/>
        </w:rPr>
        <w:t>tenderskoj dokumentaciji i drugim dodatnim dokumentima putem elektronskog sredstva,</w:t>
      </w:r>
      <w:r w:rsidR="005C7F10" w:rsidRPr="005B6BCF">
        <w:rPr>
          <w:rFonts w:cs="Times New Roman"/>
          <w:szCs w:val="24"/>
        </w:rPr>
        <w:t xml:space="preserve"> </w:t>
      </w:r>
      <w:r w:rsidR="005C7F10" w:rsidRPr="005B6BCF">
        <w:rPr>
          <w:rFonts w:cs="Times New Roman"/>
          <w:strike/>
          <w:szCs w:val="24"/>
          <w:u w:val="single" w:color="00000A"/>
        </w:rPr>
        <w:t>ne zahtijevajući naknadu, i to od dana objave obavijesti na portalu javnih nabava. U</w:t>
      </w:r>
      <w:r w:rsidR="005C7F10" w:rsidRPr="005B6BCF">
        <w:rPr>
          <w:rFonts w:cs="Times New Roman"/>
          <w:szCs w:val="24"/>
        </w:rPr>
        <w:t xml:space="preserve"> </w:t>
      </w:r>
      <w:r w:rsidR="005C7F10" w:rsidRPr="005B6BCF">
        <w:rPr>
          <w:rFonts w:cs="Times New Roman"/>
          <w:strike/>
          <w:szCs w:val="24"/>
          <w:u w:val="single" w:color="00000A"/>
        </w:rPr>
        <w:t>obavijesti o nabavi ugovorno tijelo mora navesti internetsku adresu na kojoj je</w:t>
      </w:r>
      <w:r w:rsidR="005C7F10" w:rsidRPr="005B6BCF">
        <w:rPr>
          <w:rFonts w:cs="Times New Roman"/>
          <w:szCs w:val="24"/>
        </w:rPr>
        <w:t xml:space="preserve"> </w:t>
      </w:r>
      <w:r w:rsidR="005C7F10" w:rsidRPr="005B6BCF">
        <w:rPr>
          <w:rFonts w:cs="Times New Roman"/>
          <w:strike/>
          <w:szCs w:val="24"/>
          <w:u w:val="single" w:color="00000A"/>
        </w:rPr>
        <w:t>dostupna ova dokumentacija.</w:t>
      </w:r>
      <w:r w:rsidR="005C7F10" w:rsidRPr="005B6BCF">
        <w:rPr>
          <w:rFonts w:cs="Times New Roman"/>
          <w:szCs w:val="24"/>
        </w:rPr>
        <w:t xml:space="preserve"> </w:t>
      </w:r>
    </w:p>
    <w:p w14:paraId="79AE3C6A" w14:textId="7E2801E4" w:rsidR="004C5F49" w:rsidRPr="002E6C1A" w:rsidRDefault="004C5F49" w:rsidP="004C5F49">
      <w:pPr>
        <w:shd w:val="clear" w:color="auto" w:fill="FFFFFF"/>
        <w:spacing w:before="48" w:after="48"/>
        <w:rPr>
          <w:rFonts w:eastAsia="Times New Roman" w:cs="Times New Roman"/>
          <w:i/>
          <w:iCs/>
          <w:szCs w:val="24"/>
          <w:lang w:val="hr-HR" w:eastAsia="hr-HR"/>
        </w:rPr>
      </w:pPr>
    </w:p>
    <w:p w14:paraId="2C50B275" w14:textId="77777777" w:rsidR="004C5F49" w:rsidRPr="002E6C1A" w:rsidRDefault="004C5F49" w:rsidP="004C5F49">
      <w:pPr>
        <w:shd w:val="clear" w:color="auto" w:fill="FFFFFF"/>
        <w:spacing w:before="48" w:after="48"/>
        <w:jc w:val="center"/>
        <w:rPr>
          <w:rFonts w:ascii="Arial" w:eastAsia="Times New Roman" w:hAnsi="Arial" w:cs="Arial"/>
          <w:sz w:val="18"/>
          <w:szCs w:val="18"/>
          <w:lang w:val="hr-HR" w:eastAsia="hr-HR"/>
        </w:rPr>
      </w:pPr>
    </w:p>
    <w:p w14:paraId="2EDB0766" w14:textId="77777777" w:rsidR="00F15E0B" w:rsidRPr="002E6C1A" w:rsidRDefault="00F15E0B" w:rsidP="004C5F49">
      <w:pPr>
        <w:jc w:val="center"/>
        <w:rPr>
          <w:rFonts w:eastAsia="Times New Roman" w:cs="Times New Roman"/>
          <w:szCs w:val="24"/>
          <w:lang w:eastAsia="bs-Latn-BA"/>
        </w:rPr>
      </w:pPr>
      <w:r w:rsidRPr="002E6C1A">
        <w:rPr>
          <w:rFonts w:eastAsia="Times New Roman" w:cs="Times New Roman"/>
          <w:b/>
          <w:bCs/>
          <w:szCs w:val="24"/>
          <w:lang w:eastAsia="bs-Latn-BA"/>
        </w:rPr>
        <w:t xml:space="preserve">Članak 42. </w:t>
      </w:r>
      <w:r w:rsidRPr="002E6C1A">
        <w:rPr>
          <w:rFonts w:eastAsia="Times New Roman" w:cs="Times New Roman"/>
          <w:szCs w:val="24"/>
          <w:lang w:eastAsia="bs-Latn-BA"/>
        </w:rPr>
        <w:br/>
      </w:r>
      <w:r w:rsidRPr="002E6C1A">
        <w:rPr>
          <w:rFonts w:eastAsia="Times New Roman" w:cs="Times New Roman"/>
          <w:b/>
          <w:bCs/>
          <w:szCs w:val="24"/>
          <w:lang w:eastAsia="bs-Latn-BA"/>
        </w:rPr>
        <w:t>(Ostali rokovi)</w:t>
      </w:r>
    </w:p>
    <w:p w14:paraId="23B7A62E"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Ostale rokove u pregovaračkom postupku s i bez objave obavijesti, natjecateljskom dijalogu i u natječaju za izradu idejnog rješenja određuje ugovorno tijelo tako da kandidati/ponuditelji na koje se ti rokovi odnose imaju dovoljno vremena za poduzimanje odgovarajućih radnji i pripremu ponuda, ovisno o složenosti predmeta nabave. </w:t>
      </w:r>
    </w:p>
    <w:p w14:paraId="576EE92F"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43. </w:t>
      </w:r>
      <w:r w:rsidRPr="002E6C1A">
        <w:rPr>
          <w:rFonts w:eastAsia="Times New Roman" w:cs="Times New Roman"/>
          <w:szCs w:val="24"/>
          <w:lang w:eastAsia="bs-Latn-BA"/>
        </w:rPr>
        <w:br/>
      </w:r>
      <w:r w:rsidRPr="002E6C1A">
        <w:rPr>
          <w:rFonts w:eastAsia="Times New Roman" w:cs="Times New Roman"/>
          <w:b/>
          <w:bCs/>
          <w:szCs w:val="24"/>
          <w:lang w:eastAsia="bs-Latn-BA"/>
        </w:rPr>
        <w:t>(Računanje rokova)</w:t>
      </w:r>
    </w:p>
    <w:p w14:paraId="54F48BEF"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Na rokove koji nisu posebno određeni ovim Zakonom primjenjuju se odredbe Zakona o upravnom postupku. </w:t>
      </w:r>
    </w:p>
    <w:p w14:paraId="44A94430"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POGLAVLJE II. PROVEDBA POSTUPKA JAVNE NABAVE </w:t>
      </w:r>
      <w:r w:rsidRPr="002E6C1A">
        <w:rPr>
          <w:rFonts w:eastAsia="Times New Roman" w:cs="Times New Roman"/>
          <w:szCs w:val="24"/>
          <w:lang w:eastAsia="bs-Latn-BA"/>
        </w:rPr>
        <w:br/>
      </w:r>
    </w:p>
    <w:p w14:paraId="2CA9C2A6"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Kvalifikacija kandidata i ponuditelja </w:t>
      </w:r>
      <w:r w:rsidRPr="002E6C1A">
        <w:rPr>
          <w:rFonts w:eastAsia="Times New Roman" w:cs="Times New Roman"/>
          <w:szCs w:val="24"/>
          <w:lang w:eastAsia="bs-Latn-BA"/>
        </w:rPr>
        <w:br/>
      </w:r>
    </w:p>
    <w:p w14:paraId="079D32A6"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44. </w:t>
      </w:r>
      <w:r w:rsidRPr="002E6C1A">
        <w:rPr>
          <w:rFonts w:eastAsia="Times New Roman" w:cs="Times New Roman"/>
          <w:szCs w:val="24"/>
          <w:lang w:eastAsia="bs-Latn-BA"/>
        </w:rPr>
        <w:br/>
      </w:r>
      <w:r w:rsidRPr="002E6C1A">
        <w:rPr>
          <w:rFonts w:eastAsia="Times New Roman" w:cs="Times New Roman"/>
          <w:b/>
          <w:bCs/>
          <w:szCs w:val="24"/>
          <w:lang w:eastAsia="bs-Latn-BA"/>
        </w:rPr>
        <w:t>(Provjera kvalifikacija kandidata ili ponuditelja)</w:t>
      </w:r>
    </w:p>
    <w:p w14:paraId="334126F0" w14:textId="657FA518" w:rsidR="002F57C1" w:rsidRP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Ugovorno tijelo provjerava i ocjenjuje je li kandidat/ponuditelj pouzdan i sposoban provesti ugovor sukladno uvjetima utvrđenim u tenderskoj dokumentaciji.</w:t>
      </w:r>
    </w:p>
    <w:p w14:paraId="0AA39B08" w14:textId="77777777" w:rsid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Ugovorno tijelo određuje u tenderskoj dokumentaciji uvjete za kvalifikaciju tako što utvrdi minimum zahtjeva za kvalifikaciju kandidata/ponuditelja u pogledu njihove osobne sposobnosti, ekonomskog i financijskog stanja, te njihove tehničke i/ili profesionalne sposobnosti.</w:t>
      </w:r>
    </w:p>
    <w:p w14:paraId="48F1206A" w14:textId="77777777" w:rsid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 xml:space="preserve">Minimum kvalifikacijskih uvjeta koje ugovorno tijelo odredi za kandidate/ ponuditelje, kao i dokumenti koji su im potrebni za dokazivanje toga, obvezno trebaju biti razmjerni predmetu javne nabave i sukladni s njim. Postavljeni uvjeti ne smiju biti ograničavajući za konkurenciju i moraju biti jasni i precizni. </w:t>
      </w:r>
    </w:p>
    <w:p w14:paraId="770626AC" w14:textId="77777777" w:rsid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Ugovorno tijelo zahtijeva od kandidata/ponuditelja samo one dokaze koji su nužni da bi se utvrdilo ispunjava li kandidat/ponuditelj kvalifikacijske uvjete koje je postavilo ugovorno tijelo.</w:t>
      </w:r>
    </w:p>
    <w:p w14:paraId="1D4E8B2D" w14:textId="77777777" w:rsid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Ugovornom tijelu nije dozvoljeno odbiti zahtjev za sudjelovanje ili ponudu isključivo na temelju toga što su podneseni ili od pravne ili od fizičke osobe iz članka 2. stavka (1) točke c) ovoga Zakona ili skupine kandidata/ponuditelja.</w:t>
      </w:r>
    </w:p>
    <w:p w14:paraId="76C0D273" w14:textId="77777777" w:rsidR="002F57C1" w:rsidRDefault="00F15E0B" w:rsidP="0060131B">
      <w:pPr>
        <w:pStyle w:val="ListParagraph"/>
        <w:numPr>
          <w:ilvl w:val="0"/>
          <w:numId w:val="71"/>
        </w:numPr>
        <w:rPr>
          <w:rFonts w:eastAsia="Times New Roman" w:cs="Times New Roman"/>
          <w:szCs w:val="24"/>
          <w:lang w:eastAsia="bs-Latn-BA"/>
        </w:rPr>
      </w:pPr>
      <w:r w:rsidRPr="002F57C1">
        <w:rPr>
          <w:rFonts w:eastAsia="Times New Roman" w:cs="Times New Roman"/>
          <w:szCs w:val="24"/>
          <w:lang w:eastAsia="bs-Latn-BA"/>
        </w:rPr>
        <w:t>Samo onim kandidatima/ponuditeljima čije kvalifikacije ispunjavaju uvjete utvrđene u tenderskoj dokumentaciji dopušteno je nastaviti postupak javne nabave.</w:t>
      </w:r>
    </w:p>
    <w:p w14:paraId="62DC891C" w14:textId="1236568B" w:rsidR="009D29F1" w:rsidRDefault="009D29F1" w:rsidP="0060131B">
      <w:pPr>
        <w:pStyle w:val="ListParagraph"/>
        <w:numPr>
          <w:ilvl w:val="0"/>
          <w:numId w:val="71"/>
        </w:numPr>
        <w:rPr>
          <w:rFonts w:cs="Times New Roman"/>
          <w:szCs w:val="24"/>
          <w:u w:val="single"/>
        </w:rPr>
      </w:pPr>
      <w:r w:rsidRPr="002F57C1">
        <w:rPr>
          <w:rFonts w:cs="Times New Roman"/>
          <w:szCs w:val="24"/>
          <w:u w:val="single"/>
        </w:rPr>
        <w:t>Provjera kvalifikacije kandidata/ponuditelja elektroničkim putem uređuje se podzakonskim aktom, koji donosi Vijeće ministara BiH najkasnije u roku od jedne godine od početka primjene ovoga zakona, a nakon stjecanja uvjeta u jednom ili više nadležnih tijela u kojima se vode baze podataka koje se odnose na gospodarske subjekte.</w:t>
      </w:r>
    </w:p>
    <w:p w14:paraId="38B4FC0D" w14:textId="77777777" w:rsidR="002F57C1" w:rsidRPr="002F57C1" w:rsidRDefault="002F57C1" w:rsidP="002F57C1">
      <w:pPr>
        <w:pStyle w:val="ListParagraph"/>
        <w:rPr>
          <w:rFonts w:eastAsia="Times New Roman" w:cs="Times New Roman"/>
          <w:szCs w:val="24"/>
          <w:lang w:eastAsia="bs-Latn-BA"/>
        </w:rPr>
      </w:pPr>
    </w:p>
    <w:p w14:paraId="4184E44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45. </w:t>
      </w:r>
      <w:r w:rsidRPr="002E6C1A">
        <w:rPr>
          <w:rFonts w:eastAsia="Times New Roman" w:cs="Times New Roman"/>
          <w:szCs w:val="24"/>
          <w:lang w:eastAsia="bs-Latn-BA"/>
        </w:rPr>
        <w:br/>
      </w:r>
      <w:r w:rsidRPr="002E6C1A">
        <w:rPr>
          <w:rFonts w:eastAsia="Times New Roman" w:cs="Times New Roman"/>
          <w:b/>
          <w:bCs/>
          <w:szCs w:val="24"/>
          <w:lang w:eastAsia="bs-Latn-BA"/>
        </w:rPr>
        <w:t>(Osobna sposobnost)</w:t>
      </w:r>
    </w:p>
    <w:p w14:paraId="7B405DEE" w14:textId="6F6071A3" w:rsidR="00F22AFC" w:rsidRPr="00F22AFC" w:rsidRDefault="00F15E0B" w:rsidP="0060131B">
      <w:pPr>
        <w:pStyle w:val="ListParagraph"/>
        <w:numPr>
          <w:ilvl w:val="0"/>
          <w:numId w:val="72"/>
        </w:numPr>
        <w:rPr>
          <w:rFonts w:eastAsia="Times New Roman" w:cs="Times New Roman"/>
          <w:szCs w:val="24"/>
          <w:lang w:eastAsia="bs-Latn-BA"/>
        </w:rPr>
      </w:pPr>
      <w:r w:rsidRPr="00F22AFC">
        <w:rPr>
          <w:rFonts w:eastAsia="Times New Roman" w:cs="Times New Roman"/>
          <w:szCs w:val="24"/>
          <w:lang w:eastAsia="bs-Latn-BA"/>
        </w:rPr>
        <w:lastRenderedPageBreak/>
        <w:t>Ugovorno tijelo, osim u slučajevima iz članka 21. stavka (1) točke d) i članka 22. stavka (1) točke d) ovoga Zakona, dužno je odbaciti zahtjev za sudjelovanje ili ponudu ako kandidat/ponuditelj:</w:t>
      </w:r>
    </w:p>
    <w:p w14:paraId="59C28C9E" w14:textId="77777777" w:rsidR="00F22AFC" w:rsidRDefault="00F22AFC" w:rsidP="00F22AFC">
      <w:pPr>
        <w:pStyle w:val="ListParagraph"/>
        <w:rPr>
          <w:rFonts w:eastAsia="Times New Roman" w:cs="Times New Roman"/>
          <w:szCs w:val="24"/>
          <w:lang w:eastAsia="bs-Latn-BA"/>
        </w:rPr>
      </w:pPr>
    </w:p>
    <w:p w14:paraId="738C40CD" w14:textId="669EF899" w:rsidR="00F22AFC" w:rsidRDefault="00F15E0B" w:rsidP="0060131B">
      <w:pPr>
        <w:pStyle w:val="ListParagraph"/>
        <w:numPr>
          <w:ilvl w:val="0"/>
          <w:numId w:val="73"/>
        </w:numPr>
        <w:rPr>
          <w:rFonts w:eastAsia="Times New Roman" w:cs="Times New Roman"/>
          <w:szCs w:val="24"/>
          <w:lang w:eastAsia="bs-Latn-BA"/>
        </w:rPr>
      </w:pPr>
      <w:r w:rsidRPr="00F22AFC">
        <w:rPr>
          <w:rFonts w:eastAsia="Times New Roman" w:cs="Times New Roman"/>
          <w:szCs w:val="24"/>
          <w:lang w:eastAsia="bs-Latn-BA"/>
        </w:rPr>
        <w:t xml:space="preserve">u kaznenom postupku je osuđen pravomoćnom presudom za kaznena djela organiziranog kriminala, korupciju, prijevaru ili pranje novca, sukladno važećim propisima u Bosni i Hercegovini ili zemlji u kojoj je registriran; </w:t>
      </w:r>
    </w:p>
    <w:p w14:paraId="557DBFE8" w14:textId="77777777" w:rsidR="00F22AFC" w:rsidRPr="00F22AFC" w:rsidRDefault="00F15E0B" w:rsidP="0060131B">
      <w:pPr>
        <w:pStyle w:val="ListParagraph"/>
        <w:numPr>
          <w:ilvl w:val="0"/>
          <w:numId w:val="73"/>
        </w:numPr>
        <w:rPr>
          <w:rFonts w:eastAsia="Times New Roman" w:cs="Times New Roman"/>
          <w:szCs w:val="24"/>
          <w:u w:val="single"/>
          <w:lang w:eastAsia="bs-Latn-BA"/>
        </w:rPr>
      </w:pPr>
      <w:r w:rsidRPr="00F22AFC">
        <w:rPr>
          <w:rFonts w:eastAsia="Times New Roman" w:cs="Times New Roman"/>
          <w:szCs w:val="24"/>
          <w:lang w:eastAsia="bs-Latn-BA"/>
        </w:rPr>
        <w:t>pod stečajem je ili je predmetom stečajnog postupka, osim u slučaju postojanja važeće odluke o potvrdi stečajnog plana ili je predmetom likvidacijskog postupka, odnosno u postupku je obustavljanja poslovne djelatnosti, sukladno važećim propisima u Bosni i Hercegovini ili zemlji u kojoj je registriran;</w:t>
      </w:r>
    </w:p>
    <w:p w14:paraId="36987A77" w14:textId="77777777" w:rsidR="00F22AFC" w:rsidRPr="00F22AFC" w:rsidRDefault="00F15E0B" w:rsidP="0060131B">
      <w:pPr>
        <w:pStyle w:val="ListParagraph"/>
        <w:numPr>
          <w:ilvl w:val="0"/>
          <w:numId w:val="73"/>
        </w:numPr>
        <w:rPr>
          <w:rFonts w:eastAsia="Times New Roman" w:cs="Times New Roman"/>
          <w:szCs w:val="24"/>
          <w:u w:val="single"/>
          <w:lang w:eastAsia="bs-Latn-BA"/>
        </w:rPr>
      </w:pPr>
      <w:r w:rsidRPr="00F22AFC">
        <w:rPr>
          <w:rFonts w:eastAsia="Times New Roman" w:cs="Times New Roman"/>
          <w:szCs w:val="24"/>
          <w:lang w:eastAsia="bs-Latn-BA"/>
        </w:rPr>
        <w:t>nije ispunio obveze u vezi s plaćanjem mirovinskog i invalidskog osiguranja i zdravstvenog osiguranja, sukladno važećim propisima u Bosni i Hercegovini ili propisima zemlje u kojoj je registriran;</w:t>
      </w:r>
    </w:p>
    <w:p w14:paraId="331EFF8C" w14:textId="77777777" w:rsidR="00F22AFC" w:rsidRPr="00F22AFC" w:rsidRDefault="00F15E0B" w:rsidP="0060131B">
      <w:pPr>
        <w:pStyle w:val="ListParagraph"/>
        <w:numPr>
          <w:ilvl w:val="0"/>
          <w:numId w:val="73"/>
        </w:numPr>
        <w:rPr>
          <w:rFonts w:eastAsia="Times New Roman" w:cs="Times New Roman"/>
          <w:szCs w:val="24"/>
          <w:u w:val="single"/>
          <w:lang w:eastAsia="bs-Latn-BA"/>
        </w:rPr>
      </w:pPr>
      <w:r w:rsidRPr="00F22AFC">
        <w:rPr>
          <w:rFonts w:eastAsia="Times New Roman" w:cs="Times New Roman"/>
          <w:szCs w:val="24"/>
          <w:lang w:eastAsia="bs-Latn-BA"/>
        </w:rPr>
        <w:t xml:space="preserve">nije ispunio obveze u vezi s plaćanjem izravnih i neizravnih poreza, sukladno važećim propisima u Bosni i Hercegovini ili zemlji u kojoj je registriran. </w:t>
      </w:r>
    </w:p>
    <w:p w14:paraId="41608CC3" w14:textId="797D5922" w:rsidR="00F22AFC" w:rsidRPr="00F22AFC" w:rsidRDefault="00F15E0B" w:rsidP="0060131B">
      <w:pPr>
        <w:pStyle w:val="ListParagraph"/>
        <w:numPr>
          <w:ilvl w:val="0"/>
          <w:numId w:val="72"/>
        </w:numPr>
        <w:rPr>
          <w:rFonts w:eastAsia="Times New Roman" w:cs="Times New Roman"/>
          <w:szCs w:val="24"/>
          <w:lang w:eastAsia="bs-Latn-BA"/>
        </w:rPr>
      </w:pPr>
      <w:r w:rsidRPr="00F22AFC">
        <w:rPr>
          <w:rFonts w:eastAsia="Times New Roman" w:cs="Times New Roman"/>
          <w:szCs w:val="24"/>
          <w:lang w:eastAsia="bs-Latn-BA"/>
        </w:rPr>
        <w:t>Kandidat/ponuditelj kojemu bude dodijeljen ugovor obvezan je dostaviti sljedeće dokumente kojima će potvrditi da se slučajevi navedeni u stavku (1) ovoga članka ne odnose na njega:</w:t>
      </w:r>
    </w:p>
    <w:p w14:paraId="20F0987F" w14:textId="77777777" w:rsidR="00F22AFC" w:rsidRDefault="00F22AFC" w:rsidP="00F22AFC">
      <w:pPr>
        <w:pStyle w:val="ListParagraph"/>
        <w:ind w:left="1080"/>
        <w:rPr>
          <w:rFonts w:eastAsia="Times New Roman" w:cs="Times New Roman"/>
          <w:szCs w:val="24"/>
          <w:lang w:eastAsia="bs-Latn-BA"/>
        </w:rPr>
      </w:pPr>
    </w:p>
    <w:p w14:paraId="11A0934B" w14:textId="583F71A5" w:rsidR="00F22AFC" w:rsidRDefault="00F15E0B" w:rsidP="0060131B">
      <w:pPr>
        <w:pStyle w:val="ListParagraph"/>
        <w:numPr>
          <w:ilvl w:val="0"/>
          <w:numId w:val="74"/>
        </w:numPr>
        <w:rPr>
          <w:rFonts w:eastAsia="Times New Roman" w:cs="Times New Roman"/>
          <w:szCs w:val="24"/>
          <w:lang w:eastAsia="bs-Latn-BA"/>
        </w:rPr>
      </w:pPr>
      <w:r w:rsidRPr="00F22AFC">
        <w:rPr>
          <w:rFonts w:eastAsia="Times New Roman" w:cs="Times New Roman"/>
          <w:szCs w:val="24"/>
          <w:lang w:eastAsia="bs-Latn-BA"/>
        </w:rPr>
        <w:t>uvjerenje nadležnog suda kojim dokazuje da u kaznenom postupku nije izrečena pravomoćna presuda kojom je osuđen za kazneno djelo sudjelovanja u kriminalnoj organizaciji, za korupciju, prijevaru ili pranje novca;</w:t>
      </w:r>
    </w:p>
    <w:p w14:paraId="033D87A3" w14:textId="77777777" w:rsidR="00F22AFC" w:rsidRPr="00F22AFC" w:rsidRDefault="00F15E0B" w:rsidP="0060131B">
      <w:pPr>
        <w:pStyle w:val="ListParagraph"/>
        <w:numPr>
          <w:ilvl w:val="0"/>
          <w:numId w:val="74"/>
        </w:numPr>
        <w:rPr>
          <w:rFonts w:eastAsia="Times New Roman" w:cs="Times New Roman"/>
          <w:szCs w:val="24"/>
          <w:u w:val="single"/>
          <w:lang w:eastAsia="bs-Latn-BA"/>
        </w:rPr>
      </w:pPr>
      <w:r w:rsidRPr="00F22AFC">
        <w:rPr>
          <w:rFonts w:eastAsia="Times New Roman" w:cs="Times New Roman"/>
          <w:szCs w:val="24"/>
          <w:lang w:eastAsia="bs-Latn-BA"/>
        </w:rPr>
        <w:t>uvjerenje nadležnog suda ili tijela uprave kod kojeg je registriran kandidat/ponuditelj kojim se potvrđuje da nije pod stečajem niti je predmetom stečajnog postupka, da nije predmet likvidacijskog postupka, odnosno da nije u postupku obustavljanja poslovne djelatnosti;</w:t>
      </w:r>
    </w:p>
    <w:p w14:paraId="3D5B345A" w14:textId="77777777" w:rsidR="00F22AFC" w:rsidRPr="00F22AFC" w:rsidRDefault="00F15E0B" w:rsidP="0060131B">
      <w:pPr>
        <w:pStyle w:val="ListParagraph"/>
        <w:numPr>
          <w:ilvl w:val="0"/>
          <w:numId w:val="74"/>
        </w:numPr>
        <w:rPr>
          <w:rFonts w:eastAsia="Times New Roman" w:cs="Times New Roman"/>
          <w:szCs w:val="24"/>
          <w:u w:val="single"/>
          <w:lang w:eastAsia="bs-Latn-BA"/>
        </w:rPr>
      </w:pPr>
      <w:r w:rsidRPr="00F22AFC">
        <w:rPr>
          <w:rFonts w:eastAsia="Times New Roman" w:cs="Times New Roman"/>
          <w:szCs w:val="24"/>
          <w:lang w:eastAsia="bs-Latn-BA"/>
        </w:rPr>
        <w:t>uvjerenja nadležnih institucija kojima se potvrđuje da je kandidat/ponuditelj izmirio dospjele obveze, a koje se odnose na doprinose za mirovinsko i invalidsko osiguranje i zdravstveno osiguranje;</w:t>
      </w:r>
    </w:p>
    <w:p w14:paraId="151C47E6" w14:textId="77777777" w:rsidR="00F22AFC" w:rsidRPr="00F22AFC" w:rsidRDefault="00F15E0B" w:rsidP="0060131B">
      <w:pPr>
        <w:pStyle w:val="ListParagraph"/>
        <w:numPr>
          <w:ilvl w:val="0"/>
          <w:numId w:val="74"/>
        </w:numPr>
        <w:rPr>
          <w:rFonts w:eastAsia="Times New Roman" w:cs="Times New Roman"/>
          <w:szCs w:val="24"/>
          <w:u w:val="single"/>
          <w:lang w:eastAsia="bs-Latn-BA"/>
        </w:rPr>
      </w:pPr>
      <w:r w:rsidRPr="00F22AFC">
        <w:rPr>
          <w:rFonts w:eastAsia="Times New Roman" w:cs="Times New Roman"/>
          <w:szCs w:val="24"/>
          <w:lang w:eastAsia="bs-Latn-BA"/>
        </w:rPr>
        <w:t>uvjerenja od nadležnih institucija da je kandidat/ponuditelj izmirio dospjele obveze u vezi s plaćanjem izravnih i neizravnih poreza</w:t>
      </w:r>
      <w:r w:rsidR="00F22AFC">
        <w:rPr>
          <w:rFonts w:eastAsia="Times New Roman" w:cs="Times New Roman"/>
          <w:szCs w:val="24"/>
          <w:lang w:eastAsia="bs-Latn-BA"/>
        </w:rPr>
        <w:t>.</w:t>
      </w:r>
    </w:p>
    <w:p w14:paraId="0FA34E15" w14:textId="77777777" w:rsidR="00F22AFC" w:rsidRDefault="00F15E0B" w:rsidP="0060131B">
      <w:pPr>
        <w:pStyle w:val="ListParagraph"/>
        <w:numPr>
          <w:ilvl w:val="0"/>
          <w:numId w:val="72"/>
        </w:numPr>
        <w:rPr>
          <w:rFonts w:eastAsia="Times New Roman" w:cs="Times New Roman"/>
          <w:szCs w:val="24"/>
          <w:lang w:eastAsia="bs-Latn-BA"/>
        </w:rPr>
      </w:pPr>
      <w:r w:rsidRPr="00F22AFC">
        <w:rPr>
          <w:rFonts w:eastAsia="Times New Roman" w:cs="Times New Roman"/>
          <w:szCs w:val="24"/>
          <w:lang w:eastAsia="bs-Latn-BA"/>
        </w:rPr>
        <w:t>Kao dokaz za ispunjavanje uvjeta iz stavka (2) toč. c) i d) ovoga članka prihvaća se i sporazum ponuditelja s nadležnim poreznim institucijama o reprogramiranom, odnosno odgođenom plaćanju obveza ponuditelja po osnovi poreza i doprinosa i neizravnih poreza, uz potvrdu poreznih tijela da ponuditelj izmiruje svoje reprogramirane obveze po predviđenoj dinamici.</w:t>
      </w:r>
    </w:p>
    <w:p w14:paraId="0DB5EA7C" w14:textId="77777777" w:rsidR="00F22AFC" w:rsidRDefault="00F15E0B" w:rsidP="0060131B">
      <w:pPr>
        <w:pStyle w:val="ListParagraph"/>
        <w:numPr>
          <w:ilvl w:val="0"/>
          <w:numId w:val="72"/>
        </w:numPr>
        <w:rPr>
          <w:rFonts w:eastAsia="Times New Roman" w:cs="Times New Roman"/>
          <w:szCs w:val="24"/>
          <w:lang w:eastAsia="bs-Latn-BA"/>
        </w:rPr>
      </w:pPr>
      <w:r w:rsidRPr="00F22AFC">
        <w:rPr>
          <w:rFonts w:eastAsia="Times New Roman" w:cs="Times New Roman"/>
          <w:szCs w:val="24"/>
          <w:lang w:eastAsia="bs-Latn-BA"/>
        </w:rPr>
        <w:t>Kandidat/ponuditelj u svrhu dokaza o ispunjavanju uvjeta iz stavka (1) ovoga članka dužan je dostaviti izjavu ovjerenu kod nadležnog tijela, u obliku i na način koji podzakonskim aktom propisuje Agencija.</w:t>
      </w:r>
    </w:p>
    <w:p w14:paraId="58EB2D92" w14:textId="77777777" w:rsidR="00F22AFC" w:rsidRPr="00F22AFC" w:rsidRDefault="003A0EF9" w:rsidP="0060131B">
      <w:pPr>
        <w:pStyle w:val="ListParagraph"/>
        <w:numPr>
          <w:ilvl w:val="0"/>
          <w:numId w:val="72"/>
        </w:numPr>
        <w:rPr>
          <w:rFonts w:eastAsia="Times New Roman" w:cs="Times New Roman"/>
          <w:szCs w:val="24"/>
          <w:lang w:eastAsia="bs-Latn-BA"/>
        </w:rPr>
      </w:pPr>
      <w:r w:rsidRPr="00F22AFC">
        <w:rPr>
          <w:rFonts w:cs="Times New Roman"/>
          <w:szCs w:val="24"/>
          <w:u w:val="single"/>
        </w:rPr>
        <w:t>Ugovorno tijelo može na razdoblje od 12 mjeseci isključiti iz sudjelovanja u postupku nabave kandidata/ponuditelja koji se nađe u bilo kojoj od sljedećih situacija:</w:t>
      </w:r>
    </w:p>
    <w:p w14:paraId="69C8D714" w14:textId="7A286366" w:rsidR="008B6D0A" w:rsidRPr="008B6D0A" w:rsidRDefault="003A0EF9" w:rsidP="008B6D0A">
      <w:pPr>
        <w:pStyle w:val="ListParagraph"/>
        <w:rPr>
          <w:rFonts w:cs="Times New Roman"/>
          <w:szCs w:val="24"/>
          <w:u w:val="single"/>
        </w:rPr>
      </w:pPr>
      <w:r w:rsidRPr="00F22AFC">
        <w:rPr>
          <w:rFonts w:cs="Times New Roman"/>
          <w:szCs w:val="24"/>
          <w:u w:val="single"/>
        </w:rPr>
        <w:br/>
      </w:r>
      <w:r w:rsidR="00526542" w:rsidRPr="00F22AFC">
        <w:rPr>
          <w:rFonts w:cs="Times New Roman"/>
          <w:szCs w:val="24"/>
          <w:u w:val="single"/>
        </w:rPr>
        <w:t xml:space="preserve">a) </w:t>
      </w:r>
      <w:r w:rsidR="008B6D0A">
        <w:rPr>
          <w:rFonts w:cs="Times New Roman"/>
          <w:szCs w:val="24"/>
        </w:rPr>
        <w:t>a</w:t>
      </w:r>
      <w:r w:rsidRPr="00F22AFC">
        <w:rPr>
          <w:rFonts w:cs="Times New Roman"/>
          <w:szCs w:val="24"/>
          <w:u w:val="single"/>
        </w:rPr>
        <w:t>ko ima dokaz da je kandidat/ponuditelj sklopio sporazum s drugim kandidatom/ponuditeljem kojem je cilj narušavanje tržišne konkurencije;</w:t>
      </w:r>
    </w:p>
    <w:p w14:paraId="2235F087" w14:textId="6E839F28" w:rsidR="003A0EF9" w:rsidRDefault="003A0EF9" w:rsidP="00F22AFC">
      <w:pPr>
        <w:pStyle w:val="ListParagraph"/>
        <w:rPr>
          <w:rFonts w:cs="Times New Roman"/>
          <w:szCs w:val="24"/>
          <w:u w:val="single"/>
        </w:rPr>
      </w:pPr>
      <w:r w:rsidRPr="00F22AFC">
        <w:rPr>
          <w:rFonts w:cs="Times New Roman"/>
          <w:szCs w:val="24"/>
          <w:u w:val="single"/>
        </w:rPr>
        <w:br/>
      </w:r>
      <w:r w:rsidR="00526542" w:rsidRPr="00F22AFC">
        <w:rPr>
          <w:rFonts w:cs="Times New Roman"/>
          <w:szCs w:val="24"/>
          <w:u w:val="single"/>
        </w:rPr>
        <w:t>b)</w:t>
      </w:r>
      <w:r w:rsidR="00526542" w:rsidRPr="00F22AFC">
        <w:rPr>
          <w:rFonts w:cs="Times New Roman"/>
          <w:szCs w:val="24"/>
        </w:rPr>
        <w:t xml:space="preserve">   </w:t>
      </w:r>
      <w:r w:rsidRPr="00F22AFC">
        <w:rPr>
          <w:rFonts w:cs="Times New Roman"/>
          <w:szCs w:val="24"/>
          <w:u w:val="single"/>
        </w:rPr>
        <w:t xml:space="preserve">ako ugovorno tijelo može dokazati odgovarajućim dokaznim sredstvima da je ponuditelj kriv za teški profesionalni propust koji dovodi u pitanje njegov integritet; </w:t>
      </w:r>
      <w:r w:rsidRPr="00F22AFC">
        <w:rPr>
          <w:rFonts w:cs="Times New Roman"/>
          <w:szCs w:val="24"/>
          <w:u w:val="single"/>
        </w:rPr>
        <w:br/>
      </w:r>
      <w:r w:rsidRPr="00F22AFC">
        <w:rPr>
          <w:rFonts w:cs="Times New Roman"/>
          <w:szCs w:val="24"/>
          <w:u w:val="single"/>
        </w:rPr>
        <w:br/>
      </w:r>
      <w:r w:rsidR="00526542" w:rsidRPr="00F22AFC">
        <w:rPr>
          <w:rFonts w:cs="Times New Roman"/>
          <w:szCs w:val="24"/>
          <w:u w:val="single"/>
        </w:rPr>
        <w:t>c)</w:t>
      </w:r>
      <w:r w:rsidR="00526542" w:rsidRPr="00F22AFC">
        <w:rPr>
          <w:rFonts w:cs="Times New Roman"/>
          <w:szCs w:val="24"/>
        </w:rPr>
        <w:t xml:space="preserve">    </w:t>
      </w:r>
      <w:r w:rsidRPr="00F22AFC">
        <w:rPr>
          <w:rFonts w:cs="Times New Roman"/>
          <w:szCs w:val="24"/>
          <w:u w:val="single"/>
        </w:rPr>
        <w:t xml:space="preserve">ako se utvrde značajni nedostaci tijekom provedbe prethodnog javnog ugovora ili </w:t>
      </w:r>
      <w:r w:rsidRPr="00F22AFC">
        <w:rPr>
          <w:rFonts w:cs="Times New Roman"/>
          <w:szCs w:val="24"/>
          <w:u w:val="single"/>
        </w:rPr>
        <w:lastRenderedPageBreak/>
        <w:t xml:space="preserve">prethodnog ugovora sa sektorskim ugovornim tijelom čija je posljedica bila prijevremeni raskid tog prethodnog ugovora, naknada štete ili druga slična sankcija; </w:t>
      </w:r>
      <w:r w:rsidRPr="00F22AFC">
        <w:rPr>
          <w:rFonts w:cs="Times New Roman"/>
          <w:szCs w:val="24"/>
          <w:u w:val="single"/>
        </w:rPr>
        <w:br/>
      </w:r>
      <w:r w:rsidRPr="00F22AFC">
        <w:rPr>
          <w:rFonts w:cs="Times New Roman"/>
          <w:szCs w:val="24"/>
          <w:u w:val="single"/>
        </w:rPr>
        <w:br/>
      </w:r>
      <w:r w:rsidR="00526542" w:rsidRPr="00F22AFC">
        <w:rPr>
          <w:rFonts w:cs="Times New Roman"/>
          <w:szCs w:val="24"/>
          <w:u w:val="single"/>
        </w:rPr>
        <w:t>d)</w:t>
      </w:r>
      <w:r w:rsidR="00526542" w:rsidRPr="00F22AFC">
        <w:rPr>
          <w:rFonts w:cs="Times New Roman"/>
          <w:szCs w:val="24"/>
        </w:rPr>
        <w:t xml:space="preserve">   </w:t>
      </w:r>
      <w:r w:rsidRPr="00F22AFC">
        <w:rPr>
          <w:rFonts w:cs="Times New Roman"/>
          <w:szCs w:val="24"/>
          <w:u w:val="single"/>
        </w:rPr>
        <w:t xml:space="preserve">ako je kandidat/ponuditelj lažno prikazao činjenice pri dostavljanju podataka potrebnih za provjeru kvalifikacijskih i/ili kriterija za dodjelu ugovora, ukoliko je prikrio takve informacije ili nije u stanju priložiti popratne dokumente; </w:t>
      </w:r>
      <w:r w:rsidRPr="00F22AFC">
        <w:rPr>
          <w:rFonts w:cs="Times New Roman"/>
          <w:szCs w:val="24"/>
          <w:u w:val="single"/>
        </w:rPr>
        <w:br/>
      </w:r>
      <w:r w:rsidRPr="00F22AFC">
        <w:rPr>
          <w:rFonts w:cs="Times New Roman"/>
          <w:szCs w:val="24"/>
          <w:u w:val="single"/>
        </w:rPr>
        <w:br/>
      </w:r>
      <w:r w:rsidR="00526542" w:rsidRPr="00F22AFC">
        <w:rPr>
          <w:rFonts w:cs="Times New Roman"/>
          <w:szCs w:val="24"/>
          <w:u w:val="single"/>
        </w:rPr>
        <w:t>e)</w:t>
      </w:r>
      <w:r w:rsidR="00526542" w:rsidRPr="00F22AFC">
        <w:rPr>
          <w:rFonts w:cs="Times New Roman"/>
          <w:szCs w:val="24"/>
        </w:rPr>
        <w:t xml:space="preserve">   </w:t>
      </w:r>
      <w:r w:rsidRPr="00F22AFC">
        <w:rPr>
          <w:rFonts w:cs="Times New Roman"/>
          <w:szCs w:val="24"/>
          <w:u w:val="single"/>
        </w:rPr>
        <w:t>ako se sukob interesa u smislu članka 52. ovoga zakona ne može ukloniti drugim manje drastičnim mjerama.</w:t>
      </w:r>
    </w:p>
    <w:p w14:paraId="1A5CB17A" w14:textId="77777777" w:rsidR="00C3558C" w:rsidRPr="00F22AFC" w:rsidRDefault="00C3558C" w:rsidP="00F22AFC">
      <w:pPr>
        <w:pStyle w:val="ListParagraph"/>
        <w:rPr>
          <w:rFonts w:eastAsia="Times New Roman" w:cs="Times New Roman"/>
          <w:szCs w:val="24"/>
          <w:lang w:eastAsia="bs-Latn-BA"/>
        </w:rPr>
      </w:pPr>
    </w:p>
    <w:p w14:paraId="6F83460D" w14:textId="1248B3CC" w:rsidR="00F22AFC" w:rsidRDefault="00515BB9" w:rsidP="00515BB9">
      <w:pPr>
        <w:pStyle w:val="ListParagraph"/>
        <w:ind w:left="643"/>
        <w:rPr>
          <w:rFonts w:cs="Times New Roman"/>
          <w:szCs w:val="24"/>
          <w:u w:val="single"/>
        </w:rPr>
      </w:pPr>
      <w:r>
        <w:rPr>
          <w:rFonts w:cs="Times New Roman"/>
          <w:szCs w:val="24"/>
          <w:u w:val="single"/>
        </w:rPr>
        <w:t>(6)</w:t>
      </w:r>
      <w:r>
        <w:rPr>
          <w:rFonts w:cs="Times New Roman"/>
          <w:szCs w:val="24"/>
        </w:rPr>
        <w:t xml:space="preserve">    </w:t>
      </w:r>
      <w:r w:rsidR="003A0EF9" w:rsidRPr="00F22AFC">
        <w:rPr>
          <w:rFonts w:cs="Times New Roman"/>
          <w:szCs w:val="24"/>
          <w:u w:val="single"/>
        </w:rPr>
        <w:t>Rok od 12 mjeseci računa se od dana donošenja odluke nadležnog tijela iz stavka (5) ovoga članka zakona.</w:t>
      </w:r>
    </w:p>
    <w:p w14:paraId="7D2C2771" w14:textId="77777777" w:rsidR="00515BB9" w:rsidRPr="00F22AFC" w:rsidRDefault="00515BB9" w:rsidP="00515BB9">
      <w:pPr>
        <w:pStyle w:val="ListParagraph"/>
        <w:ind w:left="643"/>
        <w:rPr>
          <w:rFonts w:cs="Times New Roman"/>
          <w:szCs w:val="24"/>
          <w:u w:val="single"/>
        </w:rPr>
      </w:pPr>
    </w:p>
    <w:p w14:paraId="1D9843DA" w14:textId="1CD3B8B3" w:rsidR="00F22AFC" w:rsidRDefault="00515BB9" w:rsidP="00515BB9">
      <w:pPr>
        <w:pStyle w:val="ListParagraph"/>
        <w:ind w:left="643"/>
        <w:rPr>
          <w:rFonts w:cs="Times New Roman"/>
          <w:szCs w:val="24"/>
          <w:u w:val="single"/>
        </w:rPr>
      </w:pPr>
      <w:r>
        <w:rPr>
          <w:rFonts w:cs="Times New Roman"/>
          <w:szCs w:val="24"/>
          <w:u w:val="single"/>
        </w:rPr>
        <w:t>(7)</w:t>
      </w:r>
      <w:r>
        <w:rPr>
          <w:rFonts w:cs="Times New Roman"/>
          <w:szCs w:val="24"/>
        </w:rPr>
        <w:t xml:space="preserve">     </w:t>
      </w:r>
      <w:r w:rsidR="003A0EF9" w:rsidRPr="00F22AFC">
        <w:rPr>
          <w:rFonts w:cs="Times New Roman"/>
          <w:szCs w:val="24"/>
          <w:u w:val="single"/>
        </w:rPr>
        <w:t>Kandidat /ponuditelj kod kojeg se ostvare osnove za isključenje iz članka 45. stavak (5) ovoga zakona može dostaviti ugovornom tijelu dokaze o mjerama koje je poduzeo kako bi dokazao svoju pouzdanost, bez obzira na postojanje relevantne osnove za isključenje. Poduzimanje mjera iz ovoga stavka kandidat /ponuditelj dokazuje:</w:t>
      </w:r>
    </w:p>
    <w:p w14:paraId="2FB362DB" w14:textId="77777777" w:rsidR="00F22AFC" w:rsidRDefault="00F22AFC" w:rsidP="00F22AFC">
      <w:pPr>
        <w:pStyle w:val="ListParagraph"/>
        <w:rPr>
          <w:rFonts w:cs="Times New Roman"/>
          <w:szCs w:val="24"/>
        </w:rPr>
      </w:pPr>
    </w:p>
    <w:p w14:paraId="3F9B3604" w14:textId="407415B7" w:rsidR="00F22AFC" w:rsidRDefault="003A0EF9" w:rsidP="0060131B">
      <w:pPr>
        <w:pStyle w:val="ListParagraph"/>
        <w:numPr>
          <w:ilvl w:val="0"/>
          <w:numId w:val="75"/>
        </w:numPr>
        <w:rPr>
          <w:rFonts w:cs="Times New Roman"/>
          <w:szCs w:val="24"/>
          <w:u w:val="single"/>
        </w:rPr>
      </w:pPr>
      <w:r w:rsidRPr="00F22AFC">
        <w:rPr>
          <w:rFonts w:cs="Times New Roman"/>
          <w:szCs w:val="24"/>
          <w:u w:val="single"/>
        </w:rPr>
        <w:t>plaćanjem naknade štete ili poduzimanjem drugih odgovarajućih mjera u cilju plaćanja naknade štete prouzročene kaznenim djelom ili propustom;</w:t>
      </w:r>
    </w:p>
    <w:p w14:paraId="3894192D" w14:textId="77777777" w:rsidR="00F22AFC" w:rsidRDefault="003A0EF9" w:rsidP="0060131B">
      <w:pPr>
        <w:pStyle w:val="ListParagraph"/>
        <w:numPr>
          <w:ilvl w:val="0"/>
          <w:numId w:val="75"/>
        </w:numPr>
        <w:rPr>
          <w:rFonts w:cs="Times New Roman"/>
          <w:szCs w:val="24"/>
          <w:u w:val="single"/>
        </w:rPr>
      </w:pPr>
      <w:r w:rsidRPr="00F22AFC">
        <w:rPr>
          <w:rFonts w:cs="Times New Roman"/>
          <w:szCs w:val="24"/>
          <w:u w:val="single"/>
        </w:rPr>
        <w:t xml:space="preserve">aktivnom suradnjom s nadležnim istražnim tijelima radi potpunog razjašnjenja činjenica i okolnosti u vezi s kaznenim djelom ili propustom; </w:t>
      </w:r>
    </w:p>
    <w:p w14:paraId="072A2D8A" w14:textId="77777777" w:rsidR="00F22AFC" w:rsidRDefault="003A0EF9" w:rsidP="0060131B">
      <w:pPr>
        <w:pStyle w:val="ListParagraph"/>
        <w:numPr>
          <w:ilvl w:val="0"/>
          <w:numId w:val="75"/>
        </w:numPr>
        <w:rPr>
          <w:rFonts w:cs="Times New Roman"/>
          <w:szCs w:val="24"/>
          <w:u w:val="single"/>
        </w:rPr>
      </w:pPr>
      <w:r w:rsidRPr="00F22AFC">
        <w:rPr>
          <w:rFonts w:cs="Times New Roman"/>
          <w:szCs w:val="24"/>
          <w:u w:val="single"/>
        </w:rPr>
        <w:t>odgovarajućim tehničkim, organizacijskim i kadrovskim mjerama radi sprječavanja daljnjih kaznenih djela ili propusta.</w:t>
      </w:r>
    </w:p>
    <w:p w14:paraId="39559A0E" w14:textId="15D1F2E3" w:rsidR="00F22AFC" w:rsidRPr="00C3558C" w:rsidRDefault="00C3558C" w:rsidP="00C3558C">
      <w:pPr>
        <w:rPr>
          <w:rFonts w:cs="Times New Roman"/>
          <w:szCs w:val="24"/>
          <w:u w:val="single"/>
        </w:rPr>
      </w:pPr>
      <w:r>
        <w:rPr>
          <w:rFonts w:cs="Times New Roman"/>
          <w:szCs w:val="24"/>
          <w:u w:val="single"/>
        </w:rPr>
        <w:t>(8)</w:t>
      </w:r>
      <w:r>
        <w:rPr>
          <w:rFonts w:cs="Times New Roman"/>
          <w:szCs w:val="24"/>
        </w:rPr>
        <w:t xml:space="preserve">    </w:t>
      </w:r>
      <w:r w:rsidR="003A0EF9" w:rsidRPr="00C3558C">
        <w:rPr>
          <w:rFonts w:cs="Times New Roman"/>
          <w:szCs w:val="24"/>
          <w:u w:val="single"/>
        </w:rPr>
        <w:t>Mjere koje je poduzeo kandidat /ponuditelj ocjenjuju se uzimajući u obzir težinu i posebne okolnosti djela ili propusta te je obvezno obrazložiti razloge za prihvaćanje ili neprihvaćanje mjera. Ugovorno tijelo neće isključiti kandidata/ponuditelja iz postupka javne nabave ako je ocijenjeno da su poduzete mjere primjerene.</w:t>
      </w:r>
    </w:p>
    <w:p w14:paraId="32629B65" w14:textId="2AC9DA92" w:rsidR="00F22AFC" w:rsidRPr="00B90697" w:rsidRDefault="00B90697" w:rsidP="00B90697">
      <w:pPr>
        <w:rPr>
          <w:rFonts w:eastAsia="Times New Roman" w:cs="Times New Roman"/>
          <w:szCs w:val="24"/>
          <w:lang w:eastAsia="bs-Latn-BA"/>
        </w:rPr>
      </w:pPr>
      <w:r>
        <w:rPr>
          <w:rFonts w:cs="Times New Roman"/>
          <w:szCs w:val="24"/>
          <w:u w:val="single"/>
        </w:rPr>
        <w:t>(9)</w:t>
      </w:r>
      <w:r>
        <w:rPr>
          <w:rFonts w:cs="Times New Roman"/>
          <w:szCs w:val="24"/>
        </w:rPr>
        <w:t xml:space="preserve"> </w:t>
      </w:r>
      <w:r w:rsidR="003A0EF9" w:rsidRPr="00B90697">
        <w:rPr>
          <w:rFonts w:cs="Times New Roman"/>
          <w:szCs w:val="24"/>
          <w:u w:val="single"/>
        </w:rPr>
        <w:t>Kandidat/ponuditelj kojemu je pravomoćnom presudom određena zabrana sudjelovanja u postupcima javne nabave na određeno vrijeme nema pravo korištenja mogućnosti iz stavka (7) ovoga članka do isteka roka zabrane u državi u kojoj je presuda na snazi.</w:t>
      </w:r>
    </w:p>
    <w:p w14:paraId="202ECDD7" w14:textId="10686C67" w:rsidR="00F22AFC" w:rsidRPr="007E16F7" w:rsidRDefault="007E16F7" w:rsidP="007E16F7">
      <w:pPr>
        <w:rPr>
          <w:rFonts w:eastAsia="Times New Roman" w:cs="Times New Roman"/>
          <w:szCs w:val="24"/>
          <w:lang w:eastAsia="bs-Latn-BA"/>
        </w:rPr>
      </w:pPr>
      <w:r w:rsidRPr="007E16F7">
        <w:rPr>
          <w:rFonts w:eastAsia="Times New Roman" w:cs="Times New Roman"/>
          <w:szCs w:val="24"/>
          <w:u w:val="single"/>
          <w:lang w:eastAsia="bs-Latn-BA"/>
        </w:rPr>
        <w:t>(10)</w:t>
      </w:r>
      <w:r>
        <w:rPr>
          <w:rFonts w:eastAsia="Times New Roman" w:cs="Times New Roman"/>
          <w:szCs w:val="24"/>
          <w:lang w:eastAsia="bs-Latn-BA"/>
        </w:rPr>
        <w:t xml:space="preserve">   </w:t>
      </w:r>
      <w:r w:rsidR="00F15E0B" w:rsidRPr="007E16F7">
        <w:rPr>
          <w:rFonts w:eastAsia="Times New Roman" w:cs="Times New Roman"/>
          <w:szCs w:val="24"/>
          <w:lang w:eastAsia="bs-Latn-BA"/>
        </w:rPr>
        <w:t xml:space="preserve">Ako ugovorno tijelo ima sumnje o postojanju okolnosti koje su navedene u st. (1) i (4) ovoga članka, može se obratiti nadležnim tijelima u cilju pribavljanja potrebnih informacija u predmetnom postupku. </w:t>
      </w:r>
    </w:p>
    <w:p w14:paraId="185B2CF7" w14:textId="1746F638" w:rsidR="00F22AFC" w:rsidRPr="007E16F7" w:rsidRDefault="007E16F7" w:rsidP="007E16F7">
      <w:pPr>
        <w:rPr>
          <w:rFonts w:eastAsia="Times New Roman" w:cs="Times New Roman"/>
          <w:szCs w:val="24"/>
          <w:lang w:eastAsia="bs-Latn-BA"/>
        </w:rPr>
      </w:pPr>
      <w:r w:rsidRPr="007E16F7">
        <w:rPr>
          <w:rFonts w:eastAsia="Times New Roman" w:cs="Times New Roman"/>
          <w:szCs w:val="24"/>
          <w:u w:val="single"/>
          <w:lang w:eastAsia="bs-Latn-BA"/>
        </w:rPr>
        <w:t>(11)</w:t>
      </w:r>
      <w:r>
        <w:rPr>
          <w:rFonts w:eastAsia="Times New Roman" w:cs="Times New Roman"/>
          <w:szCs w:val="24"/>
          <w:lang w:eastAsia="bs-Latn-BA"/>
        </w:rPr>
        <w:t xml:space="preserve">   </w:t>
      </w:r>
      <w:r w:rsidR="00F15E0B" w:rsidRPr="007E16F7">
        <w:rPr>
          <w:rFonts w:eastAsia="Times New Roman" w:cs="Times New Roman"/>
          <w:szCs w:val="24"/>
          <w:lang w:eastAsia="bs-Latn-BA"/>
        </w:rPr>
        <w:t>Ugovorno tijelo dužno je u tenderskoj dokumentaciji odrediti dokumente koje zahtijeva od kandidata/ponuditelja koje on, kao fizička osoba registrirana za obavljanje predmetne djelatnosti, dostavlja uz ponudu, a koji su dokazi o ispunjava</w:t>
      </w:r>
      <w:r w:rsidR="003A0EF9" w:rsidRPr="007E16F7">
        <w:rPr>
          <w:rFonts w:eastAsia="Times New Roman" w:cs="Times New Roman"/>
          <w:szCs w:val="24"/>
          <w:lang w:eastAsia="bs-Latn-BA"/>
        </w:rPr>
        <w:t>nju uvjeta iz ovoga članka.</w:t>
      </w:r>
    </w:p>
    <w:p w14:paraId="7FEFC61E" w14:textId="4DACFF03" w:rsidR="00F22AFC" w:rsidRPr="007E16F7" w:rsidRDefault="007E16F7" w:rsidP="007E16F7">
      <w:pPr>
        <w:rPr>
          <w:rFonts w:eastAsia="Times New Roman" w:cs="Times New Roman"/>
          <w:szCs w:val="24"/>
          <w:lang w:eastAsia="bs-Latn-BA"/>
        </w:rPr>
      </w:pPr>
      <w:r w:rsidRPr="007E16F7">
        <w:rPr>
          <w:rFonts w:eastAsia="Times New Roman" w:cs="Times New Roman"/>
          <w:szCs w:val="24"/>
          <w:u w:val="single"/>
          <w:lang w:eastAsia="bs-Latn-BA"/>
        </w:rPr>
        <w:t>(12)</w:t>
      </w:r>
      <w:r>
        <w:rPr>
          <w:rFonts w:eastAsia="Times New Roman" w:cs="Times New Roman"/>
          <w:szCs w:val="24"/>
          <w:lang w:eastAsia="bs-Latn-BA"/>
        </w:rPr>
        <w:t xml:space="preserve"> </w:t>
      </w:r>
      <w:r w:rsidR="00F15E0B" w:rsidRPr="007E16F7">
        <w:rPr>
          <w:rFonts w:eastAsia="Times New Roman" w:cs="Times New Roman"/>
          <w:szCs w:val="24"/>
          <w:lang w:eastAsia="bs-Latn-BA"/>
        </w:rPr>
        <w:t>Za kandidate/ponuditelje čije je sjedište izvan Bosne i Hercegovine ne traži se posebna nadovjera dokumenata koji se zahtjevaju u stavku (2) ovoga članka.</w:t>
      </w:r>
    </w:p>
    <w:p w14:paraId="48173359" w14:textId="3031862D" w:rsidR="00F22AFC" w:rsidRPr="007E16F7" w:rsidRDefault="007E16F7" w:rsidP="007E16F7">
      <w:pPr>
        <w:rPr>
          <w:rFonts w:eastAsia="Times New Roman" w:cs="Times New Roman"/>
          <w:szCs w:val="24"/>
          <w:lang w:eastAsia="bs-Latn-BA"/>
        </w:rPr>
      </w:pPr>
      <w:r w:rsidRPr="007E16F7">
        <w:rPr>
          <w:rFonts w:eastAsia="Times New Roman" w:cs="Times New Roman"/>
          <w:szCs w:val="24"/>
          <w:u w:val="single"/>
          <w:lang w:eastAsia="bs-Latn-BA"/>
        </w:rPr>
        <w:t>(13)</w:t>
      </w:r>
      <w:r>
        <w:rPr>
          <w:rFonts w:eastAsia="Times New Roman" w:cs="Times New Roman"/>
          <w:szCs w:val="24"/>
          <w:lang w:eastAsia="bs-Latn-BA"/>
        </w:rPr>
        <w:t xml:space="preserve">  </w:t>
      </w:r>
      <w:r w:rsidR="00F15E0B" w:rsidRPr="007E16F7">
        <w:rPr>
          <w:rFonts w:eastAsia="Times New Roman" w:cs="Times New Roman"/>
          <w:szCs w:val="24"/>
          <w:lang w:eastAsia="bs-Latn-BA"/>
        </w:rPr>
        <w:t>U postupku natječaja za izradu idejnog rješenja, od fizičkih osoba traži se samo uvjerenje nadležnog suda kojim se dokazuje da u kaznenom postupku nije izrečena pravomoćna presuda kojom je osuđen za kazneno djelo sudjelovanja u kriminalnoj organizaciji, za korupciju, prijevaru ili pranje novca.</w:t>
      </w:r>
    </w:p>
    <w:p w14:paraId="1F335CFB"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lastRenderedPageBreak/>
        <w:t xml:space="preserve">Članak 46. </w:t>
      </w:r>
      <w:r w:rsidRPr="002E6C1A">
        <w:rPr>
          <w:rFonts w:eastAsia="Times New Roman" w:cs="Times New Roman"/>
          <w:szCs w:val="24"/>
          <w:lang w:eastAsia="bs-Latn-BA"/>
        </w:rPr>
        <w:br/>
      </w:r>
      <w:r w:rsidRPr="002E6C1A">
        <w:rPr>
          <w:rFonts w:eastAsia="Times New Roman" w:cs="Times New Roman"/>
          <w:b/>
          <w:bCs/>
          <w:szCs w:val="24"/>
          <w:lang w:eastAsia="bs-Latn-BA"/>
        </w:rPr>
        <w:t>(Sposobnost obavljanja profesionalne djelatnosti)</w:t>
      </w:r>
    </w:p>
    <w:p w14:paraId="4CC47ACC" w14:textId="28A7CBBD" w:rsidR="00F22AFC" w:rsidRPr="00F22AFC" w:rsidRDefault="00F15E0B" w:rsidP="0060131B">
      <w:pPr>
        <w:pStyle w:val="ListParagraph"/>
        <w:numPr>
          <w:ilvl w:val="0"/>
          <w:numId w:val="76"/>
        </w:numPr>
        <w:rPr>
          <w:rFonts w:eastAsia="Times New Roman" w:cs="Times New Roman"/>
          <w:szCs w:val="24"/>
          <w:lang w:eastAsia="bs-Latn-BA"/>
        </w:rPr>
      </w:pPr>
      <w:r w:rsidRPr="00F22AFC">
        <w:rPr>
          <w:rFonts w:eastAsia="Times New Roman" w:cs="Times New Roman"/>
          <w:szCs w:val="24"/>
          <w:lang w:eastAsia="bs-Latn-BA"/>
        </w:rPr>
        <w:t>Ugovorno tijelo može zahtijevati u tenderskoj dokumentaciji od kandidata/ponuditelja da dokažu svoju registraciju u odgovarajućim profesionalnim ili drugim registrima zemlje u kojoj su registrirani ili da osiguraju posebnu izjavu ili potvrdu nadležnog tijela kojom se dokazuje njihovo pravo na obavljanje profesionalne djelatnosti koja je u vezi s predmetom nabave.</w:t>
      </w:r>
    </w:p>
    <w:p w14:paraId="1BDE21AF" w14:textId="77777777" w:rsidR="00F22AFC" w:rsidRDefault="00F15E0B" w:rsidP="0060131B">
      <w:pPr>
        <w:pStyle w:val="ListParagraph"/>
        <w:numPr>
          <w:ilvl w:val="0"/>
          <w:numId w:val="76"/>
        </w:numPr>
        <w:rPr>
          <w:rFonts w:eastAsia="Times New Roman" w:cs="Times New Roman"/>
          <w:szCs w:val="24"/>
          <w:lang w:eastAsia="bs-Latn-BA"/>
        </w:rPr>
      </w:pPr>
      <w:r w:rsidRPr="00F22AFC">
        <w:rPr>
          <w:rFonts w:eastAsia="Times New Roman" w:cs="Times New Roman"/>
          <w:szCs w:val="24"/>
          <w:lang w:eastAsia="bs-Latn-BA"/>
        </w:rPr>
        <w:t>Dokumenti iz stavka (1) ovoga članka priznaju se na teritoriju Bosne i Hercegovine, bez obzira na to koja razina vlasti ih je izdala.</w:t>
      </w:r>
    </w:p>
    <w:p w14:paraId="0601C93D"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47. </w:t>
      </w:r>
      <w:r w:rsidRPr="002E6C1A">
        <w:rPr>
          <w:rFonts w:eastAsia="Times New Roman" w:cs="Times New Roman"/>
          <w:szCs w:val="24"/>
          <w:lang w:eastAsia="bs-Latn-BA"/>
        </w:rPr>
        <w:br/>
      </w:r>
      <w:r w:rsidRPr="002E6C1A">
        <w:rPr>
          <w:rFonts w:eastAsia="Times New Roman" w:cs="Times New Roman"/>
          <w:b/>
          <w:bCs/>
          <w:szCs w:val="24"/>
          <w:lang w:eastAsia="bs-Latn-BA"/>
        </w:rPr>
        <w:t>(Ekonomska i financijska sposobnost)</w:t>
      </w:r>
    </w:p>
    <w:p w14:paraId="58CA9D7E" w14:textId="7008D039" w:rsidR="00F22AFC" w:rsidRPr="00F22AFC" w:rsidRDefault="00F15E0B" w:rsidP="0060131B">
      <w:pPr>
        <w:pStyle w:val="ListParagraph"/>
        <w:numPr>
          <w:ilvl w:val="0"/>
          <w:numId w:val="77"/>
        </w:numPr>
        <w:rPr>
          <w:rFonts w:eastAsia="Times New Roman" w:cs="Times New Roman"/>
          <w:szCs w:val="24"/>
          <w:lang w:eastAsia="bs-Latn-BA"/>
        </w:rPr>
      </w:pPr>
      <w:r w:rsidRPr="00F22AFC">
        <w:rPr>
          <w:rFonts w:eastAsia="Times New Roman" w:cs="Times New Roman"/>
          <w:szCs w:val="24"/>
          <w:lang w:eastAsia="bs-Latn-BA"/>
        </w:rPr>
        <w:t>Ugovorno tijelo može utvrditi u tenderskoj dokumentaciji minimalne uvjete u pogledu ekonomske i financijske sposobnosti kandidata/ponuditelja, kao i dokaze koji se zahtijevaju, a koji mogu biti:</w:t>
      </w:r>
    </w:p>
    <w:p w14:paraId="564FF092"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a) odgovarajući dokument koji izdaje banka ili druga financijska institucija, a kojim se dokazuje ekonomsko-financijska sposobnost u pogledu činjenica koje se mogu dokazati iz dokumenata koje izdaje banka ili druga financijska institucija sukladno pozitivnim propisima;</w:t>
      </w:r>
    </w:p>
    <w:p w14:paraId="66398504"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 xml:space="preserve">b) jamstvo za pokriće osiguranja od odgovornosti za realizaciju predmetnog ugovora iz područja njegove registrirane djelatnosti; </w:t>
      </w:r>
    </w:p>
    <w:p w14:paraId="263EA0C3"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 xml:space="preserve">c) poslovne bilance ili izvode iz poslovnih bilanca za razdoblje ne dulje od posljednje tri financijske godine ili od dana registracije, odnosno početka poslovanja u predmetnom segmentu, ako je ponuditelj odnosno kandidat registriran, odnosno počeo raditi prije manje od tri godine, ukoliko je objava poslovne bilance zakonska obveza u zemlji u kojoj je kandidat/ponuditelj registriran; u slučaju kada ne postoji zakonska obveza u zemlji u kojoj je kandidat/ponuditelj registriran, dužan je dostaviti izjavu ovjerenu od nadležnog tijela; </w:t>
      </w:r>
    </w:p>
    <w:p w14:paraId="297F7E5E"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 xml:space="preserve">d) izjavu o ukupnom prometu kandidata/ponuditelja i, kada je to primjereno, o prometu u segmentu poslovanja koji je predmetom ugovora za razdoblje ne dulje od posljednje tri financijske godine ili od dana registracije, odnosno početka poslovanja, ako je kandidat/ponuditelj registriran, odnosno počeo raditi prije manje od tri godine; izjava koja se prilaže ovjerava se kod nadležnog tijela. </w:t>
      </w:r>
    </w:p>
    <w:p w14:paraId="443690D7"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(2) Ako ugovorno tijelo zahtijeva jedan ili više dokumenata iz stavka (1) ovoga članka, dužno je u tenderskoj dokumentaciji jasno i precizno odrediti dokaze koje je kandidat/ponuditelj dužan dostaviti u svrhu dokazivanja ekonomske i financijske sposobnosti.</w:t>
      </w:r>
    </w:p>
    <w:p w14:paraId="7D6BFFE8"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br/>
        <w:t>(3) Kandidat/ponuditelj može, kad je to odgovarajuće i za određeni ugovor, u ponudi naznačiti da raspolaže kapacitetima drugih subjekata, bez obzira na pravnu prirodu odnosa koji s njima ima. U tom slučaju, mora dokazati ugovornom tijelu da će imati na raspolaganju potrebne resurse. Pod jednakim uvjetima, skupina kandidata/ponuditelja može se osloniti na kapacitete sudionika skupine ili drugih gospodarskih subjekata.</w:t>
      </w:r>
    </w:p>
    <w:p w14:paraId="06ACF590" w14:textId="77777777" w:rsidR="00F22AFC" w:rsidRDefault="00F15E0B" w:rsidP="00F22AFC">
      <w:pPr>
        <w:pStyle w:val="ListParagraph"/>
        <w:ind w:left="735"/>
        <w:rPr>
          <w:rFonts w:eastAsia="Times New Roman" w:cs="Times New Roman"/>
          <w:szCs w:val="24"/>
          <w:lang w:eastAsia="bs-Latn-BA"/>
        </w:rPr>
      </w:pPr>
      <w:r w:rsidRPr="00F22AFC">
        <w:rPr>
          <w:rFonts w:eastAsia="Times New Roman" w:cs="Times New Roman"/>
          <w:szCs w:val="24"/>
          <w:lang w:eastAsia="bs-Latn-BA"/>
        </w:rPr>
        <w:lastRenderedPageBreak/>
        <w:br/>
        <w:t>(4) Dokumenti navedeni u stavku (1) ovoga članka dostavljaju se kao obične preslike zajedno s izjavom, koju ovjerava kandidat/ponuditelj, u obliku i na način koji podzakonskim aktom propisuje Agencija.</w:t>
      </w:r>
    </w:p>
    <w:p w14:paraId="2F3A715B"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48. </w:t>
      </w:r>
      <w:r w:rsidRPr="002E6C1A">
        <w:rPr>
          <w:rFonts w:eastAsia="Times New Roman" w:cs="Times New Roman"/>
          <w:szCs w:val="24"/>
          <w:lang w:eastAsia="bs-Latn-BA"/>
        </w:rPr>
        <w:br/>
      </w:r>
      <w:r w:rsidRPr="002E6C1A">
        <w:rPr>
          <w:rFonts w:eastAsia="Times New Roman" w:cs="Times New Roman"/>
          <w:b/>
          <w:bCs/>
          <w:szCs w:val="24"/>
          <w:lang w:eastAsia="bs-Latn-BA"/>
        </w:rPr>
        <w:t>(Opći uvjeti za tehničku i profesionalnu sposobnost)</w:t>
      </w:r>
    </w:p>
    <w:p w14:paraId="3004852E" w14:textId="38760BCE" w:rsidR="00F22AFC" w:rsidRP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Ugovorno tijelo može, ovisno o vrsti, količini ili opsegu ili namjeni predmeta nabave, zahtijevati dokaze koji se odnose na tehničku i profesionalnu sposobnost.</w:t>
      </w:r>
    </w:p>
    <w:p w14:paraId="1B3F4572" w14:textId="77777777" w:rsid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Ako ugovorno tijelo zahtijeva dokaz o uredno provedenim ugovorima, taj se dokaz podnosi u obliku popisa provedenih ugovora uz potvrdu koju daje druga ugovorna stranka o njihovoj realizaciji. U slučaju da takvu potvrdu iz objektivnih razloga ne može dobiti od ugovorne stranke koja nije ugovorno tijelo, vrijedi izjava gospodarskog subjekta o uredno provedenim ugovorima uz predočavanje dokaza o učinjenim pokušajima da se takve potvrde osiguraju.</w:t>
      </w:r>
    </w:p>
    <w:p w14:paraId="63F302AE" w14:textId="77777777" w:rsid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Potvrda o uredno provedenim ugovorima mora sadržavati sljedeće podatke:</w:t>
      </w:r>
    </w:p>
    <w:p w14:paraId="1A4E5A3A" w14:textId="4AE82169" w:rsidR="00F22AFC" w:rsidRDefault="00F15E0B" w:rsidP="0060131B">
      <w:pPr>
        <w:pStyle w:val="ListParagraph"/>
        <w:numPr>
          <w:ilvl w:val="0"/>
          <w:numId w:val="79"/>
        </w:numPr>
        <w:rPr>
          <w:rFonts w:eastAsia="Times New Roman" w:cs="Times New Roman"/>
          <w:szCs w:val="24"/>
          <w:lang w:eastAsia="bs-Latn-BA"/>
        </w:rPr>
      </w:pPr>
      <w:r w:rsidRPr="00F22AFC">
        <w:rPr>
          <w:rFonts w:eastAsia="Times New Roman" w:cs="Times New Roman"/>
          <w:szCs w:val="24"/>
          <w:lang w:eastAsia="bs-Latn-BA"/>
        </w:rPr>
        <w:t>naziv i sjedište ugovornih stranaka ili gospodarskih subjekata;</w:t>
      </w:r>
    </w:p>
    <w:p w14:paraId="4048A3C8" w14:textId="77777777" w:rsidR="00F22AFC" w:rsidRDefault="00F15E0B" w:rsidP="0060131B">
      <w:pPr>
        <w:pStyle w:val="ListParagraph"/>
        <w:numPr>
          <w:ilvl w:val="0"/>
          <w:numId w:val="79"/>
        </w:numPr>
        <w:rPr>
          <w:rFonts w:eastAsia="Times New Roman" w:cs="Times New Roman"/>
          <w:szCs w:val="24"/>
          <w:lang w:eastAsia="bs-Latn-BA"/>
        </w:rPr>
      </w:pPr>
      <w:r w:rsidRPr="00F22AFC">
        <w:rPr>
          <w:rFonts w:eastAsia="Times New Roman" w:cs="Times New Roman"/>
          <w:szCs w:val="24"/>
          <w:lang w:eastAsia="bs-Latn-BA"/>
        </w:rPr>
        <w:t>predmet ugovora;</w:t>
      </w:r>
    </w:p>
    <w:p w14:paraId="17CBDFC0" w14:textId="77777777" w:rsidR="00F22AFC" w:rsidRDefault="00F15E0B" w:rsidP="0060131B">
      <w:pPr>
        <w:pStyle w:val="ListParagraph"/>
        <w:numPr>
          <w:ilvl w:val="0"/>
          <w:numId w:val="79"/>
        </w:numPr>
        <w:rPr>
          <w:rFonts w:eastAsia="Times New Roman" w:cs="Times New Roman"/>
          <w:szCs w:val="24"/>
          <w:lang w:eastAsia="bs-Latn-BA"/>
        </w:rPr>
      </w:pPr>
      <w:r w:rsidRPr="00F22AFC">
        <w:rPr>
          <w:rFonts w:eastAsia="Times New Roman" w:cs="Times New Roman"/>
          <w:szCs w:val="24"/>
          <w:lang w:eastAsia="bs-Latn-BA"/>
        </w:rPr>
        <w:t>vrijednost ugovora;</w:t>
      </w:r>
    </w:p>
    <w:p w14:paraId="35B3F3B0" w14:textId="77777777" w:rsidR="00F22AFC" w:rsidRDefault="00F15E0B" w:rsidP="0060131B">
      <w:pPr>
        <w:pStyle w:val="ListParagraph"/>
        <w:numPr>
          <w:ilvl w:val="0"/>
          <w:numId w:val="79"/>
        </w:numPr>
        <w:rPr>
          <w:rFonts w:eastAsia="Times New Roman" w:cs="Times New Roman"/>
          <w:szCs w:val="24"/>
          <w:lang w:eastAsia="bs-Latn-BA"/>
        </w:rPr>
      </w:pPr>
      <w:r w:rsidRPr="00F22AFC">
        <w:rPr>
          <w:rFonts w:eastAsia="Times New Roman" w:cs="Times New Roman"/>
          <w:szCs w:val="24"/>
          <w:lang w:eastAsia="bs-Latn-BA"/>
        </w:rPr>
        <w:t>vrijeme i mjesto provedbe ugovora;</w:t>
      </w:r>
    </w:p>
    <w:p w14:paraId="3A9C0D49" w14:textId="77777777" w:rsidR="00F22AFC" w:rsidRDefault="00F15E0B" w:rsidP="0060131B">
      <w:pPr>
        <w:pStyle w:val="ListParagraph"/>
        <w:numPr>
          <w:ilvl w:val="0"/>
          <w:numId w:val="79"/>
        </w:numPr>
        <w:rPr>
          <w:rFonts w:eastAsia="Times New Roman" w:cs="Times New Roman"/>
          <w:szCs w:val="24"/>
          <w:lang w:eastAsia="bs-Latn-BA"/>
        </w:rPr>
      </w:pPr>
      <w:r w:rsidRPr="00F22AFC">
        <w:rPr>
          <w:rFonts w:eastAsia="Times New Roman" w:cs="Times New Roman"/>
          <w:szCs w:val="24"/>
          <w:lang w:eastAsia="bs-Latn-BA"/>
        </w:rPr>
        <w:t>navode o uredno provedenim ugovorima.</w:t>
      </w:r>
    </w:p>
    <w:p w14:paraId="788B161F" w14:textId="0ADC8DE3" w:rsidR="00F22AFC" w:rsidRP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Kandidat/ponuditelj može, kad je to odgovarajuće i za određeni ugovor, u ponudi naznačiti da raspolaže kapacitetima drugih subjekata, bez obzira na pravnu prirodu odnosa koji s njima ima. U tom slučaju, mora dokazati ugovornom tijelu da će imati na raspolaganju potrebne resurse. Pod jednakim uvjetima, skupina ponuditelja može se osloniti na kapacitete sudionika skupine ili drugih gospodarskih subjekata.</w:t>
      </w:r>
    </w:p>
    <w:p w14:paraId="38F19890" w14:textId="77777777" w:rsid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Ugovorno tijelo može tražiti od kandidata/ponuditelja da u pisanom obliku pojasne dostavljene referencije.</w:t>
      </w:r>
    </w:p>
    <w:p w14:paraId="2C80489E" w14:textId="77777777" w:rsid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Ako se u tenderskoj dokumentaciji zahtijeva osiguranje certifikata koje izdaju neovisna tijela, a kojima se potvrđuje da kandidat/ponuditelj ispunjava određene standarde osiguranja kvalitete, ugovorno tijelo dužno je pozvati se na sustave osiguranja kvalitete koji se temelje na odgovarajućim europskim serijama standarda što su ih potvrdila tijela koja su sukladna s europskim serijama standarda koje se tiču izdavanja certifikata. Ugovorno tijelo dužno je prihvatiti i druge dokaze o istovrijednim mjerama osiguranja kvalitete od kandidata/ponuditelja koji nemaju pristupa takvim certifikatima.</w:t>
      </w:r>
    </w:p>
    <w:p w14:paraId="701B7152" w14:textId="66E74814" w:rsidR="00F15E0B" w:rsidRPr="00F22AFC" w:rsidRDefault="00F15E0B" w:rsidP="0060131B">
      <w:pPr>
        <w:pStyle w:val="ListParagraph"/>
        <w:numPr>
          <w:ilvl w:val="0"/>
          <w:numId w:val="78"/>
        </w:numPr>
        <w:rPr>
          <w:rFonts w:eastAsia="Times New Roman" w:cs="Times New Roman"/>
          <w:szCs w:val="24"/>
          <w:lang w:eastAsia="bs-Latn-BA"/>
        </w:rPr>
      </w:pPr>
      <w:r w:rsidRPr="00F22AFC">
        <w:rPr>
          <w:rFonts w:eastAsia="Times New Roman" w:cs="Times New Roman"/>
          <w:szCs w:val="24"/>
          <w:lang w:eastAsia="bs-Latn-BA"/>
        </w:rPr>
        <w:t xml:space="preserve">Ako ugovorno tijelo zahtijeva jedan ili više dokumenata kojima kandidat/ponuditelj dokazuje tehničku i profesionalnu sposobnost, dužno je u tenderskoj dokumentaciji jasno i precizno utvrditi te zahtjeve. </w:t>
      </w:r>
    </w:p>
    <w:p w14:paraId="67D738A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49. </w:t>
      </w:r>
      <w:r w:rsidRPr="002E6C1A">
        <w:rPr>
          <w:rFonts w:eastAsia="Times New Roman" w:cs="Times New Roman"/>
          <w:szCs w:val="24"/>
          <w:lang w:eastAsia="bs-Latn-BA"/>
        </w:rPr>
        <w:br/>
      </w:r>
      <w:r w:rsidRPr="002E6C1A">
        <w:rPr>
          <w:rFonts w:eastAsia="Times New Roman" w:cs="Times New Roman"/>
          <w:b/>
          <w:bCs/>
          <w:szCs w:val="24"/>
          <w:lang w:eastAsia="bs-Latn-BA"/>
        </w:rPr>
        <w:t>(Tehnička i profesionalna sposobnost u postupku nabave roba)</w:t>
      </w:r>
    </w:p>
    <w:p w14:paraId="311150FF" w14:textId="77777777" w:rsidR="00C5369B" w:rsidRDefault="00F15E0B" w:rsidP="00F15E0B">
      <w:pPr>
        <w:rPr>
          <w:rFonts w:eastAsia="Times New Roman" w:cs="Times New Roman"/>
          <w:szCs w:val="24"/>
          <w:lang w:eastAsia="bs-Latn-BA"/>
        </w:rPr>
      </w:pPr>
      <w:r w:rsidRPr="002E6C1A">
        <w:rPr>
          <w:rFonts w:eastAsia="Times New Roman" w:cs="Times New Roman"/>
          <w:szCs w:val="24"/>
          <w:lang w:eastAsia="bs-Latn-BA"/>
        </w:rPr>
        <w:t>U postupku javne nabave roba ugovorno tijelo može zahtijevati jedan ili više dokaza o tehničkoj i profesionalnoj sposobnosti kandidata/ponuditelja, i to:</w:t>
      </w:r>
    </w:p>
    <w:p w14:paraId="584B9DF3" w14:textId="67F74639" w:rsidR="00C5369B" w:rsidRP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t>popis provedenih ugovora sukladno članku 48. stavku (2) ovoga Zakona, a koji su u vezi s predmetnom nabavom, za razdoblje ne dulje od tri godine ili od dana registracije, odnosno početka poslovanja, ako je kandidat/ponuditelj registriran, odnosno počeo raditi prije manje od tri godine;</w:t>
      </w:r>
    </w:p>
    <w:p w14:paraId="1B729A4E" w14:textId="77777777" w:rsid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lastRenderedPageBreak/>
        <w:t xml:space="preserve">opis tehničke opremljenosti i osposobljenosti kandidata/ponuditelja, mjere za osiguranje kvalitete i njegovu opremljenost i osposobljenost za ispitivanja i istraživanja; </w:t>
      </w:r>
    </w:p>
    <w:p w14:paraId="3BE8C09A" w14:textId="77777777" w:rsid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t>navode o angažiranom tehničkom osoblju i tehničkim tijelima za poslove postavljanja i instalacije robe koja se nabavlja, a za koje se ne može zahtijevati da su zaposleni kod kandidata/ponuditelja;</w:t>
      </w:r>
    </w:p>
    <w:p w14:paraId="50A94340" w14:textId="77777777" w:rsid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t>uzorke, opise i/ili fotografije roba koje su predmetom isporuke, a čiju je vjerodostojnost kandidat/ponuditelj obvezan potvrditi ako to zahtijeva ugovorno tijelo;</w:t>
      </w:r>
    </w:p>
    <w:p w14:paraId="6933D0D9" w14:textId="77777777" w:rsid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t>uvjerenje koje izdaje nadležna institucija ili agencija za kontrolu kvalitete, a kojim se potvrđuje da na odgovarajući način točno označena roba odgovara određenim specifikacijama ili normama;</w:t>
      </w:r>
    </w:p>
    <w:p w14:paraId="46A4F479" w14:textId="67BD5F8E" w:rsidR="00F15E0B" w:rsidRPr="00C5369B" w:rsidRDefault="00F15E0B" w:rsidP="0060131B">
      <w:pPr>
        <w:pStyle w:val="ListParagraph"/>
        <w:numPr>
          <w:ilvl w:val="0"/>
          <w:numId w:val="80"/>
        </w:numPr>
        <w:rPr>
          <w:rFonts w:eastAsia="Times New Roman" w:cs="Times New Roman"/>
          <w:szCs w:val="24"/>
          <w:lang w:eastAsia="bs-Latn-BA"/>
        </w:rPr>
      </w:pPr>
      <w:r w:rsidRPr="00C5369B">
        <w:rPr>
          <w:rFonts w:eastAsia="Times New Roman" w:cs="Times New Roman"/>
          <w:szCs w:val="24"/>
          <w:lang w:eastAsia="bs-Latn-BA"/>
        </w:rPr>
        <w:t xml:space="preserve">potvrdu kandidata/ponuditelja o prihvaćanju postupka kontrole robe složenije vrste ili robe koja iznimno treba služiti nekoj posebnoj svrsi, koju provodi ugovorno tijelo ili u njegovo ime nadležno tijelo zemlje sjedišta gospodarskog subjekta, a koja se odnosi na proizvodne kapacitete gospodarskog subjekta i, ako je potrebno, na način izrade studija i istraživanja, te mjere za kontrolu kvalitete koje primjenjuje gospodarski subjekt. </w:t>
      </w:r>
    </w:p>
    <w:p w14:paraId="0943870A" w14:textId="77777777" w:rsidR="002E36A6" w:rsidRDefault="002E36A6" w:rsidP="002E36A6">
      <w:pPr>
        <w:spacing w:after="77"/>
        <w:ind w:left="367" w:right="362"/>
        <w:jc w:val="center"/>
        <w:rPr>
          <w:rFonts w:cs="Times New Roman"/>
          <w:b/>
          <w:szCs w:val="24"/>
        </w:rPr>
      </w:pPr>
    </w:p>
    <w:p w14:paraId="26F3FA7D" w14:textId="77777777" w:rsidR="002E36A6" w:rsidRPr="002E36A6" w:rsidRDefault="002E36A6" w:rsidP="002E36A6">
      <w:pPr>
        <w:spacing w:after="77"/>
        <w:ind w:left="367" w:right="362"/>
        <w:jc w:val="center"/>
        <w:rPr>
          <w:rFonts w:cs="Times New Roman"/>
          <w:szCs w:val="24"/>
        </w:rPr>
      </w:pPr>
      <w:r w:rsidRPr="002E36A6">
        <w:rPr>
          <w:rFonts w:cs="Times New Roman"/>
          <w:b/>
          <w:szCs w:val="24"/>
        </w:rPr>
        <w:t>Član</w:t>
      </w:r>
      <w:r>
        <w:rPr>
          <w:rFonts w:cs="Times New Roman"/>
          <w:b/>
          <w:szCs w:val="24"/>
        </w:rPr>
        <w:t>ak</w:t>
      </w:r>
      <w:r w:rsidRPr="002E36A6">
        <w:rPr>
          <w:rFonts w:cs="Times New Roman"/>
          <w:b/>
          <w:szCs w:val="24"/>
        </w:rPr>
        <w:t xml:space="preserve"> 50.</w:t>
      </w:r>
      <w:r w:rsidRPr="002E36A6">
        <w:rPr>
          <w:rFonts w:cs="Times New Roman"/>
          <w:bCs/>
          <w:szCs w:val="24"/>
          <w:vertAlign w:val="superscript"/>
        </w:rPr>
        <w:t>2</w:t>
      </w:r>
    </w:p>
    <w:p w14:paraId="41439A54" w14:textId="1498CE54" w:rsidR="00F15E0B" w:rsidRPr="002E36A6" w:rsidRDefault="002E36A6" w:rsidP="002E36A6">
      <w:pPr>
        <w:spacing w:after="77"/>
        <w:ind w:left="367" w:right="362"/>
        <w:jc w:val="center"/>
        <w:rPr>
          <w:rFonts w:cs="Times New Roman"/>
          <w:szCs w:val="24"/>
        </w:rPr>
      </w:pPr>
      <w:r>
        <w:rPr>
          <w:rFonts w:cs="Times New Roman"/>
          <w:b/>
          <w:szCs w:val="24"/>
        </w:rPr>
        <w:t xml:space="preserve">     </w:t>
      </w:r>
      <w:r w:rsidR="00F15E0B" w:rsidRPr="002E6C1A">
        <w:rPr>
          <w:rFonts w:eastAsia="Times New Roman" w:cs="Times New Roman"/>
          <w:b/>
          <w:bCs/>
          <w:szCs w:val="24"/>
          <w:lang w:eastAsia="bs-Latn-BA"/>
        </w:rPr>
        <w:t>(Tehnička i profesionalna sposobnost u postupku nabave usluga)</w:t>
      </w:r>
    </w:p>
    <w:p w14:paraId="5E0FD6C6" w14:textId="3CA7FE12" w:rsidR="007122FF" w:rsidRPr="0044155A" w:rsidRDefault="00F15E0B" w:rsidP="00F15E0B">
      <w:pPr>
        <w:pStyle w:val="ListParagraph"/>
        <w:numPr>
          <w:ilvl w:val="0"/>
          <w:numId w:val="82"/>
        </w:numPr>
        <w:spacing w:after="2" w:line="259" w:lineRule="auto"/>
        <w:rPr>
          <w:rFonts w:eastAsia="Times New Roman" w:cs="Times New Roman"/>
          <w:szCs w:val="24"/>
          <w:lang w:eastAsia="bs-Latn-BA"/>
        </w:rPr>
      </w:pPr>
      <w:r w:rsidRPr="007122FF">
        <w:rPr>
          <w:rFonts w:eastAsia="Times New Roman" w:cs="Times New Roman"/>
          <w:szCs w:val="24"/>
          <w:lang w:eastAsia="bs-Latn-BA"/>
        </w:rPr>
        <w:t>U postupku javne nabave usluga ugovorno tijelo može zahtijevati jedan ili više dokaza o tehničkoj i profesionalnoj sposobnosti kandidata/ponuditelja, i to:</w:t>
      </w:r>
    </w:p>
    <w:p w14:paraId="7E54B368" w14:textId="1273A7ED" w:rsidR="007122FF" w:rsidRPr="007122FF" w:rsidRDefault="002E36A6"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popis provedenih ugovora sukladno članku 48. stavku (2) ovoga Zakona, a koji su u vezi s predmetnom nabavom, za razdoblje ne dulje od tri godine ili od dana registracije, odnosno početka poslovanja, ako je kandidat/ponuditelj registriran, odnosno počeo raditi prije manje od tri godine;</w:t>
      </w:r>
    </w:p>
    <w:p w14:paraId="704127A3"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obrazovne i profesionalne kvalifikacije pružatelja usluga i/ili kvalifikacije njegovog rukovodećeg osoblja, a naročito kvalifikacije osobâ koje su odgovorne za obavljanje konkretnih usluga;</w:t>
      </w:r>
    </w:p>
    <w:p w14:paraId="56B957CB"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izjavu o angažiranom tehničkom osoblju ili tehničkim tijelima, a za koje se ne može zahtijevati da su zaposleni kod kandidata/ponuditelja;</w:t>
      </w:r>
    </w:p>
    <w:p w14:paraId="25989587"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izjavu pružatelja usluga o prosječnom godišnjem broju zaposlenika i o broju rukovodećeg osoblja u posljednje tri godine;</w:t>
      </w:r>
    </w:p>
    <w:p w14:paraId="3097A7F9"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izjavu o tehničkoj opremljenosti i osposobljenosti te mjerama kojima raspolaže pružatelj usluga za obavljanje konkretnih usluga i osiguranje kvalitete;</w:t>
      </w:r>
    </w:p>
    <w:p w14:paraId="3BB6B27D"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 xml:space="preserve">potvrdu kandidata/ponuditelja o prihvaćanju postupka kontrole usluga složenije vrste ili usluge koja iznimno treba služiti nekoj posebnoj svrsi, koju provodi ugovorno tijelo ili u njegovo ime nadležno tijelo zemlje sjedišta gospodarskog subjekta, a koja se odnosi na proizvodne kapacitete gospodarskog subjekta i, ako je potrebno, na način izrade studija i istraživanja, te mjere za kontrolu kvalitete koje primjenjuje gospodarski subjekt; </w:t>
      </w:r>
    </w:p>
    <w:p w14:paraId="6A619FEA" w14:textId="77777777" w:rsidR="007122FF" w:rsidRDefault="00F15E0B" w:rsidP="0060131B">
      <w:pPr>
        <w:pStyle w:val="ListParagraph"/>
        <w:numPr>
          <w:ilvl w:val="0"/>
          <w:numId w:val="81"/>
        </w:numPr>
        <w:rPr>
          <w:rFonts w:eastAsia="Times New Roman" w:cs="Times New Roman"/>
          <w:szCs w:val="24"/>
          <w:lang w:eastAsia="bs-Latn-BA"/>
        </w:rPr>
      </w:pPr>
      <w:r w:rsidRPr="007122FF">
        <w:rPr>
          <w:rFonts w:eastAsia="Times New Roman" w:cs="Times New Roman"/>
          <w:szCs w:val="24"/>
          <w:lang w:eastAsia="bs-Latn-BA"/>
        </w:rPr>
        <w:t>izjavu kandidata/ponuditelja da prihvaća poduzimanje mjera za upravljanje zaštitom okoliša i mjera energetske učinkovitosti koje će gospodarski subjekt primjenjivati prilikom obavljanja usluga.</w:t>
      </w:r>
    </w:p>
    <w:p w14:paraId="63DC489A" w14:textId="77777777" w:rsidR="0044155A" w:rsidRDefault="0044155A" w:rsidP="0044155A">
      <w:pPr>
        <w:rPr>
          <w:rFonts w:eastAsia="Times New Roman" w:cs="Times New Roman"/>
          <w:szCs w:val="24"/>
          <w:lang w:eastAsia="bs-Latn-BA"/>
        </w:rPr>
      </w:pPr>
    </w:p>
    <w:p w14:paraId="767F5D47" w14:textId="77777777" w:rsidR="0044155A" w:rsidRPr="002E36A6" w:rsidRDefault="0044155A" w:rsidP="0044155A">
      <w:pPr>
        <w:spacing w:after="2" w:line="259" w:lineRule="auto"/>
        <w:rPr>
          <w:sz w:val="16"/>
          <w:szCs w:val="16"/>
        </w:rPr>
      </w:pPr>
      <w:r w:rsidRPr="002E36A6">
        <w:rPr>
          <w:sz w:val="16"/>
          <w:szCs w:val="16"/>
        </w:rPr>
        <w:t>______________________</w:t>
      </w:r>
    </w:p>
    <w:p w14:paraId="0F2A61D6" w14:textId="77777777" w:rsidR="0044155A" w:rsidRDefault="0044155A" w:rsidP="0044155A">
      <w:pPr>
        <w:pStyle w:val="ListParagraph"/>
        <w:spacing w:after="2" w:line="259" w:lineRule="auto"/>
        <w:rPr>
          <w:sz w:val="16"/>
          <w:szCs w:val="16"/>
        </w:rPr>
      </w:pPr>
    </w:p>
    <w:p w14:paraId="67F7F7BA" w14:textId="77777777" w:rsidR="0044155A" w:rsidRPr="002E36A6" w:rsidRDefault="0044155A" w:rsidP="0044155A">
      <w:pPr>
        <w:spacing w:after="2" w:line="259" w:lineRule="auto"/>
      </w:pPr>
      <w:r w:rsidRPr="002E36A6">
        <w:rPr>
          <w:sz w:val="16"/>
          <w:szCs w:val="16"/>
        </w:rPr>
        <w:t>2 U Zakonu o izmjenama i dopunama Zakona o javnim nabavama ("Službeni glasnik BiH", broj 59/22) u član</w:t>
      </w:r>
      <w:r>
        <w:rPr>
          <w:sz w:val="16"/>
          <w:szCs w:val="16"/>
        </w:rPr>
        <w:t>k</w:t>
      </w:r>
      <w:r w:rsidRPr="002E36A6">
        <w:rPr>
          <w:sz w:val="16"/>
          <w:szCs w:val="16"/>
        </w:rPr>
        <w:t>u 50. prilikom dodavanja novog stav</w:t>
      </w:r>
      <w:r>
        <w:rPr>
          <w:sz w:val="16"/>
          <w:szCs w:val="16"/>
        </w:rPr>
        <w:t>k</w:t>
      </w:r>
      <w:r w:rsidRPr="002E36A6">
        <w:rPr>
          <w:sz w:val="16"/>
          <w:szCs w:val="16"/>
        </w:rPr>
        <w:t>a (2) prvi stav</w:t>
      </w:r>
      <w:r>
        <w:rPr>
          <w:sz w:val="16"/>
          <w:szCs w:val="16"/>
        </w:rPr>
        <w:t>ak</w:t>
      </w:r>
      <w:r w:rsidRPr="002E36A6">
        <w:rPr>
          <w:sz w:val="16"/>
          <w:szCs w:val="16"/>
        </w:rPr>
        <w:t xml:space="preserve"> nije brojčano označen. </w:t>
      </w:r>
    </w:p>
    <w:p w14:paraId="0AD3B2CF" w14:textId="77777777" w:rsidR="0044155A" w:rsidRPr="0044155A" w:rsidRDefault="0044155A" w:rsidP="0044155A">
      <w:pPr>
        <w:rPr>
          <w:rFonts w:eastAsia="Times New Roman" w:cs="Times New Roman"/>
          <w:szCs w:val="24"/>
          <w:lang w:eastAsia="bs-Latn-BA"/>
        </w:rPr>
      </w:pPr>
    </w:p>
    <w:p w14:paraId="59845039" w14:textId="5339C5AF" w:rsidR="00F15E0B" w:rsidRPr="007122FF" w:rsidRDefault="00F15E0B" w:rsidP="007122FF">
      <w:pPr>
        <w:pStyle w:val="ListParagraph"/>
        <w:rPr>
          <w:rFonts w:eastAsia="Times New Roman" w:cs="Times New Roman"/>
          <w:szCs w:val="24"/>
          <w:lang w:eastAsia="bs-Latn-BA"/>
        </w:rPr>
      </w:pPr>
      <w:r w:rsidRPr="007122FF">
        <w:rPr>
          <w:rFonts w:eastAsia="Times New Roman" w:cs="Times New Roman"/>
          <w:szCs w:val="24"/>
          <w:lang w:eastAsia="bs-Latn-BA"/>
        </w:rPr>
        <w:lastRenderedPageBreak/>
        <w:t xml:space="preserve"> </w:t>
      </w:r>
    </w:p>
    <w:p w14:paraId="44066E07" w14:textId="12AE7E6E" w:rsidR="0020730B" w:rsidRPr="00BC2660" w:rsidRDefault="00BC2660" w:rsidP="00BC2660">
      <w:pPr>
        <w:rPr>
          <w:rFonts w:cs="Times New Roman"/>
          <w:szCs w:val="24"/>
          <w:u w:val="single"/>
        </w:rPr>
      </w:pPr>
      <w:r>
        <w:rPr>
          <w:rFonts w:cs="Times New Roman"/>
          <w:szCs w:val="24"/>
          <w:u w:val="single"/>
        </w:rPr>
        <w:t>(2)</w:t>
      </w:r>
      <w:r>
        <w:rPr>
          <w:rFonts w:cs="Times New Roman"/>
          <w:szCs w:val="24"/>
        </w:rPr>
        <w:t xml:space="preserve"> </w:t>
      </w:r>
      <w:r w:rsidR="0020730B" w:rsidRPr="00BC2660">
        <w:rPr>
          <w:rFonts w:cs="Times New Roman"/>
          <w:szCs w:val="24"/>
          <w:u w:val="single"/>
        </w:rPr>
        <w:t>U slučaju ograničenog postupka, pregovaračkog postupka s objavom obavijesti, pregovaračkog postupka bez objave obavijesti o nabavi i natjecateljskom dijalogu, dokumenti navedeni u stavku (1) toč. c), d) e) i f) ovoga članka dostavljaju se kao obične preslike zajedno s izjavom koju ovjerava kandidat/ponuditelj, u obliku i na način koji propisuje Agencija podzakonskim aktom, koji donosi Vijeće ministara BiH, najkasnije u roku od tri mjeseca od stupanja na snagu ovoga zakona.</w:t>
      </w:r>
    </w:p>
    <w:p w14:paraId="577614A9" w14:textId="77777777" w:rsidR="007122FF" w:rsidRPr="007122FF" w:rsidRDefault="007122FF" w:rsidP="007122FF">
      <w:pPr>
        <w:pStyle w:val="ListParagraph"/>
        <w:ind w:left="735"/>
        <w:rPr>
          <w:rFonts w:eastAsia="Times New Roman" w:cs="Times New Roman"/>
          <w:szCs w:val="24"/>
          <w:u w:val="single"/>
          <w:lang w:eastAsia="bs-Latn-BA"/>
        </w:rPr>
      </w:pPr>
    </w:p>
    <w:p w14:paraId="45B7DBC8" w14:textId="63D12DE0"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51. </w:t>
      </w:r>
      <w:r w:rsidR="00B1206F" w:rsidRPr="00B1206F">
        <w:rPr>
          <w:rFonts w:eastAsia="Times New Roman" w:cs="Times New Roman"/>
          <w:szCs w:val="24"/>
          <w:vertAlign w:val="superscript"/>
          <w:lang w:eastAsia="bs-Latn-BA"/>
        </w:rPr>
        <w:t>3</w:t>
      </w:r>
      <w:r w:rsidRPr="002E6C1A">
        <w:rPr>
          <w:rFonts w:eastAsia="Times New Roman" w:cs="Times New Roman"/>
          <w:szCs w:val="24"/>
          <w:lang w:eastAsia="bs-Latn-BA"/>
        </w:rPr>
        <w:br/>
      </w:r>
      <w:r w:rsidRPr="002E6C1A">
        <w:rPr>
          <w:rFonts w:eastAsia="Times New Roman" w:cs="Times New Roman"/>
          <w:b/>
          <w:bCs/>
          <w:szCs w:val="24"/>
          <w:lang w:eastAsia="bs-Latn-BA"/>
        </w:rPr>
        <w:t>(Tehnička i profesionalna sposobnost u postupku nabave radova)</w:t>
      </w:r>
    </w:p>
    <w:p w14:paraId="31FD70E1" w14:textId="501E08BD" w:rsidR="00BA05E5" w:rsidRPr="00BA05E5" w:rsidRDefault="00F15E0B" w:rsidP="0060131B">
      <w:pPr>
        <w:pStyle w:val="ListParagraph"/>
        <w:numPr>
          <w:ilvl w:val="0"/>
          <w:numId w:val="84"/>
        </w:numPr>
        <w:rPr>
          <w:rFonts w:eastAsia="Times New Roman" w:cs="Times New Roman"/>
          <w:szCs w:val="24"/>
          <w:lang w:eastAsia="bs-Latn-BA"/>
        </w:rPr>
      </w:pPr>
      <w:r w:rsidRPr="00BA05E5">
        <w:rPr>
          <w:rFonts w:eastAsia="Times New Roman" w:cs="Times New Roman"/>
          <w:szCs w:val="24"/>
          <w:lang w:eastAsia="bs-Latn-BA"/>
        </w:rPr>
        <w:t>U postupku javne nabave radova ugovorno tijelo može zahtijevati jedan ili više dokaza o tehničkoj i profesionalnoj sposobnosti kandidata/ponuditelja, i to:</w:t>
      </w:r>
    </w:p>
    <w:p w14:paraId="3E841AC0" w14:textId="6D03042D" w:rsidR="00BA05E5" w:rsidRPr="00BA05E5" w:rsidRDefault="00F15E0B" w:rsidP="0060131B">
      <w:pPr>
        <w:pStyle w:val="ListParagraph"/>
        <w:numPr>
          <w:ilvl w:val="0"/>
          <w:numId w:val="83"/>
        </w:numPr>
        <w:rPr>
          <w:rFonts w:eastAsia="Times New Roman" w:cs="Times New Roman"/>
          <w:szCs w:val="24"/>
          <w:lang w:eastAsia="bs-Latn-BA"/>
        </w:rPr>
      </w:pPr>
      <w:r w:rsidRPr="00BA05E5">
        <w:rPr>
          <w:rFonts w:eastAsia="Times New Roman" w:cs="Times New Roman"/>
          <w:szCs w:val="24"/>
          <w:lang w:eastAsia="bs-Latn-BA"/>
        </w:rPr>
        <w:t xml:space="preserve">popis provedenih ugovora sukladno članku 48. stavku (2) ovoga Zakona, a koji su u vezi s predmetnom nabavom, za razdoblje ne dulje od pet godina ili od dana registracije, odnosno početka poslovanja, ako je kandidat/ponuditelj registriran, odnosno počeo raditi prije manje od pet godina; </w:t>
      </w:r>
    </w:p>
    <w:p w14:paraId="78003759" w14:textId="3B58398F" w:rsidR="00BA05E5" w:rsidRPr="00BA05E5" w:rsidRDefault="00F15E0B" w:rsidP="0060131B">
      <w:pPr>
        <w:pStyle w:val="ListParagraph"/>
        <w:numPr>
          <w:ilvl w:val="0"/>
          <w:numId w:val="83"/>
        </w:numPr>
        <w:spacing w:after="2" w:line="259" w:lineRule="auto"/>
        <w:rPr>
          <w:rFonts w:eastAsia="Times New Roman" w:cs="Times New Roman"/>
          <w:szCs w:val="24"/>
          <w:lang w:eastAsia="bs-Latn-BA"/>
        </w:rPr>
      </w:pPr>
      <w:r w:rsidRPr="00BA05E5">
        <w:rPr>
          <w:rFonts w:eastAsia="Times New Roman" w:cs="Times New Roman"/>
          <w:szCs w:val="24"/>
          <w:lang w:eastAsia="bs-Latn-BA"/>
        </w:rPr>
        <w:t>obrazovne i profesionalne kvalifikacije izvođača radova i/ili kvalifikacije njegovog rukovodećeg osoblja, a naročito kvalifikacije osobâ koje su odgovorne za izvođenje konkretnih radova;</w:t>
      </w:r>
    </w:p>
    <w:p w14:paraId="005E9795" w14:textId="47E9D0EC" w:rsidR="00BA05E5" w:rsidRPr="00BA05E5" w:rsidRDefault="00F15E0B" w:rsidP="0060131B">
      <w:pPr>
        <w:pStyle w:val="ListParagraph"/>
        <w:numPr>
          <w:ilvl w:val="0"/>
          <w:numId w:val="83"/>
        </w:numPr>
        <w:spacing w:after="2" w:line="259" w:lineRule="auto"/>
        <w:rPr>
          <w:rFonts w:eastAsia="Times New Roman" w:cs="Times New Roman"/>
          <w:szCs w:val="24"/>
          <w:lang w:eastAsia="bs-Latn-BA"/>
        </w:rPr>
      </w:pPr>
      <w:r w:rsidRPr="00BA05E5">
        <w:rPr>
          <w:rFonts w:eastAsia="Times New Roman" w:cs="Times New Roman"/>
          <w:szCs w:val="24"/>
          <w:lang w:eastAsia="bs-Latn-BA"/>
        </w:rPr>
        <w:t>izjavu o angažiranom tehničkom osoblju ili tehničkim tijelima, naročito onom osoblju koje je angažirano na poslovima nadzora i kontrole kvalitete, a za koje se ne može zahtijevati da su zaposleni kod kandidata/ponuditelja;</w:t>
      </w:r>
    </w:p>
    <w:p w14:paraId="1EBBB908" w14:textId="22B617DD" w:rsidR="00BA05E5" w:rsidRPr="00BA05E5" w:rsidRDefault="00F15E0B" w:rsidP="0060131B">
      <w:pPr>
        <w:pStyle w:val="ListParagraph"/>
        <w:numPr>
          <w:ilvl w:val="0"/>
          <w:numId w:val="83"/>
        </w:numPr>
        <w:spacing w:after="2" w:line="259" w:lineRule="auto"/>
        <w:rPr>
          <w:rFonts w:eastAsia="Times New Roman" w:cs="Times New Roman"/>
          <w:szCs w:val="24"/>
          <w:lang w:eastAsia="bs-Latn-BA"/>
        </w:rPr>
      </w:pPr>
      <w:r w:rsidRPr="00BA05E5">
        <w:rPr>
          <w:rFonts w:eastAsia="Times New Roman" w:cs="Times New Roman"/>
          <w:szCs w:val="24"/>
          <w:lang w:eastAsia="bs-Latn-BA"/>
        </w:rPr>
        <w:t>izjavu izvođača radova o prosječnom godišnjem broju zaposlenika i broju rukovodećeg osoblja u posljednje tri godine;</w:t>
      </w:r>
    </w:p>
    <w:p w14:paraId="2056AE13" w14:textId="3860D530" w:rsidR="00BA05E5" w:rsidRPr="00BA05E5" w:rsidRDefault="00F15E0B" w:rsidP="0060131B">
      <w:pPr>
        <w:pStyle w:val="ListParagraph"/>
        <w:numPr>
          <w:ilvl w:val="0"/>
          <w:numId w:val="83"/>
        </w:numPr>
        <w:spacing w:after="2" w:line="259" w:lineRule="auto"/>
        <w:rPr>
          <w:rFonts w:eastAsia="Times New Roman" w:cs="Times New Roman"/>
          <w:szCs w:val="24"/>
          <w:lang w:eastAsia="bs-Latn-BA"/>
        </w:rPr>
      </w:pPr>
      <w:r w:rsidRPr="00BA05E5">
        <w:rPr>
          <w:rFonts w:eastAsia="Times New Roman" w:cs="Times New Roman"/>
          <w:szCs w:val="24"/>
          <w:lang w:eastAsia="bs-Latn-BA"/>
        </w:rPr>
        <w:t>potvrdu o građevinskim strojevima i tehničkoj opremi kojom izvođač raspolaže u svrhu provođenja ugovora;</w:t>
      </w:r>
    </w:p>
    <w:p w14:paraId="23642DCF" w14:textId="553E13C6" w:rsidR="00BA05E5" w:rsidRPr="00BA05E5" w:rsidRDefault="00F15E0B" w:rsidP="0060131B">
      <w:pPr>
        <w:pStyle w:val="ListParagraph"/>
        <w:numPr>
          <w:ilvl w:val="0"/>
          <w:numId w:val="83"/>
        </w:numPr>
        <w:spacing w:after="2" w:line="259" w:lineRule="auto"/>
        <w:rPr>
          <w:rFonts w:eastAsia="Times New Roman" w:cs="Times New Roman"/>
          <w:szCs w:val="24"/>
          <w:lang w:eastAsia="bs-Latn-BA"/>
        </w:rPr>
      </w:pPr>
      <w:r w:rsidRPr="00BA05E5">
        <w:rPr>
          <w:rFonts w:eastAsia="Times New Roman" w:cs="Times New Roman"/>
          <w:szCs w:val="24"/>
          <w:lang w:eastAsia="bs-Latn-BA"/>
        </w:rPr>
        <w:t>izjavu kandidata/ponuditelja da prihvaća poduzimanje mjera za upravljanje zaštitom okoliša i mjera energetske učinkovitosti koje će gospodarski subjekt primjenjivati prilikom izvođenja radova</w:t>
      </w:r>
      <w:r w:rsidR="00BA05E5" w:rsidRPr="00BA05E5">
        <w:rPr>
          <w:rFonts w:eastAsia="Times New Roman" w:cs="Times New Roman"/>
          <w:szCs w:val="24"/>
          <w:lang w:eastAsia="bs-Latn-BA"/>
        </w:rPr>
        <w:t>.</w:t>
      </w:r>
    </w:p>
    <w:p w14:paraId="39776E4F" w14:textId="6E6E9557" w:rsidR="00F15E0B" w:rsidRPr="00BA05E5" w:rsidRDefault="00F15E0B" w:rsidP="00BA05E5">
      <w:pPr>
        <w:pStyle w:val="ListParagraph"/>
        <w:spacing w:after="2" w:line="259" w:lineRule="auto"/>
        <w:rPr>
          <w:sz w:val="16"/>
          <w:szCs w:val="16"/>
        </w:rPr>
      </w:pPr>
      <w:r w:rsidRPr="00BA05E5">
        <w:rPr>
          <w:rFonts w:eastAsia="Times New Roman" w:cs="Times New Roman"/>
          <w:szCs w:val="24"/>
          <w:lang w:eastAsia="bs-Latn-BA"/>
        </w:rPr>
        <w:t xml:space="preserve"> </w:t>
      </w:r>
    </w:p>
    <w:p w14:paraId="35CFA0B2" w14:textId="176500C3" w:rsidR="00BC4728" w:rsidRDefault="00BC4728" w:rsidP="0060131B">
      <w:pPr>
        <w:pStyle w:val="ListParagraph"/>
        <w:numPr>
          <w:ilvl w:val="0"/>
          <w:numId w:val="82"/>
        </w:numPr>
        <w:rPr>
          <w:rFonts w:cs="Times New Roman"/>
          <w:szCs w:val="24"/>
          <w:u w:val="single"/>
        </w:rPr>
      </w:pPr>
      <w:r w:rsidRPr="00BA05E5">
        <w:rPr>
          <w:rFonts w:cs="Times New Roman"/>
          <w:szCs w:val="24"/>
          <w:u w:val="single"/>
        </w:rPr>
        <w:t>U slučaju ograničenog postupka, pregovaračkog postupka s objavom obavijesti, pregovaračkog postupka bez objave obavijesti o nabavi i natjecateljskog dijaloga, dokumenti navedeni u stavku (1) toč. c), d) i f) ovoga članka dostavljaju se kao obične preslike zajedno s izjavom koju ovjerava kandidat/ponuditelj, u obliku i na način koji propisuje Agencija podzakonskim aktom, koji donosi Vijeće ministara BiH, najkasnije u roku od tri mjeseca od stupanja na snagu ovoga zakona.</w:t>
      </w:r>
    </w:p>
    <w:p w14:paraId="15F198F6" w14:textId="77777777" w:rsidR="0038451D" w:rsidRDefault="0038451D" w:rsidP="0038451D">
      <w:pPr>
        <w:rPr>
          <w:rFonts w:cs="Times New Roman"/>
          <w:szCs w:val="24"/>
          <w:u w:val="single"/>
        </w:rPr>
      </w:pPr>
    </w:p>
    <w:p w14:paraId="3E728640" w14:textId="77777777" w:rsidR="0038451D" w:rsidRDefault="0038451D" w:rsidP="0038451D">
      <w:pPr>
        <w:rPr>
          <w:rFonts w:cs="Times New Roman"/>
          <w:szCs w:val="24"/>
          <w:u w:val="single"/>
        </w:rPr>
      </w:pPr>
    </w:p>
    <w:p w14:paraId="5338C529" w14:textId="77777777" w:rsidR="0038451D" w:rsidRDefault="0038451D" w:rsidP="0038451D">
      <w:pPr>
        <w:rPr>
          <w:rFonts w:cs="Times New Roman"/>
          <w:szCs w:val="24"/>
          <w:u w:val="single"/>
        </w:rPr>
      </w:pPr>
    </w:p>
    <w:p w14:paraId="1190EC81" w14:textId="77777777" w:rsidR="0038451D" w:rsidRDefault="0038451D" w:rsidP="0038451D">
      <w:pPr>
        <w:spacing w:after="2" w:line="259" w:lineRule="auto"/>
      </w:pPr>
      <w:r>
        <w:t>________________</w:t>
      </w:r>
    </w:p>
    <w:p w14:paraId="7FCDBC3E" w14:textId="77777777" w:rsidR="0038451D" w:rsidRDefault="0038451D" w:rsidP="0038451D">
      <w:pPr>
        <w:spacing w:after="2" w:line="259" w:lineRule="auto"/>
        <w:rPr>
          <w:sz w:val="16"/>
          <w:szCs w:val="16"/>
        </w:rPr>
      </w:pPr>
      <w:r>
        <w:rPr>
          <w:sz w:val="16"/>
          <w:szCs w:val="16"/>
        </w:rPr>
        <w:t xml:space="preserve">3 </w:t>
      </w:r>
      <w:r w:rsidRPr="005A08A9">
        <w:rPr>
          <w:sz w:val="16"/>
          <w:szCs w:val="16"/>
        </w:rPr>
        <w:t xml:space="preserve">U </w:t>
      </w:r>
      <w:r>
        <w:rPr>
          <w:sz w:val="16"/>
          <w:szCs w:val="16"/>
        </w:rPr>
        <w:t>Z</w:t>
      </w:r>
      <w:r w:rsidRPr="005A08A9">
        <w:rPr>
          <w:sz w:val="16"/>
          <w:szCs w:val="16"/>
        </w:rPr>
        <w:t>akonu o izmjenama i dopunama Zakona o javnim nabavama ("Službeni glasnik BiH", broj 59/22) u član</w:t>
      </w:r>
      <w:r>
        <w:rPr>
          <w:sz w:val="16"/>
          <w:szCs w:val="16"/>
        </w:rPr>
        <w:t>k</w:t>
      </w:r>
      <w:r w:rsidRPr="005A08A9">
        <w:rPr>
          <w:sz w:val="16"/>
          <w:szCs w:val="16"/>
        </w:rPr>
        <w:t>u 51. prilikom dodavanja novog stav</w:t>
      </w:r>
      <w:r>
        <w:rPr>
          <w:sz w:val="16"/>
          <w:szCs w:val="16"/>
        </w:rPr>
        <w:t>k</w:t>
      </w:r>
      <w:r w:rsidRPr="005A08A9">
        <w:rPr>
          <w:sz w:val="16"/>
          <w:szCs w:val="16"/>
        </w:rPr>
        <w:t>a (2) prvi stav</w:t>
      </w:r>
      <w:r>
        <w:rPr>
          <w:sz w:val="16"/>
          <w:szCs w:val="16"/>
        </w:rPr>
        <w:t>ak</w:t>
      </w:r>
      <w:r w:rsidRPr="005A08A9">
        <w:rPr>
          <w:sz w:val="16"/>
          <w:szCs w:val="16"/>
        </w:rPr>
        <w:t xml:space="preserve"> nije brojčano označen</w:t>
      </w:r>
    </w:p>
    <w:p w14:paraId="7EE0CFCD" w14:textId="77777777" w:rsidR="0038451D" w:rsidRPr="0038451D" w:rsidRDefault="0038451D" w:rsidP="0038451D">
      <w:pPr>
        <w:rPr>
          <w:rFonts w:cs="Times New Roman"/>
          <w:szCs w:val="24"/>
          <w:u w:val="single"/>
        </w:rPr>
      </w:pPr>
    </w:p>
    <w:p w14:paraId="5C2DD212" w14:textId="77777777" w:rsidR="00BA05E5" w:rsidRPr="00BA05E5" w:rsidRDefault="00BA05E5" w:rsidP="00BA05E5">
      <w:pPr>
        <w:pStyle w:val="ListParagraph"/>
        <w:ind w:left="735"/>
        <w:rPr>
          <w:rFonts w:eastAsia="Times New Roman" w:cs="Times New Roman"/>
          <w:szCs w:val="24"/>
          <w:lang w:eastAsia="bs-Latn-BA"/>
        </w:rPr>
      </w:pPr>
    </w:p>
    <w:p w14:paraId="795497E4" w14:textId="77777777" w:rsidR="00F15E0B" w:rsidRPr="00E91B6E" w:rsidRDefault="00F15E0B" w:rsidP="00276F4F">
      <w:pPr>
        <w:spacing w:before="100" w:beforeAutospacing="1"/>
        <w:jc w:val="center"/>
        <w:rPr>
          <w:rFonts w:eastAsia="Times New Roman" w:cs="Times New Roman"/>
          <w:b/>
          <w:szCs w:val="24"/>
          <w:lang w:eastAsia="bs-Latn-BA"/>
        </w:rPr>
      </w:pPr>
      <w:r w:rsidRPr="00E91B6E">
        <w:rPr>
          <w:rFonts w:eastAsia="Times New Roman" w:cs="Times New Roman"/>
          <w:b/>
          <w:bCs/>
          <w:szCs w:val="24"/>
          <w:lang w:eastAsia="bs-Latn-BA"/>
        </w:rPr>
        <w:t xml:space="preserve">Članak 52. </w:t>
      </w:r>
      <w:r w:rsidRPr="00E91B6E">
        <w:rPr>
          <w:rFonts w:eastAsia="Times New Roman" w:cs="Times New Roman"/>
          <w:b/>
          <w:szCs w:val="24"/>
          <w:lang w:eastAsia="bs-Latn-BA"/>
        </w:rPr>
        <w:br/>
      </w:r>
      <w:r w:rsidRPr="00E91B6E">
        <w:rPr>
          <w:rFonts w:eastAsia="Times New Roman" w:cs="Times New Roman"/>
          <w:b/>
          <w:bCs/>
          <w:szCs w:val="24"/>
          <w:lang w:eastAsia="bs-Latn-BA"/>
        </w:rPr>
        <w:t>(</w:t>
      </w:r>
      <w:r w:rsidR="001A1503" w:rsidRPr="00E91B6E">
        <w:rPr>
          <w:rFonts w:cs="Times New Roman"/>
          <w:b/>
          <w:szCs w:val="24"/>
        </w:rPr>
        <w:t>Diskvalifikacija po osnovi sukoba interesa ili korupcije</w:t>
      </w:r>
      <w:r w:rsidRPr="00E91B6E">
        <w:rPr>
          <w:rFonts w:eastAsia="Times New Roman" w:cs="Times New Roman"/>
          <w:b/>
          <w:bCs/>
          <w:szCs w:val="24"/>
          <w:lang w:eastAsia="bs-Latn-BA"/>
        </w:rPr>
        <w:t>)</w:t>
      </w:r>
    </w:p>
    <w:p w14:paraId="6C724307" w14:textId="6D94A6C9" w:rsidR="00904A85" w:rsidRPr="00DF352D" w:rsidRDefault="00DF352D" w:rsidP="00DF352D">
      <w:pPr>
        <w:spacing w:before="100" w:beforeAutospacing="1"/>
        <w:rPr>
          <w:rFonts w:cs="Times New Roman"/>
          <w:szCs w:val="24"/>
          <w:u w:val="single"/>
        </w:rPr>
      </w:pPr>
      <w:r>
        <w:rPr>
          <w:rFonts w:cs="Times New Roman"/>
          <w:szCs w:val="24"/>
          <w:u w:val="single"/>
        </w:rPr>
        <w:t>(1)</w:t>
      </w:r>
      <w:r>
        <w:rPr>
          <w:rFonts w:cs="Times New Roman"/>
          <w:szCs w:val="24"/>
        </w:rPr>
        <w:t xml:space="preserve"> </w:t>
      </w:r>
      <w:r w:rsidR="001A1503" w:rsidRPr="00DF352D">
        <w:rPr>
          <w:rFonts w:cs="Times New Roman"/>
          <w:szCs w:val="24"/>
          <w:u w:val="single"/>
        </w:rPr>
        <w:t>Ugovorno tijelo poduzima odgovarajuće mjere kako bi učinkovito spriječilo, prepoznalo i uklonilo sukobe interesa u vezi s postupkom javne nabave, a radi izbjegavanja narušavanja tržišnog natjecanja i osiguranja jednakog postupanja prema svim gospodarskim subjektima.</w:t>
      </w:r>
    </w:p>
    <w:p w14:paraId="724CA8AF" w14:textId="34FB364A" w:rsidR="00904A85" w:rsidRPr="00DF352D" w:rsidRDefault="00DF352D" w:rsidP="00DF352D">
      <w:pPr>
        <w:spacing w:before="100" w:beforeAutospacing="1"/>
        <w:rPr>
          <w:rFonts w:cs="Times New Roman"/>
          <w:szCs w:val="24"/>
          <w:u w:val="single"/>
        </w:rPr>
      </w:pPr>
      <w:r>
        <w:rPr>
          <w:rFonts w:cs="Times New Roman"/>
          <w:szCs w:val="24"/>
          <w:u w:val="single"/>
        </w:rPr>
        <w:t>(2)</w:t>
      </w:r>
      <w:r>
        <w:rPr>
          <w:rFonts w:cs="Times New Roman"/>
          <w:szCs w:val="24"/>
        </w:rPr>
        <w:t xml:space="preserve"> </w:t>
      </w:r>
      <w:r w:rsidR="001A1503" w:rsidRPr="00DF352D">
        <w:rPr>
          <w:rFonts w:cs="Times New Roman"/>
          <w:szCs w:val="24"/>
          <w:u w:val="single"/>
        </w:rPr>
        <w:t xml:space="preserve">Sukob interesa između ugovornog tijela i gospodarskog subjekta obuhvaća situacije kada predstavnici ugovornog tijela, koji su uključeni u provedbu postupka javne nabave ili mogu utjecati na ishod tog postupka, imaju, izravno ili neizravno, financijski, gospodarski ili bilo koji drugi osobni interes koji bi se mogao smatrati štetnim za njihovu nepristranost i neovisnost u sklopu postupka, a osobito: </w:t>
      </w:r>
    </w:p>
    <w:p w14:paraId="5BC812A3" w14:textId="264F7302" w:rsidR="00904A85" w:rsidRPr="00DF352D" w:rsidRDefault="00B66125" w:rsidP="00DF352D">
      <w:pPr>
        <w:spacing w:before="100" w:beforeAutospacing="1"/>
        <w:rPr>
          <w:rFonts w:cs="Times New Roman"/>
          <w:szCs w:val="24"/>
          <w:u w:val="single"/>
        </w:rPr>
      </w:pPr>
      <w:r w:rsidRPr="00DF352D">
        <w:rPr>
          <w:rFonts w:cs="Times New Roman"/>
          <w:szCs w:val="24"/>
          <w:u w:val="single"/>
        </w:rPr>
        <w:t>a)</w:t>
      </w:r>
      <w:r w:rsidRPr="00DF352D">
        <w:rPr>
          <w:rFonts w:cs="Times New Roman"/>
          <w:szCs w:val="24"/>
        </w:rPr>
        <w:t xml:space="preserve">   </w:t>
      </w:r>
      <w:r w:rsidR="001A1503" w:rsidRPr="00DF352D">
        <w:rPr>
          <w:rFonts w:cs="Times New Roman"/>
          <w:szCs w:val="24"/>
          <w:u w:val="single"/>
        </w:rPr>
        <w:t xml:space="preserve">ako predstavnik ugovornog tijela istodobno obavlja upravljačke poslove u gospodarskom subjektu ili </w:t>
      </w:r>
    </w:p>
    <w:p w14:paraId="1A711BBA" w14:textId="6BC9B6CB" w:rsidR="00904A85" w:rsidRPr="00DF352D" w:rsidRDefault="00B66125" w:rsidP="00DF352D">
      <w:pPr>
        <w:spacing w:before="100" w:beforeAutospacing="1"/>
        <w:rPr>
          <w:rFonts w:cs="Times New Roman"/>
          <w:szCs w:val="24"/>
          <w:u w:val="single"/>
        </w:rPr>
      </w:pPr>
      <w:r w:rsidRPr="00DF352D">
        <w:rPr>
          <w:rFonts w:cs="Times New Roman"/>
          <w:szCs w:val="24"/>
          <w:u w:val="single"/>
        </w:rPr>
        <w:t>b)</w:t>
      </w:r>
      <w:r w:rsidRPr="00DF352D">
        <w:rPr>
          <w:rFonts w:cs="Times New Roman"/>
          <w:szCs w:val="24"/>
        </w:rPr>
        <w:t xml:space="preserve">   </w:t>
      </w:r>
      <w:r w:rsidR="001A1503" w:rsidRPr="00DF352D">
        <w:rPr>
          <w:rFonts w:cs="Times New Roman"/>
          <w:szCs w:val="24"/>
          <w:u w:val="single"/>
        </w:rPr>
        <w:t>ako je predstavnik ugovornog tijela vlasnik poslovnog udjela, dionica odnosno drugih prava na temelju kojih sudjeluje u upravljanju odnosno u kapitalu toga gospodarskog subjekta s više od 0,5 %.</w:t>
      </w:r>
    </w:p>
    <w:p w14:paraId="1E035F32" w14:textId="27279D4E" w:rsidR="00904A85" w:rsidRPr="00DF352D" w:rsidRDefault="001A1503" w:rsidP="00DF352D">
      <w:pPr>
        <w:spacing w:before="100" w:beforeAutospacing="1"/>
        <w:rPr>
          <w:rFonts w:cs="Times New Roman"/>
          <w:szCs w:val="24"/>
          <w:u w:val="single"/>
        </w:rPr>
      </w:pPr>
      <w:r w:rsidRPr="00DF352D">
        <w:rPr>
          <w:rFonts w:cs="Times New Roman"/>
          <w:szCs w:val="24"/>
          <w:u w:val="single"/>
        </w:rPr>
        <w:t>(3) Predstavnikom ugovornog tijela u smislu ovoga članka smatra se:</w:t>
      </w:r>
    </w:p>
    <w:p w14:paraId="7E4052A0" w14:textId="5FC25F3C" w:rsidR="00904A85" w:rsidRPr="00DF352D" w:rsidRDefault="00EC168D" w:rsidP="00DF352D">
      <w:pPr>
        <w:spacing w:before="100" w:beforeAutospacing="1"/>
        <w:rPr>
          <w:rFonts w:cs="Times New Roman"/>
          <w:szCs w:val="24"/>
          <w:u w:val="single"/>
        </w:rPr>
      </w:pPr>
      <w:r w:rsidRPr="00DF352D">
        <w:rPr>
          <w:rFonts w:cs="Times New Roman"/>
          <w:szCs w:val="24"/>
          <w:u w:val="single"/>
        </w:rPr>
        <w:t>a)</w:t>
      </w:r>
      <w:r w:rsidRPr="00DF352D">
        <w:rPr>
          <w:rFonts w:cs="Times New Roman"/>
          <w:szCs w:val="24"/>
        </w:rPr>
        <w:t xml:space="preserve">   </w:t>
      </w:r>
      <w:r w:rsidR="001A1503" w:rsidRPr="00DF352D">
        <w:rPr>
          <w:rFonts w:cs="Times New Roman"/>
          <w:szCs w:val="24"/>
          <w:u w:val="single"/>
        </w:rPr>
        <w:t xml:space="preserve">rukovoditelj te član upravnog, upravljačkog i nadzornog tijela ugovornog tijela; </w:t>
      </w:r>
    </w:p>
    <w:p w14:paraId="05B6DEE9" w14:textId="12E9B049" w:rsidR="00904A85" w:rsidRPr="00DF352D" w:rsidRDefault="00EC168D" w:rsidP="00DF352D">
      <w:pPr>
        <w:spacing w:before="100" w:beforeAutospacing="1"/>
        <w:rPr>
          <w:rFonts w:cs="Times New Roman"/>
          <w:szCs w:val="24"/>
          <w:u w:val="single"/>
        </w:rPr>
      </w:pPr>
      <w:r w:rsidRPr="00DF352D">
        <w:rPr>
          <w:rFonts w:cs="Times New Roman"/>
          <w:szCs w:val="24"/>
          <w:u w:val="single"/>
        </w:rPr>
        <w:t>b)</w:t>
      </w:r>
      <w:r w:rsidRPr="00DF352D">
        <w:rPr>
          <w:rFonts w:cs="Times New Roman"/>
          <w:szCs w:val="24"/>
        </w:rPr>
        <w:t xml:space="preserve">  </w:t>
      </w:r>
      <w:r w:rsidR="001A1503" w:rsidRPr="00DF352D">
        <w:rPr>
          <w:rFonts w:cs="Times New Roman"/>
          <w:szCs w:val="24"/>
          <w:u w:val="single"/>
        </w:rPr>
        <w:t xml:space="preserve">član povjerenstva za javnu nabavu; </w:t>
      </w:r>
    </w:p>
    <w:p w14:paraId="5FFED047" w14:textId="0F41C892" w:rsidR="00904A85" w:rsidRPr="00DF352D" w:rsidRDefault="00EC168D" w:rsidP="00DF352D">
      <w:pPr>
        <w:spacing w:before="100" w:beforeAutospacing="1"/>
        <w:rPr>
          <w:rFonts w:cs="Times New Roman"/>
          <w:szCs w:val="24"/>
          <w:u w:val="single"/>
        </w:rPr>
      </w:pPr>
      <w:r w:rsidRPr="00DF352D">
        <w:rPr>
          <w:rFonts w:cs="Times New Roman"/>
          <w:szCs w:val="24"/>
          <w:u w:val="single"/>
        </w:rPr>
        <w:t>c)</w:t>
      </w:r>
      <w:r w:rsidRPr="00DF352D">
        <w:rPr>
          <w:rFonts w:cs="Times New Roman"/>
          <w:szCs w:val="24"/>
        </w:rPr>
        <w:t xml:space="preserve">    </w:t>
      </w:r>
      <w:r w:rsidR="001A1503" w:rsidRPr="00DF352D">
        <w:rPr>
          <w:rFonts w:cs="Times New Roman"/>
          <w:szCs w:val="24"/>
          <w:u w:val="single"/>
        </w:rPr>
        <w:t xml:space="preserve">druga osoba koja je uključena u provedbu ili koja može utjecati na odlučivanje ugovornog tijela u postupku javne nabave. </w:t>
      </w:r>
    </w:p>
    <w:p w14:paraId="003F3257" w14:textId="4C81116B" w:rsidR="00904A85" w:rsidRPr="00DF352D" w:rsidRDefault="001A1503" w:rsidP="00DF352D">
      <w:pPr>
        <w:spacing w:before="100" w:beforeAutospacing="1"/>
        <w:rPr>
          <w:rFonts w:cs="Times New Roman"/>
          <w:szCs w:val="24"/>
          <w:u w:val="single"/>
        </w:rPr>
      </w:pPr>
      <w:r w:rsidRPr="00DF352D">
        <w:rPr>
          <w:rFonts w:cs="Times New Roman"/>
          <w:szCs w:val="24"/>
          <w:u w:val="single"/>
        </w:rPr>
        <w:t xml:space="preserve">(4) Odredba stavka (1) ovoga članka na odgovarajući se način primjenjuje na srodnike po krvi u pravoj liniji ili u pobočnoj liniji do trećeg stupnja, srodnike po tazbini do drugog stupnja, bračnog ili izvanbračnog druga, bez obzira na to je li brak prestao, te posvojitelje i posvojenike (u daljnjem tekstu: povezane osobe) prestavnika ugovornog tijela iz stavka (3) ovoga članka. </w:t>
      </w:r>
    </w:p>
    <w:p w14:paraId="43592303" w14:textId="5C7AEBC4" w:rsidR="00904A85" w:rsidRPr="00DF352D" w:rsidRDefault="006843BF" w:rsidP="00DF352D">
      <w:pPr>
        <w:spacing w:before="100" w:beforeAutospacing="1"/>
        <w:rPr>
          <w:rFonts w:cs="Times New Roman"/>
          <w:szCs w:val="24"/>
          <w:u w:val="single"/>
        </w:rPr>
      </w:pPr>
      <w:r w:rsidRPr="00DF352D">
        <w:rPr>
          <w:rFonts w:cs="Times New Roman"/>
          <w:szCs w:val="24"/>
        </w:rPr>
        <w:t xml:space="preserve">(5)  </w:t>
      </w:r>
      <w:r w:rsidR="001A1503" w:rsidRPr="00DF352D">
        <w:rPr>
          <w:rFonts w:cs="Times New Roman"/>
          <w:szCs w:val="24"/>
          <w:u w:val="single"/>
        </w:rPr>
        <w:t>Prijenos udjela u vlasništvu na drugu osobu ili posebno tijelo (povjerenika-punomoćnika) koja će kao povjerenik u ostvarivanju članskih prava i udjela u društvu djelovati u svoje ime, a za račun dužnosnika u skladu s posebnim propisima o sprječavanju sukoba interesa, ne utječe na sukob interesa u smislu st. od (1) do (4) ovoga članka.</w:t>
      </w:r>
    </w:p>
    <w:p w14:paraId="71F26E57" w14:textId="77777777" w:rsidR="00DF352D" w:rsidRDefault="006843BF" w:rsidP="00DF352D">
      <w:pPr>
        <w:spacing w:before="100" w:beforeAutospacing="1"/>
        <w:rPr>
          <w:rFonts w:cs="Times New Roman"/>
          <w:szCs w:val="24"/>
          <w:u w:val="single"/>
        </w:rPr>
      </w:pPr>
      <w:r w:rsidRPr="00DF352D">
        <w:rPr>
          <w:rFonts w:cs="Times New Roman"/>
          <w:szCs w:val="24"/>
        </w:rPr>
        <w:t xml:space="preserve">(6)  </w:t>
      </w:r>
      <w:r w:rsidR="001A1503" w:rsidRPr="00DF352D">
        <w:rPr>
          <w:rFonts w:cs="Times New Roman"/>
          <w:szCs w:val="24"/>
          <w:u w:val="single"/>
        </w:rPr>
        <w:t xml:space="preserve">Predstavnik ugovornog tijela potpisuje izjavu o postojanju ili nepostojanju sukoba interesa te ju je dužan ažurirati bez odgode ako nastupe promjene. </w:t>
      </w:r>
    </w:p>
    <w:p w14:paraId="2B90127B" w14:textId="2137BA4A" w:rsidR="00904A85" w:rsidRPr="00DF352D" w:rsidRDefault="00124BB0" w:rsidP="00DF352D">
      <w:pPr>
        <w:spacing w:before="100" w:beforeAutospacing="1"/>
        <w:rPr>
          <w:rFonts w:cs="Times New Roman"/>
          <w:szCs w:val="24"/>
          <w:u w:val="single"/>
        </w:rPr>
      </w:pPr>
      <w:r w:rsidRPr="00DF352D">
        <w:rPr>
          <w:rFonts w:cs="Times New Roman"/>
          <w:szCs w:val="24"/>
        </w:rPr>
        <w:t xml:space="preserve">(7) </w:t>
      </w:r>
      <w:r w:rsidR="001A1503" w:rsidRPr="00DF352D">
        <w:rPr>
          <w:rFonts w:cs="Times New Roman"/>
          <w:szCs w:val="24"/>
          <w:u w:val="single"/>
        </w:rPr>
        <w:t>Ugovorno tijelo, na temelju izjava svojih predstavnika:</w:t>
      </w:r>
    </w:p>
    <w:p w14:paraId="61690FE3" w14:textId="7C7FE80D" w:rsidR="00904A85" w:rsidRPr="00DF352D" w:rsidRDefault="009C72DA" w:rsidP="00DF352D">
      <w:pPr>
        <w:spacing w:before="100" w:beforeAutospacing="1"/>
        <w:rPr>
          <w:rFonts w:cs="Times New Roman"/>
          <w:szCs w:val="24"/>
          <w:u w:val="single"/>
        </w:rPr>
      </w:pPr>
      <w:r w:rsidRPr="00DF352D">
        <w:rPr>
          <w:rFonts w:cs="Times New Roman"/>
          <w:szCs w:val="24"/>
          <w:u w:val="single"/>
        </w:rPr>
        <w:t>a)</w:t>
      </w:r>
      <w:r w:rsidRPr="00DF352D">
        <w:rPr>
          <w:rFonts w:cs="Times New Roman"/>
          <w:szCs w:val="24"/>
        </w:rPr>
        <w:t xml:space="preserve">    </w:t>
      </w:r>
      <w:r w:rsidR="001A1503" w:rsidRPr="00DF352D">
        <w:rPr>
          <w:rFonts w:cs="Times New Roman"/>
          <w:szCs w:val="24"/>
          <w:u w:val="single"/>
        </w:rPr>
        <w:t xml:space="preserve">na svojim internetskim stranicama objavljuje popis gospodarskih subjekata s kojima je predstavnik ugovornog tijela, ili s njim povezane osobe, u sukobu interesa ili obavještava da takvi subjekti ne postoje, te ga ažuriraju bez odgode ako nastupe promjene; </w:t>
      </w:r>
      <w:r w:rsidR="001A1503" w:rsidRPr="00DF352D">
        <w:rPr>
          <w:rFonts w:cs="Times New Roman"/>
          <w:szCs w:val="24"/>
          <w:u w:val="single"/>
        </w:rPr>
        <w:br/>
      </w:r>
      <w:r w:rsidR="001A1503" w:rsidRPr="00DF352D">
        <w:rPr>
          <w:rFonts w:cs="Times New Roman"/>
          <w:szCs w:val="24"/>
          <w:u w:val="single"/>
        </w:rPr>
        <w:br/>
      </w:r>
      <w:r w:rsidRPr="00DF352D">
        <w:rPr>
          <w:rFonts w:cs="Times New Roman"/>
          <w:szCs w:val="24"/>
          <w:u w:val="single"/>
        </w:rPr>
        <w:lastRenderedPageBreak/>
        <w:t>b)</w:t>
      </w:r>
      <w:r w:rsidRPr="00DF352D">
        <w:rPr>
          <w:rFonts w:cs="Times New Roman"/>
          <w:szCs w:val="24"/>
        </w:rPr>
        <w:t xml:space="preserve">   </w:t>
      </w:r>
      <w:r w:rsidR="001A1503" w:rsidRPr="00DF352D">
        <w:rPr>
          <w:rFonts w:cs="Times New Roman"/>
          <w:szCs w:val="24"/>
          <w:u w:val="single"/>
        </w:rPr>
        <w:t>u tenderskoj dokumentaciji o nabavi, za pojedini postupak javne nabave navodi popis gospodarskih subjekata s kojima je predstavnik ugovornog tijela u sukobu interesa ili navodi da takvi subjekti ne postoje.</w:t>
      </w:r>
    </w:p>
    <w:p w14:paraId="2ECAD62E" w14:textId="7C565A44" w:rsidR="00904A85" w:rsidRPr="00DF352D" w:rsidRDefault="001A1503" w:rsidP="00DF352D">
      <w:pPr>
        <w:spacing w:before="100" w:beforeAutospacing="1"/>
        <w:rPr>
          <w:rFonts w:cs="Times New Roman"/>
          <w:szCs w:val="24"/>
          <w:u w:val="single"/>
        </w:rPr>
      </w:pPr>
      <w:r w:rsidRPr="00DF352D">
        <w:rPr>
          <w:rFonts w:cs="Times New Roman"/>
          <w:szCs w:val="24"/>
          <w:u w:val="single"/>
        </w:rPr>
        <w:t>(8)</w:t>
      </w:r>
      <w:r w:rsidRPr="00DF352D">
        <w:rPr>
          <w:rFonts w:cs="Times New Roman"/>
          <w:szCs w:val="24"/>
        </w:rPr>
        <w:t xml:space="preserve"> </w:t>
      </w:r>
      <w:r w:rsidR="009C72DA" w:rsidRPr="00DF352D">
        <w:rPr>
          <w:rFonts w:cs="Times New Roman"/>
          <w:szCs w:val="24"/>
        </w:rPr>
        <w:t xml:space="preserve"> </w:t>
      </w:r>
      <w:r w:rsidRPr="00DF352D">
        <w:rPr>
          <w:rFonts w:cs="Times New Roman"/>
          <w:szCs w:val="24"/>
          <w:u w:val="single"/>
        </w:rPr>
        <w:t xml:space="preserve">Ako ugovorno tijelo nema vlastite internetske stranice, popis objavljuje na internetskoj stranici osnivača. </w:t>
      </w:r>
    </w:p>
    <w:p w14:paraId="6DB19839" w14:textId="2590B17F" w:rsidR="00904A85" w:rsidRPr="00DF352D" w:rsidRDefault="001A1503" w:rsidP="00DF352D">
      <w:pPr>
        <w:spacing w:before="100" w:beforeAutospacing="1"/>
        <w:rPr>
          <w:rFonts w:cs="Times New Roman"/>
          <w:szCs w:val="24"/>
          <w:u w:val="single"/>
        </w:rPr>
      </w:pPr>
      <w:r w:rsidRPr="00DF352D">
        <w:rPr>
          <w:rFonts w:cs="Times New Roman"/>
          <w:szCs w:val="24"/>
          <w:u w:val="single"/>
        </w:rPr>
        <w:t>(9)</w:t>
      </w:r>
      <w:r w:rsidRPr="00DF352D">
        <w:rPr>
          <w:rFonts w:cs="Times New Roman"/>
          <w:szCs w:val="24"/>
        </w:rPr>
        <w:t xml:space="preserve"> </w:t>
      </w:r>
      <w:r w:rsidR="009C72DA" w:rsidRPr="00DF352D">
        <w:rPr>
          <w:rFonts w:cs="Times New Roman"/>
          <w:szCs w:val="24"/>
        </w:rPr>
        <w:t xml:space="preserve">  </w:t>
      </w:r>
      <w:r w:rsidRPr="00DF352D">
        <w:rPr>
          <w:rFonts w:cs="Times New Roman"/>
          <w:szCs w:val="24"/>
          <w:u w:val="single"/>
        </w:rPr>
        <w:t xml:space="preserve">Predstavnik ugovornog tijela iz stavka (3) toč. b) i c) ovoga članka obvezan je odmah po saznanju o postojanju sukoba interesa izuzeti se iz postupka javne nabave i o tome obavijestiti rukovoditelja ugovornog tijela. </w:t>
      </w:r>
    </w:p>
    <w:p w14:paraId="1E53F436" w14:textId="764E9B70" w:rsidR="00904A85" w:rsidRPr="00DF352D" w:rsidRDefault="001A1503" w:rsidP="00DF352D">
      <w:pPr>
        <w:spacing w:before="100" w:beforeAutospacing="1"/>
        <w:rPr>
          <w:rFonts w:cs="Times New Roman"/>
          <w:szCs w:val="24"/>
          <w:u w:val="single"/>
        </w:rPr>
      </w:pPr>
      <w:r w:rsidRPr="00DF352D">
        <w:rPr>
          <w:rFonts w:cs="Times New Roman"/>
          <w:szCs w:val="24"/>
          <w:u w:val="single"/>
        </w:rPr>
        <w:t>(10)</w:t>
      </w:r>
      <w:r w:rsidRPr="00DF352D">
        <w:rPr>
          <w:rFonts w:cs="Times New Roman"/>
          <w:szCs w:val="24"/>
        </w:rPr>
        <w:t xml:space="preserve"> </w:t>
      </w:r>
      <w:r w:rsidR="009C72DA" w:rsidRPr="00DF352D">
        <w:rPr>
          <w:rFonts w:cs="Times New Roman"/>
          <w:szCs w:val="24"/>
        </w:rPr>
        <w:t xml:space="preserve">  </w:t>
      </w:r>
      <w:r w:rsidRPr="00DF352D">
        <w:rPr>
          <w:rFonts w:cs="Times New Roman"/>
          <w:szCs w:val="24"/>
          <w:u w:val="single"/>
        </w:rPr>
        <w:t xml:space="preserve">Svaki kandidat/ponuditelj dužan je uz ponudu dostaviti i posebnu pisanu izjavu ovjerenu kod nadležnog tijela da nije nudio mito niti sudjelovao u bilo kakvim radnjama čiji je cilj korupcija u predmetnoj javnoj nabavi. </w:t>
      </w:r>
    </w:p>
    <w:p w14:paraId="3D53EDC1" w14:textId="016AC8C3" w:rsidR="001A1503" w:rsidRPr="00DF352D" w:rsidRDefault="009C72DA" w:rsidP="00DF352D">
      <w:pPr>
        <w:spacing w:before="100" w:beforeAutospacing="1"/>
        <w:rPr>
          <w:rFonts w:cs="Times New Roman"/>
          <w:szCs w:val="24"/>
          <w:u w:val="single"/>
        </w:rPr>
      </w:pPr>
      <w:r w:rsidRPr="00DF352D">
        <w:rPr>
          <w:rFonts w:cs="Times New Roman"/>
          <w:szCs w:val="24"/>
          <w:u w:val="single"/>
        </w:rPr>
        <w:t xml:space="preserve">(11) </w:t>
      </w:r>
      <w:r w:rsidRPr="00DF352D">
        <w:rPr>
          <w:rFonts w:cs="Times New Roman"/>
          <w:szCs w:val="24"/>
        </w:rPr>
        <w:t xml:space="preserve">  </w:t>
      </w:r>
      <w:r w:rsidR="001A1503" w:rsidRPr="00DF352D">
        <w:rPr>
          <w:rFonts w:cs="Times New Roman"/>
          <w:szCs w:val="24"/>
          <w:u w:val="single"/>
        </w:rPr>
        <w:t xml:space="preserve">Ugovor o javnoj nabavi sklopljen protivno odredbama ovoga članka je ništav. </w:t>
      </w:r>
      <w:r w:rsidR="001A1503" w:rsidRPr="00DF352D">
        <w:rPr>
          <w:rFonts w:cs="Times New Roman"/>
          <w:szCs w:val="24"/>
          <w:u w:val="single"/>
        </w:rPr>
        <w:br/>
      </w:r>
      <w:r w:rsidR="001A1503" w:rsidRPr="00DF352D">
        <w:rPr>
          <w:rFonts w:cs="Times New Roman"/>
          <w:szCs w:val="24"/>
          <w:u w:val="single"/>
        </w:rPr>
        <w:br/>
        <w:t>(12)</w:t>
      </w:r>
      <w:r w:rsidR="001A1503" w:rsidRPr="00DF352D">
        <w:rPr>
          <w:rFonts w:cs="Times New Roman"/>
          <w:szCs w:val="24"/>
        </w:rPr>
        <w:t xml:space="preserve"> </w:t>
      </w:r>
      <w:r w:rsidR="001A1503" w:rsidRPr="00DF352D">
        <w:rPr>
          <w:rFonts w:cs="Times New Roman"/>
          <w:szCs w:val="24"/>
          <w:u w:val="single"/>
        </w:rPr>
        <w:t>U postupku javne nabave ponuditelji su dužni podnijeti svoju ponudu bez narušavanja tržišne konkurencije u smislu zabranjenih dogovora s drugim ponuditeljima. Za postupke zaštite tržišne konkurencije nadležno je Konkurencijsko vijeće Bosne i Hercegovine. U slučaju postojanja osnova sumnje da se u postupku javne nabave narušava tržišna konkurencija, zahtjev za pokretanje postupka pred Konkurencijskim vijećem Bosne i Hercegovine može podnijeti svaka gospodarska ili fizička osoba koja za to ima pravni ili ekonomski interes, gospodarske komore, udruge poslodavaca ili gospodarstvenika, udruge potrošača i tijela izvršne vlasti.</w:t>
      </w:r>
    </w:p>
    <w:p w14:paraId="5FD7317E" w14:textId="77777777" w:rsidR="00904A85" w:rsidRPr="00303049" w:rsidRDefault="00904A85" w:rsidP="00904A85">
      <w:pPr>
        <w:pStyle w:val="ListParagraph"/>
        <w:spacing w:before="100" w:beforeAutospacing="1"/>
        <w:ind w:left="765"/>
        <w:rPr>
          <w:rFonts w:cs="Times New Roman"/>
          <w:szCs w:val="24"/>
          <w:u w:val="single"/>
        </w:rPr>
      </w:pPr>
    </w:p>
    <w:p w14:paraId="57D4DC8E" w14:textId="77777777" w:rsidR="001A1503" w:rsidRPr="002E6C1A" w:rsidRDefault="001A1503" w:rsidP="001A1503">
      <w:pPr>
        <w:pStyle w:val="ListParagraph"/>
        <w:spacing w:before="100" w:beforeAutospacing="1"/>
      </w:pPr>
    </w:p>
    <w:p w14:paraId="5A2AF9B9" w14:textId="77777777" w:rsidR="00904A85" w:rsidRDefault="00F15E0B" w:rsidP="00904A85">
      <w:pPr>
        <w:pStyle w:val="ListParagraph"/>
        <w:spacing w:before="100" w:beforeAutospacing="1"/>
        <w:jc w:val="center"/>
        <w:rPr>
          <w:rFonts w:eastAsia="Times New Roman" w:cs="Times New Roman"/>
          <w:b/>
          <w:bCs/>
          <w:szCs w:val="24"/>
          <w:lang w:eastAsia="bs-Latn-BA"/>
        </w:rPr>
      </w:pPr>
      <w:r w:rsidRPr="002E6C1A">
        <w:rPr>
          <w:rFonts w:eastAsia="Times New Roman" w:cs="Times New Roman"/>
          <w:b/>
          <w:bCs/>
          <w:szCs w:val="24"/>
          <w:lang w:eastAsia="bs-Latn-BA"/>
        </w:rPr>
        <w:t>Odjeljak B. Tenderska dokumentacija</w:t>
      </w:r>
    </w:p>
    <w:p w14:paraId="47D081F3" w14:textId="4C44799E" w:rsidR="00F15E0B" w:rsidRDefault="00F15E0B" w:rsidP="00904A85">
      <w:pPr>
        <w:pStyle w:val="ListParagraph"/>
        <w:spacing w:before="100" w:beforeAutospacing="1"/>
        <w:jc w:val="center"/>
        <w:rPr>
          <w:rFonts w:eastAsia="Times New Roman" w:cs="Times New Roman"/>
          <w:b/>
          <w:bCs/>
          <w:szCs w:val="24"/>
          <w:lang w:eastAsia="bs-Latn-BA"/>
        </w:rPr>
      </w:pPr>
      <w:r w:rsidRPr="002E6C1A">
        <w:rPr>
          <w:rFonts w:eastAsia="Times New Roman" w:cs="Times New Roman"/>
          <w:szCs w:val="24"/>
          <w:lang w:eastAsia="bs-Latn-BA"/>
        </w:rPr>
        <w:br/>
      </w:r>
      <w:r w:rsidRPr="002E6C1A">
        <w:rPr>
          <w:rFonts w:eastAsia="Times New Roman" w:cs="Times New Roman"/>
          <w:b/>
          <w:bCs/>
          <w:szCs w:val="24"/>
          <w:lang w:eastAsia="bs-Latn-BA"/>
        </w:rPr>
        <w:t xml:space="preserve">Članak 53. </w:t>
      </w:r>
      <w:r w:rsidRPr="002E6C1A">
        <w:rPr>
          <w:rFonts w:eastAsia="Times New Roman" w:cs="Times New Roman"/>
          <w:szCs w:val="24"/>
          <w:lang w:eastAsia="bs-Latn-BA"/>
        </w:rPr>
        <w:br/>
      </w:r>
      <w:r w:rsidRPr="002E6C1A">
        <w:rPr>
          <w:rFonts w:eastAsia="Times New Roman" w:cs="Times New Roman"/>
          <w:b/>
          <w:bCs/>
          <w:szCs w:val="24"/>
          <w:lang w:eastAsia="bs-Latn-BA"/>
        </w:rPr>
        <w:t>(Nužne informacije)</w:t>
      </w:r>
    </w:p>
    <w:p w14:paraId="0E551EB9" w14:textId="77777777" w:rsidR="004C486E" w:rsidRPr="002E6C1A" w:rsidRDefault="004C486E" w:rsidP="00904A85">
      <w:pPr>
        <w:pStyle w:val="ListParagraph"/>
        <w:spacing w:before="100" w:beforeAutospacing="1"/>
        <w:jc w:val="center"/>
        <w:rPr>
          <w:rFonts w:eastAsia="Times New Roman" w:cs="Times New Roman"/>
          <w:szCs w:val="24"/>
          <w:lang w:eastAsia="bs-Latn-BA"/>
        </w:rPr>
      </w:pPr>
    </w:p>
    <w:p w14:paraId="179FD74E" w14:textId="6A1377EB" w:rsidR="00904A85" w:rsidRDefault="00F15E0B" w:rsidP="0060131B">
      <w:pPr>
        <w:pStyle w:val="ListParagraph"/>
        <w:numPr>
          <w:ilvl w:val="0"/>
          <w:numId w:val="86"/>
        </w:numPr>
        <w:rPr>
          <w:rFonts w:eastAsia="Times New Roman" w:cs="Times New Roman"/>
          <w:szCs w:val="24"/>
          <w:lang w:eastAsia="bs-Latn-BA"/>
        </w:rPr>
      </w:pPr>
      <w:r w:rsidRPr="00904A85">
        <w:rPr>
          <w:rFonts w:eastAsia="Times New Roman" w:cs="Times New Roman"/>
          <w:szCs w:val="24"/>
          <w:lang w:eastAsia="bs-Latn-BA"/>
        </w:rPr>
        <w:t>Ugovorno tijelo dužno je pripremiti tendersku dokumentaciju sukladno odredbama ovoga Zakona i podzakonskim aktima. Ugovorno tijelo u tenderskoj dokumentaciji daje potpune informacije o uvjetima ugovora i postupku dodjele ugovora, a koji su kandidatima/ponuditeljima dovoljni za pripremu zahtjeva za sudjelovanje odnosno ponuda na stvarno konkurentskoj osnovi.</w:t>
      </w:r>
    </w:p>
    <w:p w14:paraId="6D4630D0" w14:textId="77777777" w:rsidR="00FB1FFC" w:rsidRPr="00904A85" w:rsidRDefault="00FB1FFC" w:rsidP="00FB1FFC">
      <w:pPr>
        <w:pStyle w:val="ListParagraph"/>
        <w:rPr>
          <w:rFonts w:eastAsia="Times New Roman" w:cs="Times New Roman"/>
          <w:szCs w:val="24"/>
          <w:lang w:eastAsia="bs-Latn-BA"/>
        </w:rPr>
      </w:pPr>
    </w:p>
    <w:p w14:paraId="5F625B69" w14:textId="77777777" w:rsidR="00904A85" w:rsidRDefault="00315751" w:rsidP="0060131B">
      <w:pPr>
        <w:pStyle w:val="ListParagraph"/>
        <w:numPr>
          <w:ilvl w:val="0"/>
          <w:numId w:val="86"/>
        </w:numPr>
        <w:rPr>
          <w:rFonts w:cs="Times New Roman"/>
          <w:szCs w:val="24"/>
        </w:rPr>
      </w:pPr>
      <w:r w:rsidRPr="00904A85">
        <w:rPr>
          <w:rFonts w:cs="Times New Roman"/>
          <w:szCs w:val="24"/>
          <w:u w:val="single"/>
        </w:rPr>
        <w:t>Tenderska dokumentacija objavljuje se na portalu javnih nabava</w:t>
      </w:r>
      <w:r w:rsidRPr="00904A85">
        <w:rPr>
          <w:rFonts w:cs="Times New Roman"/>
          <w:szCs w:val="24"/>
        </w:rPr>
        <w:t>.</w:t>
      </w:r>
    </w:p>
    <w:p w14:paraId="710CE9EF" w14:textId="77777777" w:rsidR="004C486E" w:rsidRDefault="004C486E" w:rsidP="004C486E">
      <w:pPr>
        <w:pStyle w:val="ListParagraph"/>
        <w:rPr>
          <w:rFonts w:cs="Times New Roman"/>
          <w:szCs w:val="24"/>
        </w:rPr>
      </w:pPr>
    </w:p>
    <w:p w14:paraId="10172F6D" w14:textId="77777777" w:rsidR="00904A85" w:rsidRPr="00904A85" w:rsidRDefault="00F15E0B" w:rsidP="0060131B">
      <w:pPr>
        <w:pStyle w:val="ListParagraph"/>
        <w:numPr>
          <w:ilvl w:val="0"/>
          <w:numId w:val="86"/>
        </w:numPr>
        <w:rPr>
          <w:rFonts w:cs="Times New Roman"/>
          <w:szCs w:val="24"/>
        </w:rPr>
      </w:pPr>
      <w:r w:rsidRPr="00904A85">
        <w:rPr>
          <w:rFonts w:eastAsia="Times New Roman" w:cs="Times New Roman"/>
          <w:szCs w:val="24"/>
          <w:lang w:eastAsia="bs-Latn-BA"/>
        </w:rPr>
        <w:t>Tenderska dokumentacija sadrži minimalno sljedeće informacije:</w:t>
      </w:r>
    </w:p>
    <w:p w14:paraId="7B7B2A91"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br/>
        <w:t>a) naziv i adresu ugovornog tijela, te osobu za kontaktiranje od koje kandidati/ponuditelji mogu tražiti informacije ili pojašnjenje;</w:t>
      </w:r>
    </w:p>
    <w:p w14:paraId="56B66E8E"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 xml:space="preserve">b) izabrani postupak dodjele ugovora i podatak o tome predviđa li se zaključivanje okvirnog sporazuma; </w:t>
      </w:r>
    </w:p>
    <w:p w14:paraId="5F8D8EBD"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lastRenderedPageBreak/>
        <w:br/>
      </w:r>
      <w:r w:rsidRPr="00904A85">
        <w:rPr>
          <w:rFonts w:eastAsia="Times New Roman" w:cs="Times New Roman"/>
          <w:szCs w:val="24"/>
          <w:lang w:eastAsia="bs-Latn-BA"/>
        </w:rPr>
        <w:br/>
        <w:t>c) opis roba, usluga ili radova te navođenje oznake i naziva iz JRJN-a;</w:t>
      </w:r>
    </w:p>
    <w:p w14:paraId="1401275A"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d) količinske specifikacije za robe ili opis posla ili zadatka za usluge i radove te tehničke specifikacije;</w:t>
      </w:r>
    </w:p>
    <w:p w14:paraId="7D1927C9"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e) mjesto isporuke robe ili obavljanja usluge ili izvođenja radova;</w:t>
      </w:r>
    </w:p>
    <w:p w14:paraId="4157BBBC"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f) naznaku mogućnosti za podnošenje ponuda po lotovima;</w:t>
      </w:r>
    </w:p>
    <w:p w14:paraId="29F318B0"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g) rokove za isporuke roba, obavljanje usluga, izvođenje radova;</w:t>
      </w:r>
    </w:p>
    <w:p w14:paraId="186B3404"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h) navođenje mogućnosti za podnošenje alternativnih ponuda i minimalne zahtjeve koji moraju biti ispunjeni u slučaju alternativnih ponuda;</w:t>
      </w:r>
    </w:p>
    <w:p w14:paraId="06726569"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i) minimalne uvjete za kvalifikaciju kandidata odnosno ponuditelja, kao i dokaze na temelju kojih se obavlja ocjena;</w:t>
      </w:r>
    </w:p>
    <w:p w14:paraId="0EA56ACC"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j) kriterij za dodjelu ugovora utvrđen kao "ekonomski najpovoljnija ponuda" s potkriterijima ili "najniža cijena";</w:t>
      </w:r>
    </w:p>
    <w:p w14:paraId="1A6CA07A"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k) razdoblje važenja ponuda;</w:t>
      </w:r>
    </w:p>
    <w:p w14:paraId="644582AC"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l) jamstvo za ozbiljnost ponude, jamstvo za dobro obavljanje posla i svako drugo traženo osiguranje za privremena plaćanja;</w:t>
      </w:r>
    </w:p>
    <w:p w14:paraId="3D96B204"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m) mjesto, datum i vrijeme primanja zahtjeva za sudjelovanje odnosno ponuda;</w:t>
      </w:r>
    </w:p>
    <w:p w14:paraId="55D1BA0F"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n) mjesto, datum i vrijeme otvaranja ponuda;</w:t>
      </w:r>
    </w:p>
    <w:p w14:paraId="2D46B089"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t xml:space="preserve"> </w:t>
      </w:r>
      <w:r w:rsidRPr="00904A85">
        <w:rPr>
          <w:rFonts w:eastAsia="Times New Roman" w:cs="Times New Roman"/>
          <w:szCs w:val="24"/>
          <w:lang w:eastAsia="bs-Latn-BA"/>
        </w:rPr>
        <w:br/>
      </w:r>
      <w:r w:rsidRPr="00904A85">
        <w:rPr>
          <w:rFonts w:eastAsia="Times New Roman" w:cs="Times New Roman"/>
          <w:szCs w:val="24"/>
          <w:lang w:eastAsia="bs-Latn-BA"/>
        </w:rPr>
        <w:br/>
        <w:t xml:space="preserve">o) informaciju o kalkulaciji cijene, ako je primjenjivo; </w:t>
      </w:r>
    </w:p>
    <w:p w14:paraId="76572823" w14:textId="77777777" w:rsidR="00904A85"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br/>
      </w:r>
      <w:r w:rsidRPr="00904A85">
        <w:rPr>
          <w:rFonts w:eastAsia="Times New Roman" w:cs="Times New Roman"/>
          <w:szCs w:val="24"/>
          <w:lang w:eastAsia="bs-Latn-BA"/>
        </w:rPr>
        <w:br/>
        <w:t xml:space="preserve">p) zahtjev u pogledu uporabe jezika; </w:t>
      </w:r>
    </w:p>
    <w:p w14:paraId="5F379417" w14:textId="0BEF4C84" w:rsidR="00315751" w:rsidRDefault="00F15E0B" w:rsidP="00904A85">
      <w:pPr>
        <w:pStyle w:val="ListParagraph"/>
        <w:rPr>
          <w:rFonts w:eastAsia="Times New Roman" w:cs="Times New Roman"/>
          <w:szCs w:val="24"/>
          <w:lang w:eastAsia="bs-Latn-BA"/>
        </w:rPr>
      </w:pPr>
      <w:r w:rsidRPr="00904A85">
        <w:rPr>
          <w:rFonts w:eastAsia="Times New Roman" w:cs="Times New Roman"/>
          <w:szCs w:val="24"/>
          <w:lang w:eastAsia="bs-Latn-BA"/>
        </w:rPr>
        <w:br/>
      </w:r>
      <w:r w:rsidRPr="00904A85">
        <w:rPr>
          <w:rFonts w:eastAsia="Times New Roman" w:cs="Times New Roman"/>
          <w:szCs w:val="24"/>
          <w:lang w:eastAsia="bs-Latn-BA"/>
        </w:rPr>
        <w:br/>
        <w:t>r) nacrt ugovora ili osnovne elemente ugovora</w:t>
      </w:r>
      <w:r w:rsidR="00315751" w:rsidRPr="00904A85">
        <w:rPr>
          <w:rFonts w:eastAsia="Times New Roman" w:cs="Times New Roman"/>
          <w:szCs w:val="24"/>
          <w:lang w:eastAsia="bs-Latn-BA"/>
        </w:rPr>
        <w:t>;</w:t>
      </w:r>
    </w:p>
    <w:p w14:paraId="3CEA65EF" w14:textId="77777777" w:rsidR="00904A85" w:rsidRPr="00904A85" w:rsidRDefault="00904A85" w:rsidP="00904A85">
      <w:pPr>
        <w:pStyle w:val="ListParagraph"/>
        <w:rPr>
          <w:rFonts w:cs="Times New Roman"/>
          <w:szCs w:val="24"/>
        </w:rPr>
      </w:pPr>
    </w:p>
    <w:p w14:paraId="70FDB6AD" w14:textId="77777777" w:rsidR="00904A85" w:rsidRDefault="00315751" w:rsidP="00904A85">
      <w:pPr>
        <w:ind w:firstLine="708"/>
        <w:rPr>
          <w:rFonts w:eastAsia="Times New Roman" w:cs="Times New Roman"/>
          <w:szCs w:val="24"/>
          <w:u w:val="single"/>
          <w:lang w:val="hr-HR" w:eastAsia="hr-HR"/>
        </w:rPr>
      </w:pPr>
      <w:r w:rsidRPr="00303049">
        <w:rPr>
          <w:rFonts w:eastAsia="Times New Roman" w:cs="Times New Roman"/>
          <w:szCs w:val="24"/>
          <w:lang w:val="hr-HR" w:eastAsia="hr-HR"/>
        </w:rPr>
        <w:t>s</w:t>
      </w:r>
      <w:r w:rsidR="00303049">
        <w:rPr>
          <w:rFonts w:eastAsia="Times New Roman" w:cs="Times New Roman"/>
          <w:szCs w:val="24"/>
          <w:lang w:val="hr-HR" w:eastAsia="hr-HR"/>
        </w:rPr>
        <w:t xml:space="preserve">)  </w:t>
      </w:r>
      <w:r w:rsidRPr="00303049">
        <w:rPr>
          <w:rFonts w:eastAsia="Times New Roman" w:cs="Times New Roman"/>
          <w:szCs w:val="24"/>
          <w:u w:val="single"/>
          <w:lang w:val="hr-HR" w:eastAsia="hr-HR"/>
        </w:rPr>
        <w:t>procijenjena vrijednost javne nabave.</w:t>
      </w:r>
    </w:p>
    <w:p w14:paraId="004A0C8C" w14:textId="77777777" w:rsidR="00904A85" w:rsidRDefault="00F15E0B" w:rsidP="00F15E0B">
      <w:pPr>
        <w:rPr>
          <w:rFonts w:eastAsia="Times New Roman" w:cs="Times New Roman"/>
          <w:szCs w:val="24"/>
          <w:lang w:eastAsia="bs-Latn-BA"/>
        </w:rPr>
      </w:pPr>
      <w:r w:rsidRPr="00303049">
        <w:rPr>
          <w:rFonts w:eastAsia="Times New Roman" w:cs="Times New Roman"/>
          <w:szCs w:val="24"/>
          <w:u w:val="single"/>
          <w:lang w:eastAsia="bs-Latn-BA"/>
        </w:rPr>
        <w:t xml:space="preserve"> </w:t>
      </w:r>
      <w:r w:rsidRPr="00303049">
        <w:rPr>
          <w:rFonts w:eastAsia="Times New Roman" w:cs="Times New Roman"/>
          <w:szCs w:val="24"/>
          <w:u w:val="single"/>
          <w:lang w:eastAsia="bs-Latn-BA"/>
        </w:rPr>
        <w:br/>
      </w:r>
      <w:r w:rsidRPr="002E6C1A">
        <w:rPr>
          <w:rFonts w:eastAsia="Times New Roman" w:cs="Times New Roman"/>
          <w:szCs w:val="24"/>
          <w:lang w:eastAsia="bs-Latn-BA"/>
        </w:rPr>
        <w:br/>
        <w:t>(4) Tenderska dokumentacija priprema se sukladno modelima standardne tenderske</w:t>
      </w:r>
      <w:r w:rsidR="00904A85">
        <w:rPr>
          <w:rFonts w:eastAsia="Times New Roman" w:cs="Times New Roman"/>
          <w:szCs w:val="24"/>
          <w:lang w:eastAsia="bs-Latn-BA"/>
        </w:rPr>
        <w:t xml:space="preserve"> </w:t>
      </w:r>
      <w:r w:rsidRPr="002E6C1A">
        <w:rPr>
          <w:rFonts w:eastAsia="Times New Roman" w:cs="Times New Roman"/>
          <w:szCs w:val="24"/>
          <w:lang w:eastAsia="bs-Latn-BA"/>
        </w:rPr>
        <w:t>dokumentacije, koje propisuje Agencija.</w:t>
      </w:r>
    </w:p>
    <w:p w14:paraId="5B73F883" w14:textId="77777777" w:rsidR="00904A85" w:rsidRDefault="00F15E0B" w:rsidP="00F15E0B">
      <w:pPr>
        <w:rPr>
          <w:rFonts w:eastAsia="Times New Roman" w:cs="Times New Roman"/>
          <w:szCs w:val="24"/>
          <w:lang w:eastAsia="bs-Latn-BA"/>
        </w:rPr>
      </w:pPr>
      <w:r w:rsidRPr="002E6C1A">
        <w:rPr>
          <w:rFonts w:eastAsia="Times New Roman" w:cs="Times New Roman"/>
          <w:szCs w:val="24"/>
          <w:lang w:eastAsia="bs-Latn-BA"/>
        </w:rPr>
        <w:t>(5) Prilikom pripreme tenderske dokumentacije, ugovorno tijelo dužno je poštivati načela jednakog tretmana i nediskriminacije kandidata/ponuditelja. Ugovorno tijelo ne smije koristiti savjete bilo koje osobe koja može imati bilo kakav izravni ili neizravni interes za rezultat postupka dodjele ugovora, ako je vjerovatno da to može utjecati na stvarnu konkurenciju za predmetni ugovor.</w:t>
      </w:r>
    </w:p>
    <w:p w14:paraId="72392FE3" w14:textId="3D26DB36"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(6) Ugovorno tijelo može izraditi izmjene i dopunite tenderske dokumentacije pod uvjetom da se one dostave zainteresiranim kandidatima/ponuditeljima istoga dana, a najkasnije pet dana prije isteka utvrđenog roka za primanje zahtjeva za sudjelovanje ili ponuda. U slučaju da takve izmjene podrazumijevaju suštinsku promjenu predmeta nabave, ugovorno tijelo produljit će rok za primanje zahtjeva za sudjelovanje ili ponuda ovisno o složenosti predmeta nabave. Rok za produljenje ne može biti kraći od sedam dana. </w:t>
      </w:r>
    </w:p>
    <w:p w14:paraId="16EF0922"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54. </w:t>
      </w:r>
      <w:r w:rsidRPr="002E6C1A">
        <w:rPr>
          <w:rFonts w:eastAsia="Times New Roman" w:cs="Times New Roman"/>
          <w:szCs w:val="24"/>
          <w:lang w:eastAsia="bs-Latn-BA"/>
        </w:rPr>
        <w:br/>
      </w:r>
      <w:r w:rsidRPr="002E6C1A">
        <w:rPr>
          <w:rFonts w:eastAsia="Times New Roman" w:cs="Times New Roman"/>
          <w:b/>
          <w:bCs/>
          <w:szCs w:val="24"/>
          <w:lang w:eastAsia="bs-Latn-BA"/>
        </w:rPr>
        <w:t>(Tehničke specifikacije)</w:t>
      </w:r>
    </w:p>
    <w:p w14:paraId="236394B1" w14:textId="3E4BFE27" w:rsidR="00904A85" w:rsidRPr="00904A85" w:rsidRDefault="00F15E0B" w:rsidP="0060131B">
      <w:pPr>
        <w:pStyle w:val="ListParagraph"/>
        <w:numPr>
          <w:ilvl w:val="0"/>
          <w:numId w:val="87"/>
        </w:numPr>
        <w:rPr>
          <w:rFonts w:eastAsia="Times New Roman" w:cs="Times New Roman"/>
          <w:szCs w:val="24"/>
          <w:lang w:eastAsia="bs-Latn-BA"/>
        </w:rPr>
      </w:pPr>
      <w:r w:rsidRPr="00904A85">
        <w:rPr>
          <w:rFonts w:eastAsia="Times New Roman" w:cs="Times New Roman"/>
          <w:szCs w:val="24"/>
          <w:lang w:eastAsia="bs-Latn-BA"/>
        </w:rPr>
        <w:t xml:space="preserve">Tehničke specifikacije moraju omogućiti svim kandidatima/ponuditeljima jednak i nediskriminirajući pristup nadmetanju. Tehničke specifikacije će uključivati, kad god je to moguće, kriterij pristupačnosti za osobe s invaliditetom ili kriterij dizajna za sve korisnike. </w:t>
      </w:r>
      <w:r w:rsidRPr="00904A85">
        <w:rPr>
          <w:rFonts w:eastAsia="Times New Roman" w:cs="Times New Roman"/>
          <w:szCs w:val="24"/>
          <w:lang w:eastAsia="bs-Latn-BA"/>
        </w:rPr>
        <w:br/>
      </w:r>
      <w:r w:rsidRPr="00904A85">
        <w:rPr>
          <w:rFonts w:eastAsia="Times New Roman" w:cs="Times New Roman"/>
          <w:szCs w:val="24"/>
          <w:lang w:eastAsia="bs-Latn-BA"/>
        </w:rPr>
        <w:br/>
        <w:t>(2) Tehničke specifikacije, uz poštivanje obveznih bosanskohercegovačkih tehničkih pravila, određuju se:</w:t>
      </w:r>
    </w:p>
    <w:p w14:paraId="1576AB09"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a) pozivanjem na tehničke specifikacije i, uz uvažavanje sljedećeg redoslijeda, na bosanskohercegovačke standarde kojima se preuzimaju europski standardi, europska tehnička odobrenja, zajedničke tehničke specifikacije, međunarodni standardi, drugi tehnički referentni sustavi koje su utemeljila europska tijela za standardizaciju ili, ako oni ne postoje, na bosanskohercegovačke standarde, bosanskohercegovačka tehnička odobrenja ili bosanskohercegovačke tehničke specifikacije koje se odnose na projektiranje, izračun i izvođenje radova te upotrebu proizvoda, pri čemu se svaka uputa mora označiti riječima "ili ekvivalent" ili</w:t>
      </w:r>
    </w:p>
    <w:p w14:paraId="45389337"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b) u obliku izvedbenih ili funkcionalnih zahtjeva koji mogu uključivati ekološke elemente i elemente energetske učinkovitosti ili</w:t>
      </w:r>
    </w:p>
    <w:p w14:paraId="24BE4828"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c) u obliku izvedbenih ili funkcionalnih zahtjeva iz stavka (2) toč</w:t>
      </w:r>
      <w:r w:rsidRPr="00904A85">
        <w:rPr>
          <w:rFonts w:eastAsia="Times New Roman" w:cs="Times New Roman"/>
          <w:szCs w:val="24"/>
          <w:lang w:eastAsia="bs-Latn-BA"/>
        </w:rPr>
        <w:softHyphen/>
        <w:t xml:space="preserve">ke b) ovoga članka, uz poziv na tehničke specifikacije iz stavka (2) točke a) ovoga članka kao sredstvo za pretpostavku usklađenosti s izvedbenim ili funkcionalnim zahtjevima ili </w:t>
      </w:r>
      <w:r w:rsidRPr="00904A85">
        <w:rPr>
          <w:rFonts w:eastAsia="Times New Roman" w:cs="Times New Roman"/>
          <w:szCs w:val="24"/>
          <w:lang w:eastAsia="bs-Latn-BA"/>
        </w:rPr>
        <w:br/>
      </w:r>
      <w:r w:rsidRPr="00904A85">
        <w:rPr>
          <w:rFonts w:eastAsia="Times New Roman" w:cs="Times New Roman"/>
          <w:szCs w:val="24"/>
          <w:lang w:eastAsia="bs-Latn-BA"/>
        </w:rPr>
        <w:br/>
        <w:t xml:space="preserve">d) pozivanjem na tehničke specifikacije iz stavka (2) točke a) ovoga članka u pogledu </w:t>
      </w:r>
      <w:r w:rsidRPr="00904A85">
        <w:rPr>
          <w:rFonts w:eastAsia="Times New Roman" w:cs="Times New Roman"/>
          <w:szCs w:val="24"/>
          <w:lang w:eastAsia="bs-Latn-BA"/>
        </w:rPr>
        <w:lastRenderedPageBreak/>
        <w:t>određenih obilježja i pozivanjem na izvedbene ili funkcionalne zahtjeve iz stavka (2) točke b) ovoga članka u pogledu drugih obilježja.</w:t>
      </w:r>
    </w:p>
    <w:p w14:paraId="31802AD7"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(3) Ako se tehničke specifikacije odrede sukladno stavku (2) točki a) ovoga članka, ugovorno tijelo ne smije odbiti ponudu uz obrazloženje da ponuđena roba i usluge ne odgovaraju specifikacijama koje je ono navelo ako ponuditelj odgovarajućim sredstvima (tehnički dosje, izvješće ovlaštenog tijela o provedenom testiranju i drugi slični dokumenti izdani od nadležnih institucija) u svojoj ponudi dokaže da rješenja koja je on u ponudi predložio u jednakoj mjeri odgovaraju tehničkim specifikacijama na koje se poziva.</w:t>
      </w:r>
    </w:p>
    <w:p w14:paraId="13A3F293"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(4) Ako se tehničke specifikacije odrede u obliku izvedbenih ili funkcionalnih zahtjeva sukladno stavku (2) točki b) ovoga članka, ugovorno tijelo ne smije odbiti ponudu koja odgovara bosanskohercegovačkom standardu kojim se preuzima europski standard ili europskom tehničkom odobrenju, zajedničkoj tehničkoj specifikaciji, međunarodnom standardu ili tehničkom sustavu standarda koji je izradilo europsko tijelo za standardizaciju ako se te specifikacije odnose na izvedbene ili funkcionalne zahtjeve koje ugovorno tijelo zahtijeva. Ponuditelj mora u svojoj ponudi odgovarajućim sredstvima dokazati da ponuđena roba, usluge ili radovi koji odgovaraju standardu, odgovaraju izvedbenim ili funkcionalnim zahtjevima ugovornog tijela.</w:t>
      </w:r>
    </w:p>
    <w:p w14:paraId="2778F0B2"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(5) Ovlašteno tijelo za ocjenjivanje usklađenosti u smislu ovoga članka je neovisni laboratorij, tijelo koji će potvrditi usklađenosti, nadzorno ili drugo tijelo koje sudjeluje u postupku ocjenjivanja usklađenosti, koje je tijelo državne uprave ovlastilo za provođenje postupaka ocjenjivanja usklađenosti prema odgovarajućim standardima kojima se preuzimaju europski standardi. Ugovorno tijelo prihvatit će certifikate koje su izdala ovlaštena tijela u drugim zemljama, ako su izdani sukladno međunarodnim ugovorima koje je zaključila Bosna i Hercegovina.</w:t>
      </w:r>
    </w:p>
    <w:p w14:paraId="2AA1B626"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(6) Odgovarajućim sredstvom, u smislu ovoga članka, smatraju se tehnički dosjei koje izrađuje proizvođač ili izvješće o ispitivanju koje sastavlja ovlašteno tijelo za ocjenjivanje usklađenosti.</w:t>
      </w:r>
    </w:p>
    <w:p w14:paraId="6C5BB637"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(7) Ako su ekološki zahtjevi za predmet nabave određeni u obliku izvedbenih zahtjeva ili funkcionalnih zahtjeva sukladno stavku (2) točki b) ovoga članka, ugovorno tijelo može se pozivati, u svrhu opisa predmeta nabave, na tehničke specifikacije ili njihove dijelove određene europskim, bosanskohercegovačkim, multinacionalnim ili drugim ekološkim oznakama kvalitete:</w:t>
      </w:r>
    </w:p>
    <w:p w14:paraId="383F6E77"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a) ako su specifikacije prikladne za definiciju obilježja robe ili usluga koje su predmetom ugovora o javnoj nabavi;</w:t>
      </w:r>
    </w:p>
    <w:p w14:paraId="6836D114"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b) ako se zahtjevi postavljeni za ekološku oznaku kvalitete temelje na informacijama sa znanstvenom podlogom;</w:t>
      </w:r>
    </w:p>
    <w:p w14:paraId="5D2F136B"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 xml:space="preserve">c) ako su ekološke oznake kvalitete izrađene i donesene u postupku u kojemu mogu sudjelovati svi zainteresirani kao što su potrošači, proizvođači, trgovci i organizacije za zaštitu okoliša te </w:t>
      </w:r>
    </w:p>
    <w:p w14:paraId="46E4029E" w14:textId="77777777" w:rsid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br/>
        <w:t xml:space="preserve">d) ako je ekološka oznaka kvalitete dostupna i stoji na raspolaganju svim </w:t>
      </w:r>
      <w:r w:rsidRPr="00904A85">
        <w:rPr>
          <w:rFonts w:eastAsia="Times New Roman" w:cs="Times New Roman"/>
          <w:szCs w:val="24"/>
          <w:lang w:eastAsia="bs-Latn-BA"/>
        </w:rPr>
        <w:lastRenderedPageBreak/>
        <w:t xml:space="preserve">zainteresiranima. </w:t>
      </w:r>
      <w:r w:rsidRPr="00904A85">
        <w:rPr>
          <w:rFonts w:eastAsia="Times New Roman" w:cs="Times New Roman"/>
          <w:szCs w:val="24"/>
          <w:lang w:eastAsia="bs-Latn-BA"/>
        </w:rPr>
        <w:br/>
      </w:r>
      <w:r w:rsidRPr="00904A85">
        <w:rPr>
          <w:rFonts w:eastAsia="Times New Roman" w:cs="Times New Roman"/>
          <w:szCs w:val="24"/>
          <w:lang w:eastAsia="bs-Latn-BA"/>
        </w:rPr>
        <w:br/>
        <w:t>(8) Ugovorno tijelo može navesti u tenderskoj dokumentaciji pretpostavku da roba i usluge označene određenom ekološkom oznakom kvalitete odgovaraju tehničkim specifikacijama utvrđenim u tenderskoj dokumentaciji.</w:t>
      </w:r>
    </w:p>
    <w:p w14:paraId="6B3E25F4" w14:textId="728248F0" w:rsidR="00F15E0B" w:rsidRPr="00904A85" w:rsidRDefault="00F15E0B" w:rsidP="00904A85">
      <w:pPr>
        <w:pStyle w:val="ListParagraph"/>
        <w:ind w:left="795"/>
        <w:rPr>
          <w:rFonts w:eastAsia="Times New Roman" w:cs="Times New Roman"/>
          <w:szCs w:val="24"/>
          <w:lang w:eastAsia="bs-Latn-BA"/>
        </w:rPr>
      </w:pPr>
      <w:r w:rsidRPr="00904A85">
        <w:rPr>
          <w:rFonts w:eastAsia="Times New Roman" w:cs="Times New Roman"/>
          <w:szCs w:val="24"/>
          <w:lang w:eastAsia="bs-Latn-BA"/>
        </w:rPr>
        <w:t xml:space="preserve">(9) Osim ako nije opravdano predmetom nabave, u tehničkoj specifikaciji ne smije se uputiti na određenog proizvođača, na podrijetlo ili na poseban postupak, na marke, patente, tipove ili određeno podrijetlo ako bi se time pogodovalo ili isključili određeni gospodarski subjekti ili određeni proizvodi. Takve napomene iznimno su dopuštene ako se predmet nabave ne može dovoljno precizno i razumljivo opisati, ali se bez iznimke moraju označiti dodatkom "ili ekvivalent". Nepoznavanje predmeta nabave ne oslobađa ugovorno tijelo obveze definiranja predmeta nabave na stvarno konkurentskoj osnovi. </w:t>
      </w:r>
      <w:r w:rsidRPr="00904A85">
        <w:rPr>
          <w:rFonts w:eastAsia="Times New Roman" w:cs="Times New Roman"/>
          <w:szCs w:val="24"/>
          <w:lang w:eastAsia="bs-Latn-BA"/>
        </w:rPr>
        <w:br/>
      </w:r>
      <w:r w:rsidRPr="00904A85">
        <w:rPr>
          <w:rFonts w:eastAsia="Times New Roman" w:cs="Times New Roman"/>
          <w:szCs w:val="24"/>
          <w:lang w:eastAsia="bs-Latn-BA"/>
        </w:rPr>
        <w:br/>
        <w:t xml:space="preserve">(10) Ako se iznimno objavi poziv za određeni proizvod s dodatkom "ili ekvivalent", ponuditelj mora na za to predviđenim praznim mjestima, prema odgovarajućim stavkama, navesti podatke o proizvodu i tipu odgovarajućeg proizvoda koji nudi te, ako se to traži, i ostale podatke koji se odnose na taj proizvod. Kriteriji mjerodavni za ocjenjivanje ekvivalentnosti navode se u opisu predmeta nabave. Dokaz o ekvivalentnosti, u smislu ispunjenja zahtjeva vezanih uz predmet nabave, dužan je osigurati ponuditelj sukladno zahtjevima utvrđenim u tenderskoj dokumentaciji. Proizvodi koji su u tenderskoj dokumentaciji navedeni kao primjeri smatraju se ponuđenima ako ponuditelj ne navede nikakve druge proizvode na predviđenom mjestu. </w:t>
      </w:r>
      <w:r w:rsidRPr="00904A85">
        <w:rPr>
          <w:rFonts w:eastAsia="Times New Roman" w:cs="Times New Roman"/>
          <w:szCs w:val="24"/>
          <w:lang w:eastAsia="bs-Latn-BA"/>
        </w:rPr>
        <w:br/>
      </w:r>
      <w:r w:rsidRPr="00904A85">
        <w:rPr>
          <w:rFonts w:eastAsia="Times New Roman" w:cs="Times New Roman"/>
          <w:szCs w:val="24"/>
          <w:lang w:eastAsia="bs-Latn-BA"/>
        </w:rPr>
        <w:br/>
        <w:t xml:space="preserve">(11) Ugovorno tijelo može utvrditi posebne uvjete vezane uz izvršenje ugovora, pod uvjetom da su oni sukladni s mjerodavnim propisima u Bosni i Hercegovini i da su navedeni u objavi ili u tehničkim specifikacijama. Uvjeti kojima se uređuje provođenje ugovora mogu se posebno ticati socijalnih i ekoloških pitanja. </w:t>
      </w:r>
    </w:p>
    <w:p w14:paraId="4A430238" w14:textId="77777777" w:rsidR="00F600F0" w:rsidRPr="002E6C1A" w:rsidRDefault="00F600F0" w:rsidP="00F15E0B">
      <w:pPr>
        <w:rPr>
          <w:rFonts w:eastAsia="Times New Roman" w:cs="Times New Roman"/>
          <w:szCs w:val="24"/>
          <w:lang w:eastAsia="bs-Latn-BA"/>
        </w:rPr>
      </w:pPr>
    </w:p>
    <w:p w14:paraId="07B8EC7F" w14:textId="54040E7D" w:rsidR="002B3442" w:rsidRPr="00F600F0" w:rsidRDefault="002B3442" w:rsidP="002B3442">
      <w:pPr>
        <w:shd w:val="clear" w:color="auto" w:fill="FFFFFF"/>
        <w:spacing w:before="240" w:after="120"/>
        <w:jc w:val="center"/>
        <w:rPr>
          <w:rFonts w:eastAsia="Times New Roman" w:cs="Times New Roman"/>
          <w:b/>
          <w:bCs/>
          <w:szCs w:val="24"/>
          <w:lang w:val="hr-HR" w:eastAsia="hr-HR"/>
        </w:rPr>
      </w:pPr>
      <w:r w:rsidRPr="00F600F0">
        <w:rPr>
          <w:rFonts w:eastAsia="Times New Roman" w:cs="Times New Roman"/>
          <w:b/>
          <w:bCs/>
          <w:szCs w:val="24"/>
          <w:lang w:val="hr-HR" w:eastAsia="hr-HR"/>
        </w:rPr>
        <w:t>Članak 55</w:t>
      </w:r>
      <w:r w:rsidR="00303049">
        <w:rPr>
          <w:rFonts w:eastAsia="Times New Roman" w:cs="Times New Roman"/>
          <w:b/>
          <w:bCs/>
          <w:szCs w:val="24"/>
          <w:lang w:val="hr-HR" w:eastAsia="hr-HR"/>
        </w:rPr>
        <w:t>.</w:t>
      </w:r>
    </w:p>
    <w:p w14:paraId="666C38D1" w14:textId="77777777" w:rsidR="00303049" w:rsidRPr="00303049" w:rsidRDefault="00303049" w:rsidP="00303049">
      <w:pPr>
        <w:spacing w:after="3" w:line="259" w:lineRule="auto"/>
        <w:ind w:right="5"/>
        <w:jc w:val="center"/>
        <w:rPr>
          <w:rFonts w:cs="Times New Roman"/>
          <w:szCs w:val="24"/>
        </w:rPr>
      </w:pPr>
      <w:r w:rsidRPr="00303049">
        <w:rPr>
          <w:rFonts w:cs="Times New Roman"/>
          <w:szCs w:val="24"/>
        </w:rPr>
        <w:t>Brisan („Službeni glasnik BiH“, broj 59/22)</w:t>
      </w:r>
    </w:p>
    <w:p w14:paraId="60CC8C28" w14:textId="77777777" w:rsidR="00303049" w:rsidRPr="00303049" w:rsidRDefault="00303049" w:rsidP="00303049">
      <w:pPr>
        <w:spacing w:after="3" w:line="259" w:lineRule="auto"/>
        <w:ind w:right="11"/>
        <w:jc w:val="center"/>
        <w:rPr>
          <w:rFonts w:cs="Times New Roman"/>
          <w:szCs w:val="24"/>
        </w:rPr>
      </w:pPr>
      <w:r w:rsidRPr="00303049">
        <w:rPr>
          <w:rFonts w:cs="Times New Roman"/>
          <w:b/>
          <w:strike/>
          <w:szCs w:val="24"/>
        </w:rPr>
        <w:t>(Preuzimanje tenderske dokumentacije)</w:t>
      </w:r>
      <w:r w:rsidRPr="00303049">
        <w:rPr>
          <w:rFonts w:cs="Times New Roman"/>
          <w:szCs w:val="24"/>
        </w:rPr>
        <w:t xml:space="preserve"> </w:t>
      </w:r>
    </w:p>
    <w:p w14:paraId="2229B965" w14:textId="77777777" w:rsidR="00303049" w:rsidRPr="00303049" w:rsidRDefault="00303049" w:rsidP="00303049">
      <w:pPr>
        <w:spacing w:after="2" w:line="259" w:lineRule="auto"/>
        <w:rPr>
          <w:rFonts w:cs="Times New Roman"/>
          <w:szCs w:val="24"/>
        </w:rPr>
      </w:pPr>
      <w:r w:rsidRPr="00303049">
        <w:rPr>
          <w:rFonts w:cs="Times New Roman"/>
          <w:szCs w:val="24"/>
        </w:rPr>
        <w:t xml:space="preserve"> </w:t>
      </w:r>
    </w:p>
    <w:p w14:paraId="35BA0985" w14:textId="76F6344B" w:rsidR="00303049" w:rsidRPr="00303049" w:rsidRDefault="00303049" w:rsidP="00303049">
      <w:pPr>
        <w:spacing w:after="42" w:line="268" w:lineRule="auto"/>
        <w:ind w:left="-5"/>
        <w:rPr>
          <w:rFonts w:cs="Times New Roman"/>
          <w:szCs w:val="24"/>
        </w:rPr>
      </w:pPr>
      <w:r w:rsidRPr="00303049">
        <w:rPr>
          <w:rFonts w:cs="Times New Roman"/>
          <w:strike/>
          <w:szCs w:val="24"/>
        </w:rPr>
        <w:t>(1) Ugovorn</w:t>
      </w:r>
      <w:r w:rsidR="003D736B">
        <w:rPr>
          <w:rFonts w:cs="Times New Roman"/>
          <w:strike/>
          <w:szCs w:val="24"/>
        </w:rPr>
        <w:t>o tijelo</w:t>
      </w:r>
      <w:r w:rsidRPr="00303049">
        <w:rPr>
          <w:rFonts w:cs="Times New Roman"/>
          <w:strike/>
          <w:szCs w:val="24"/>
        </w:rPr>
        <w:t>, izuzev u slučaju iz t</w:t>
      </w:r>
      <w:r w:rsidR="003D736B">
        <w:rPr>
          <w:rFonts w:cs="Times New Roman"/>
          <w:strike/>
          <w:szCs w:val="24"/>
        </w:rPr>
        <w:t>o</w:t>
      </w:r>
      <w:r w:rsidRPr="00303049">
        <w:rPr>
          <w:rFonts w:cs="Times New Roman"/>
          <w:strike/>
          <w:szCs w:val="24"/>
        </w:rPr>
        <w:t>čke d) ovog stav</w:t>
      </w:r>
      <w:r w:rsidR="003D736B">
        <w:rPr>
          <w:rFonts w:cs="Times New Roman"/>
          <w:strike/>
          <w:szCs w:val="24"/>
        </w:rPr>
        <w:t>k</w:t>
      </w:r>
      <w:r w:rsidRPr="00303049">
        <w:rPr>
          <w:rFonts w:cs="Times New Roman"/>
          <w:strike/>
          <w:szCs w:val="24"/>
        </w:rPr>
        <w:t>a, kandidatima/ponu</w:t>
      </w:r>
      <w:r w:rsidR="003D736B">
        <w:rPr>
          <w:rFonts w:cs="Times New Roman"/>
          <w:strike/>
          <w:szCs w:val="24"/>
        </w:rPr>
        <w:t>diteljim</w:t>
      </w:r>
      <w:r w:rsidRPr="00303049">
        <w:rPr>
          <w:rFonts w:cs="Times New Roman"/>
          <w:strike/>
          <w:szCs w:val="24"/>
        </w:rPr>
        <w:t>a mora</w:t>
      </w:r>
      <w:r w:rsidRPr="00303049">
        <w:rPr>
          <w:rFonts w:cs="Times New Roman"/>
          <w:szCs w:val="24"/>
        </w:rPr>
        <w:t xml:space="preserve"> </w:t>
      </w:r>
      <w:r w:rsidRPr="00303049">
        <w:rPr>
          <w:rFonts w:cs="Times New Roman"/>
          <w:strike/>
          <w:szCs w:val="24"/>
        </w:rPr>
        <w:t>tendersku dokumentaciju učiniti dostupnom, na način za koji se opredijeli</w:t>
      </w:r>
      <w:r w:rsidRPr="00303049">
        <w:rPr>
          <w:rFonts w:cs="Times New Roman"/>
          <w:szCs w:val="24"/>
        </w:rPr>
        <w:t xml:space="preserve"> </w:t>
      </w:r>
      <w:r w:rsidRPr="00303049">
        <w:rPr>
          <w:rFonts w:cs="Times New Roman"/>
          <w:strike/>
          <w:szCs w:val="24"/>
        </w:rPr>
        <w:t>kandidat/ponu</w:t>
      </w:r>
      <w:r w:rsidR="003D736B">
        <w:rPr>
          <w:rFonts w:cs="Times New Roman"/>
          <w:strike/>
          <w:szCs w:val="24"/>
        </w:rPr>
        <w:t>ditelj</w:t>
      </w:r>
      <w:r w:rsidRPr="00303049">
        <w:rPr>
          <w:rFonts w:cs="Times New Roman"/>
          <w:strike/>
          <w:szCs w:val="24"/>
        </w:rPr>
        <w:t>, i to:</w:t>
      </w:r>
      <w:r w:rsidRPr="00303049">
        <w:rPr>
          <w:rFonts w:cs="Times New Roman"/>
          <w:szCs w:val="24"/>
        </w:rPr>
        <w:t xml:space="preserve"> </w:t>
      </w:r>
    </w:p>
    <w:p w14:paraId="3D0C0523" w14:textId="6ACFDD0B" w:rsidR="00303049" w:rsidRPr="00303049" w:rsidRDefault="003D736B" w:rsidP="0060131B">
      <w:pPr>
        <w:numPr>
          <w:ilvl w:val="0"/>
          <w:numId w:val="1"/>
        </w:numPr>
        <w:spacing w:after="42" w:line="268" w:lineRule="auto"/>
        <w:ind w:hanging="260"/>
        <w:rPr>
          <w:rFonts w:cs="Times New Roman"/>
          <w:szCs w:val="24"/>
        </w:rPr>
      </w:pPr>
      <w:r>
        <w:rPr>
          <w:rFonts w:cs="Times New Roman"/>
          <w:strike/>
          <w:szCs w:val="24"/>
        </w:rPr>
        <w:t>osobno</w:t>
      </w:r>
      <w:r w:rsidR="00303049" w:rsidRPr="00303049">
        <w:rPr>
          <w:rFonts w:cs="Times New Roman"/>
          <w:strike/>
          <w:szCs w:val="24"/>
        </w:rPr>
        <w:t xml:space="preserve"> preuzimanje u prostorijama ugovornog </w:t>
      </w:r>
      <w:r>
        <w:rPr>
          <w:rFonts w:cs="Times New Roman"/>
          <w:strike/>
          <w:szCs w:val="24"/>
        </w:rPr>
        <w:t>tijela</w:t>
      </w:r>
      <w:r w:rsidR="00303049" w:rsidRPr="00303049">
        <w:rPr>
          <w:rFonts w:cs="Times New Roman"/>
          <w:strike/>
          <w:szCs w:val="24"/>
        </w:rPr>
        <w:t>;</w:t>
      </w:r>
      <w:r w:rsidR="00303049" w:rsidRPr="00303049">
        <w:rPr>
          <w:rFonts w:cs="Times New Roman"/>
          <w:szCs w:val="24"/>
        </w:rPr>
        <w:t xml:space="preserve"> </w:t>
      </w:r>
    </w:p>
    <w:p w14:paraId="112DF70B" w14:textId="2CB7B34E" w:rsidR="00303049" w:rsidRPr="00303049" w:rsidRDefault="00303049" w:rsidP="0060131B">
      <w:pPr>
        <w:numPr>
          <w:ilvl w:val="0"/>
          <w:numId w:val="1"/>
        </w:numPr>
        <w:spacing w:after="4" w:line="268" w:lineRule="auto"/>
        <w:ind w:hanging="260"/>
        <w:rPr>
          <w:rFonts w:cs="Times New Roman"/>
          <w:szCs w:val="24"/>
        </w:rPr>
      </w:pPr>
      <w:r w:rsidRPr="00303049">
        <w:rPr>
          <w:rFonts w:cs="Times New Roman"/>
          <w:strike/>
          <w:szCs w:val="24"/>
        </w:rPr>
        <w:t>na pismeni zahtjev kandidata/ponu</w:t>
      </w:r>
      <w:r w:rsidR="003D736B">
        <w:rPr>
          <w:rFonts w:cs="Times New Roman"/>
          <w:strike/>
          <w:szCs w:val="24"/>
        </w:rPr>
        <w:t>ditelja</w:t>
      </w:r>
      <w:r w:rsidRPr="00303049">
        <w:rPr>
          <w:rFonts w:cs="Times New Roman"/>
          <w:strike/>
          <w:szCs w:val="24"/>
        </w:rPr>
        <w:t>;</w:t>
      </w:r>
      <w:r w:rsidRPr="00303049">
        <w:rPr>
          <w:rFonts w:cs="Times New Roman"/>
          <w:szCs w:val="24"/>
        </w:rPr>
        <w:t xml:space="preserve"> </w:t>
      </w:r>
    </w:p>
    <w:p w14:paraId="2B6B26FB" w14:textId="77777777" w:rsidR="00303049" w:rsidRPr="00303049" w:rsidRDefault="00303049" w:rsidP="0060131B">
      <w:pPr>
        <w:numPr>
          <w:ilvl w:val="0"/>
          <w:numId w:val="1"/>
        </w:numPr>
        <w:spacing w:after="42" w:line="268" w:lineRule="auto"/>
        <w:ind w:hanging="260"/>
        <w:rPr>
          <w:rFonts w:cs="Times New Roman"/>
          <w:szCs w:val="24"/>
        </w:rPr>
      </w:pPr>
      <w:r w:rsidRPr="00303049">
        <w:rPr>
          <w:rFonts w:cs="Times New Roman"/>
          <w:strike/>
          <w:szCs w:val="24"/>
        </w:rPr>
        <w:t>zajedno s pozivom za dostavu ponuda;</w:t>
      </w:r>
      <w:r w:rsidRPr="00303049">
        <w:rPr>
          <w:rFonts w:cs="Times New Roman"/>
          <w:szCs w:val="24"/>
        </w:rPr>
        <w:t xml:space="preserve"> </w:t>
      </w:r>
    </w:p>
    <w:p w14:paraId="48C337AF" w14:textId="618CB128" w:rsidR="00303049" w:rsidRPr="00303049" w:rsidRDefault="00303049" w:rsidP="0060131B">
      <w:pPr>
        <w:numPr>
          <w:ilvl w:val="0"/>
          <w:numId w:val="1"/>
        </w:numPr>
        <w:spacing w:after="4" w:line="268" w:lineRule="auto"/>
        <w:ind w:hanging="260"/>
        <w:rPr>
          <w:rFonts w:cs="Times New Roman"/>
          <w:szCs w:val="24"/>
        </w:rPr>
      </w:pPr>
      <w:r w:rsidRPr="00303049">
        <w:rPr>
          <w:rFonts w:cs="Times New Roman"/>
          <w:strike/>
          <w:szCs w:val="24"/>
        </w:rPr>
        <w:t>objavljivanjem tenderske dokumentacije na portalu javnih nabav</w:t>
      </w:r>
      <w:r w:rsidR="003D736B">
        <w:rPr>
          <w:rFonts w:cs="Times New Roman"/>
          <w:strike/>
          <w:szCs w:val="24"/>
        </w:rPr>
        <w:t>a</w:t>
      </w:r>
      <w:r w:rsidRPr="00303049">
        <w:rPr>
          <w:rFonts w:cs="Times New Roman"/>
          <w:strike/>
          <w:szCs w:val="24"/>
        </w:rPr>
        <w:t xml:space="preserve"> na što će ukazati u</w:t>
      </w:r>
      <w:r w:rsidRPr="00303049">
        <w:rPr>
          <w:rFonts w:cs="Times New Roman"/>
          <w:szCs w:val="24"/>
        </w:rPr>
        <w:t xml:space="preserve"> </w:t>
      </w:r>
      <w:r w:rsidRPr="00303049">
        <w:rPr>
          <w:rFonts w:cs="Times New Roman"/>
          <w:strike/>
          <w:szCs w:val="24"/>
        </w:rPr>
        <w:t>obav</w:t>
      </w:r>
      <w:r w:rsidR="003D736B">
        <w:rPr>
          <w:rFonts w:cs="Times New Roman"/>
          <w:strike/>
          <w:szCs w:val="24"/>
        </w:rPr>
        <w:t>ijesti</w:t>
      </w:r>
      <w:r w:rsidRPr="00303049">
        <w:rPr>
          <w:rFonts w:cs="Times New Roman"/>
          <w:strike/>
          <w:szCs w:val="24"/>
        </w:rPr>
        <w:t xml:space="preserve"> o nabavi, u skladu s podzakonskim aktom koji donosi Agencija.</w:t>
      </w:r>
      <w:r w:rsidRPr="00303049">
        <w:rPr>
          <w:rFonts w:cs="Times New Roman"/>
          <w:szCs w:val="24"/>
        </w:rPr>
        <w:t xml:space="preserve"> </w:t>
      </w:r>
    </w:p>
    <w:p w14:paraId="043C1FE0" w14:textId="77777777" w:rsidR="00303049" w:rsidRPr="00303049" w:rsidRDefault="00303049" w:rsidP="00303049">
      <w:pPr>
        <w:spacing w:after="0" w:line="259" w:lineRule="auto"/>
        <w:rPr>
          <w:rFonts w:cs="Times New Roman"/>
          <w:szCs w:val="24"/>
        </w:rPr>
      </w:pPr>
      <w:r w:rsidRPr="00303049">
        <w:rPr>
          <w:rFonts w:cs="Times New Roman"/>
          <w:szCs w:val="24"/>
        </w:rPr>
        <w:t xml:space="preserve"> </w:t>
      </w:r>
    </w:p>
    <w:p w14:paraId="119F8C0D" w14:textId="0D6D08DD" w:rsidR="00303049" w:rsidRPr="00303049" w:rsidRDefault="00303049" w:rsidP="0060131B">
      <w:pPr>
        <w:numPr>
          <w:ilvl w:val="0"/>
          <w:numId w:val="2"/>
        </w:numPr>
        <w:spacing w:after="4" w:line="268" w:lineRule="auto"/>
        <w:ind w:hanging="10"/>
        <w:rPr>
          <w:rFonts w:cs="Times New Roman"/>
          <w:szCs w:val="24"/>
        </w:rPr>
      </w:pPr>
      <w:r w:rsidRPr="00303049">
        <w:rPr>
          <w:rFonts w:cs="Times New Roman"/>
          <w:strike/>
          <w:szCs w:val="24"/>
        </w:rPr>
        <w:t>Kada kandidat/ponu</w:t>
      </w:r>
      <w:r w:rsidR="003D736B">
        <w:rPr>
          <w:rFonts w:cs="Times New Roman"/>
          <w:strike/>
          <w:szCs w:val="24"/>
        </w:rPr>
        <w:t>ditelj</w:t>
      </w:r>
      <w:r w:rsidRPr="00303049">
        <w:rPr>
          <w:rFonts w:cs="Times New Roman"/>
          <w:strike/>
          <w:szCs w:val="24"/>
        </w:rPr>
        <w:t xml:space="preserve"> uputi zahtjev za dostavu tenderske dokumentacije, ugovorn</w:t>
      </w:r>
      <w:r w:rsidR="003D736B">
        <w:rPr>
          <w:rFonts w:cs="Times New Roman"/>
          <w:strike/>
          <w:szCs w:val="24"/>
        </w:rPr>
        <w:t>o tijelo</w:t>
      </w:r>
      <w:r w:rsidRPr="00303049">
        <w:rPr>
          <w:rFonts w:cs="Times New Roman"/>
          <w:strike/>
          <w:szCs w:val="24"/>
        </w:rPr>
        <w:t xml:space="preserve"> otprema tendersku dokumentaciju odmah, a najkasnije u roku od tri dana od dana</w:t>
      </w:r>
      <w:r w:rsidRPr="00303049">
        <w:rPr>
          <w:rFonts w:cs="Times New Roman"/>
          <w:szCs w:val="24"/>
        </w:rPr>
        <w:t xml:space="preserve"> </w:t>
      </w:r>
      <w:r w:rsidRPr="00303049">
        <w:rPr>
          <w:rFonts w:cs="Times New Roman"/>
          <w:strike/>
          <w:szCs w:val="24"/>
        </w:rPr>
        <w:t>pri</w:t>
      </w:r>
      <w:r w:rsidR="003D736B">
        <w:rPr>
          <w:rFonts w:cs="Times New Roman"/>
          <w:strike/>
          <w:szCs w:val="24"/>
        </w:rPr>
        <w:t>mitka</w:t>
      </w:r>
      <w:r w:rsidRPr="00303049">
        <w:rPr>
          <w:rFonts w:cs="Times New Roman"/>
          <w:strike/>
          <w:szCs w:val="24"/>
        </w:rPr>
        <w:t xml:space="preserve"> zahtjeva. Ako je ugovorn</w:t>
      </w:r>
      <w:r w:rsidR="003D736B">
        <w:rPr>
          <w:rFonts w:cs="Times New Roman"/>
          <w:strike/>
          <w:szCs w:val="24"/>
        </w:rPr>
        <w:t>o tijelo</w:t>
      </w:r>
      <w:r w:rsidRPr="00303049">
        <w:rPr>
          <w:rFonts w:cs="Times New Roman"/>
          <w:strike/>
          <w:szCs w:val="24"/>
        </w:rPr>
        <w:t xml:space="preserve"> odredi</w:t>
      </w:r>
      <w:r w:rsidR="003D736B">
        <w:rPr>
          <w:rFonts w:cs="Times New Roman"/>
          <w:strike/>
          <w:szCs w:val="24"/>
        </w:rPr>
        <w:t>l</w:t>
      </w:r>
      <w:r w:rsidRPr="00303049">
        <w:rPr>
          <w:rFonts w:cs="Times New Roman"/>
          <w:strike/>
          <w:szCs w:val="24"/>
        </w:rPr>
        <w:t>o skraćene rokove za dostavu ponuda,</w:t>
      </w:r>
      <w:r w:rsidRPr="00303049">
        <w:rPr>
          <w:rFonts w:cs="Times New Roman"/>
          <w:szCs w:val="24"/>
        </w:rPr>
        <w:t xml:space="preserve"> </w:t>
      </w:r>
      <w:r w:rsidRPr="00303049">
        <w:rPr>
          <w:rFonts w:cs="Times New Roman"/>
          <w:strike/>
          <w:szCs w:val="24"/>
        </w:rPr>
        <w:t xml:space="preserve">odnosno zahtjeva </w:t>
      </w:r>
      <w:r w:rsidRPr="00303049">
        <w:rPr>
          <w:rFonts w:cs="Times New Roman"/>
          <w:strike/>
          <w:szCs w:val="24"/>
        </w:rPr>
        <w:lastRenderedPageBreak/>
        <w:t xml:space="preserve">za </w:t>
      </w:r>
      <w:r w:rsidR="003D736B">
        <w:rPr>
          <w:rFonts w:cs="Times New Roman"/>
          <w:strike/>
          <w:szCs w:val="24"/>
        </w:rPr>
        <w:t>sudjelovanje</w:t>
      </w:r>
      <w:r w:rsidRPr="00303049">
        <w:rPr>
          <w:rFonts w:cs="Times New Roman"/>
          <w:strike/>
          <w:szCs w:val="24"/>
        </w:rPr>
        <w:t>, u skladu s ovim zakonom, krajnji rok za otpremu tenderske</w:t>
      </w:r>
      <w:r w:rsidRPr="00303049">
        <w:rPr>
          <w:rFonts w:cs="Times New Roman"/>
          <w:szCs w:val="24"/>
        </w:rPr>
        <w:t xml:space="preserve"> </w:t>
      </w:r>
      <w:r w:rsidRPr="00303049">
        <w:rPr>
          <w:rFonts w:cs="Times New Roman"/>
          <w:strike/>
          <w:szCs w:val="24"/>
        </w:rPr>
        <w:t>dokumentacije je dva dana.</w:t>
      </w:r>
      <w:r w:rsidRPr="00303049">
        <w:rPr>
          <w:rFonts w:cs="Times New Roman"/>
          <w:szCs w:val="24"/>
        </w:rPr>
        <w:t xml:space="preserve"> </w:t>
      </w:r>
    </w:p>
    <w:p w14:paraId="30CC80A0" w14:textId="77777777" w:rsidR="00303049" w:rsidRPr="00303049" w:rsidRDefault="00303049" w:rsidP="00303049">
      <w:pPr>
        <w:spacing w:after="0" w:line="259" w:lineRule="auto"/>
        <w:rPr>
          <w:rFonts w:cs="Times New Roman"/>
          <w:szCs w:val="24"/>
        </w:rPr>
      </w:pPr>
      <w:r w:rsidRPr="00303049">
        <w:rPr>
          <w:rFonts w:cs="Times New Roman"/>
          <w:szCs w:val="24"/>
        </w:rPr>
        <w:t xml:space="preserve"> </w:t>
      </w:r>
    </w:p>
    <w:p w14:paraId="306F52EB" w14:textId="62EE302C" w:rsidR="00303049" w:rsidRPr="00303049" w:rsidRDefault="00303049" w:rsidP="0060131B">
      <w:pPr>
        <w:numPr>
          <w:ilvl w:val="0"/>
          <w:numId w:val="2"/>
        </w:numPr>
        <w:spacing w:after="4" w:line="268" w:lineRule="auto"/>
        <w:ind w:hanging="10"/>
        <w:rPr>
          <w:rFonts w:cs="Times New Roman"/>
          <w:szCs w:val="24"/>
        </w:rPr>
      </w:pPr>
      <w:r w:rsidRPr="00303049">
        <w:rPr>
          <w:rFonts w:cs="Times New Roman"/>
          <w:strike/>
          <w:szCs w:val="24"/>
        </w:rPr>
        <w:t>Ugovorn</w:t>
      </w:r>
      <w:r w:rsidR="004771FF">
        <w:rPr>
          <w:rFonts w:cs="Times New Roman"/>
          <w:strike/>
          <w:szCs w:val="24"/>
        </w:rPr>
        <w:t>o tijelo</w:t>
      </w:r>
      <w:r w:rsidRPr="00303049">
        <w:rPr>
          <w:rFonts w:cs="Times New Roman"/>
          <w:strike/>
          <w:szCs w:val="24"/>
        </w:rPr>
        <w:t xml:space="preserve"> ne može učiniti dostupnom tendersku dokumentaciju nijednom</w:t>
      </w:r>
      <w:r w:rsidRPr="00303049">
        <w:rPr>
          <w:rFonts w:cs="Times New Roman"/>
          <w:szCs w:val="24"/>
        </w:rPr>
        <w:t xml:space="preserve"> </w:t>
      </w:r>
      <w:r w:rsidRPr="00303049">
        <w:rPr>
          <w:rFonts w:cs="Times New Roman"/>
          <w:strike/>
          <w:szCs w:val="24"/>
        </w:rPr>
        <w:t>kandidatu/ponu</w:t>
      </w:r>
      <w:r w:rsidR="004771FF">
        <w:rPr>
          <w:rFonts w:cs="Times New Roman"/>
          <w:strike/>
          <w:szCs w:val="24"/>
        </w:rPr>
        <w:t>ditelju</w:t>
      </w:r>
      <w:r w:rsidRPr="00303049">
        <w:rPr>
          <w:rFonts w:cs="Times New Roman"/>
          <w:strike/>
          <w:szCs w:val="24"/>
        </w:rPr>
        <w:t xml:space="preserve"> prije objave obav</w:t>
      </w:r>
      <w:r w:rsidR="004771FF">
        <w:rPr>
          <w:rFonts w:cs="Times New Roman"/>
          <w:strike/>
          <w:szCs w:val="24"/>
        </w:rPr>
        <w:t>ijesti</w:t>
      </w:r>
      <w:r w:rsidRPr="00303049">
        <w:rPr>
          <w:rFonts w:cs="Times New Roman"/>
          <w:strike/>
          <w:szCs w:val="24"/>
        </w:rPr>
        <w:t xml:space="preserve"> o nabavi.</w:t>
      </w:r>
      <w:r w:rsidRPr="00303049">
        <w:rPr>
          <w:rFonts w:cs="Times New Roman"/>
          <w:szCs w:val="24"/>
        </w:rPr>
        <w:t xml:space="preserve"> </w:t>
      </w:r>
    </w:p>
    <w:p w14:paraId="39CCBE37" w14:textId="77777777" w:rsidR="00303049" w:rsidRPr="00303049" w:rsidRDefault="00303049" w:rsidP="00303049">
      <w:pPr>
        <w:spacing w:after="5" w:line="259" w:lineRule="auto"/>
        <w:rPr>
          <w:rFonts w:cs="Times New Roman"/>
          <w:szCs w:val="24"/>
        </w:rPr>
      </w:pPr>
      <w:r w:rsidRPr="00303049">
        <w:rPr>
          <w:rFonts w:cs="Times New Roman"/>
          <w:szCs w:val="24"/>
        </w:rPr>
        <w:t xml:space="preserve"> </w:t>
      </w:r>
    </w:p>
    <w:p w14:paraId="7EAA0A56" w14:textId="2F1D9CD2" w:rsidR="00303049" w:rsidRPr="00303049" w:rsidRDefault="00303049" w:rsidP="0060131B">
      <w:pPr>
        <w:numPr>
          <w:ilvl w:val="0"/>
          <w:numId w:val="2"/>
        </w:numPr>
        <w:spacing w:after="4" w:line="268" w:lineRule="auto"/>
        <w:ind w:hanging="10"/>
        <w:rPr>
          <w:rFonts w:cs="Times New Roman"/>
          <w:szCs w:val="24"/>
        </w:rPr>
      </w:pPr>
      <w:r w:rsidRPr="00303049">
        <w:rPr>
          <w:rFonts w:cs="Times New Roman"/>
          <w:strike/>
          <w:szCs w:val="24"/>
        </w:rPr>
        <w:t>Ugovorn</w:t>
      </w:r>
      <w:r w:rsidR="004771FF">
        <w:rPr>
          <w:rFonts w:cs="Times New Roman"/>
          <w:strike/>
          <w:szCs w:val="24"/>
        </w:rPr>
        <w:t>o tijelo</w:t>
      </w:r>
      <w:r w:rsidRPr="00303049">
        <w:rPr>
          <w:rFonts w:cs="Times New Roman"/>
          <w:strike/>
          <w:szCs w:val="24"/>
        </w:rPr>
        <w:t xml:space="preserve"> za sve kandidate/ponu</w:t>
      </w:r>
      <w:r w:rsidR="004771FF">
        <w:rPr>
          <w:rFonts w:cs="Times New Roman"/>
          <w:strike/>
          <w:szCs w:val="24"/>
        </w:rPr>
        <w:t xml:space="preserve">ditelje </w:t>
      </w:r>
      <w:r w:rsidRPr="00303049">
        <w:rPr>
          <w:rFonts w:cs="Times New Roman"/>
          <w:strike/>
          <w:szCs w:val="24"/>
        </w:rPr>
        <w:t>može odrediti jednaku novčanu naknadu</w:t>
      </w:r>
      <w:r w:rsidRPr="00303049">
        <w:rPr>
          <w:rFonts w:cs="Times New Roman"/>
          <w:szCs w:val="24"/>
        </w:rPr>
        <w:t xml:space="preserve"> </w:t>
      </w:r>
      <w:r w:rsidRPr="00303049">
        <w:rPr>
          <w:rFonts w:cs="Times New Roman"/>
          <w:strike/>
          <w:szCs w:val="24"/>
        </w:rPr>
        <w:t>koja se plaća za tendersku dokumentaciju. U tom slučaju, novčana naknada uključuje samo</w:t>
      </w:r>
      <w:r w:rsidRPr="00303049">
        <w:rPr>
          <w:rFonts w:cs="Times New Roman"/>
          <w:szCs w:val="24"/>
        </w:rPr>
        <w:t xml:space="preserve"> </w:t>
      </w:r>
      <w:r w:rsidRPr="00303049">
        <w:rPr>
          <w:rFonts w:cs="Times New Roman"/>
          <w:strike/>
          <w:szCs w:val="24"/>
        </w:rPr>
        <w:t>stvarne troškove za papir, ispis, umnožavanje, za nosač podataka, kao i naknadu mogućih</w:t>
      </w:r>
      <w:r w:rsidRPr="00303049">
        <w:rPr>
          <w:rFonts w:cs="Times New Roman"/>
          <w:szCs w:val="24"/>
        </w:rPr>
        <w:t xml:space="preserve"> </w:t>
      </w:r>
      <w:r w:rsidRPr="00303049">
        <w:rPr>
          <w:rFonts w:cs="Times New Roman"/>
          <w:strike/>
          <w:szCs w:val="24"/>
        </w:rPr>
        <w:t>poštanskih troškova. Ako je određena novčana naknada za tendersku dokumentaciju, tada</w:t>
      </w:r>
      <w:r w:rsidRPr="00303049">
        <w:rPr>
          <w:rFonts w:cs="Times New Roman"/>
          <w:szCs w:val="24"/>
        </w:rPr>
        <w:t xml:space="preserve"> </w:t>
      </w:r>
      <w:r w:rsidRPr="00303049">
        <w:rPr>
          <w:rFonts w:cs="Times New Roman"/>
          <w:strike/>
          <w:szCs w:val="24"/>
        </w:rPr>
        <w:t>je kandidat/ponu</w:t>
      </w:r>
      <w:r w:rsidR="004771FF">
        <w:rPr>
          <w:rFonts w:cs="Times New Roman"/>
          <w:strike/>
          <w:szCs w:val="24"/>
        </w:rPr>
        <w:t>ditelj</w:t>
      </w:r>
      <w:r w:rsidRPr="00303049">
        <w:rPr>
          <w:rFonts w:cs="Times New Roman"/>
          <w:strike/>
          <w:szCs w:val="24"/>
        </w:rPr>
        <w:t xml:space="preserve"> dužan, uz zahtjev za </w:t>
      </w:r>
      <w:r w:rsidR="004771FF">
        <w:rPr>
          <w:rFonts w:cs="Times New Roman"/>
          <w:strike/>
          <w:szCs w:val="24"/>
        </w:rPr>
        <w:t>sudjelovanje</w:t>
      </w:r>
      <w:r w:rsidRPr="00303049">
        <w:rPr>
          <w:rFonts w:cs="Times New Roman"/>
          <w:strike/>
          <w:szCs w:val="24"/>
        </w:rPr>
        <w:t>, odnosno ponudu dostaviti i dokaz o uplati</w:t>
      </w:r>
      <w:r w:rsidRPr="00303049">
        <w:rPr>
          <w:rFonts w:cs="Times New Roman"/>
          <w:szCs w:val="24"/>
        </w:rPr>
        <w:t xml:space="preserve"> </w:t>
      </w:r>
      <w:r w:rsidRPr="00303049">
        <w:rPr>
          <w:rFonts w:cs="Times New Roman"/>
          <w:strike/>
          <w:szCs w:val="24"/>
        </w:rPr>
        <w:t>tenderske dokumentacije, izuzev u slučajevima iz stav</w:t>
      </w:r>
      <w:r w:rsidR="004771FF">
        <w:rPr>
          <w:rFonts w:cs="Times New Roman"/>
          <w:strike/>
          <w:szCs w:val="24"/>
        </w:rPr>
        <w:t>k</w:t>
      </w:r>
      <w:r w:rsidRPr="00303049">
        <w:rPr>
          <w:rFonts w:cs="Times New Roman"/>
          <w:strike/>
          <w:szCs w:val="24"/>
        </w:rPr>
        <w:t>a (1) t</w:t>
      </w:r>
      <w:r w:rsidR="004771FF">
        <w:rPr>
          <w:rFonts w:cs="Times New Roman"/>
          <w:strike/>
          <w:szCs w:val="24"/>
        </w:rPr>
        <w:t>o</w:t>
      </w:r>
      <w:r w:rsidRPr="00303049">
        <w:rPr>
          <w:rFonts w:cs="Times New Roman"/>
          <w:strike/>
          <w:szCs w:val="24"/>
        </w:rPr>
        <w:t>č. c) i d) ovog član</w:t>
      </w:r>
      <w:r w:rsidR="004771FF">
        <w:rPr>
          <w:rFonts w:cs="Times New Roman"/>
          <w:strike/>
          <w:szCs w:val="24"/>
        </w:rPr>
        <w:t>k</w:t>
      </w:r>
      <w:r w:rsidRPr="00303049">
        <w:rPr>
          <w:rFonts w:cs="Times New Roman"/>
          <w:strike/>
          <w:szCs w:val="24"/>
        </w:rPr>
        <w:t>a.</w:t>
      </w:r>
      <w:r w:rsidRPr="00303049">
        <w:rPr>
          <w:rFonts w:cs="Times New Roman"/>
          <w:szCs w:val="24"/>
        </w:rPr>
        <w:t xml:space="preserve"> </w:t>
      </w:r>
    </w:p>
    <w:p w14:paraId="5C5B7496" w14:textId="77777777" w:rsidR="00303049" w:rsidRPr="00303049" w:rsidRDefault="00303049" w:rsidP="00303049">
      <w:pPr>
        <w:spacing w:after="4" w:line="259" w:lineRule="auto"/>
        <w:rPr>
          <w:rFonts w:cs="Times New Roman"/>
          <w:szCs w:val="24"/>
        </w:rPr>
      </w:pPr>
      <w:r w:rsidRPr="00303049">
        <w:rPr>
          <w:rFonts w:cs="Times New Roman"/>
          <w:szCs w:val="24"/>
        </w:rPr>
        <w:t xml:space="preserve"> </w:t>
      </w:r>
    </w:p>
    <w:p w14:paraId="3B947556" w14:textId="6CABE600" w:rsidR="00303049" w:rsidRPr="00303049" w:rsidRDefault="00303049" w:rsidP="0060131B">
      <w:pPr>
        <w:numPr>
          <w:ilvl w:val="0"/>
          <w:numId w:val="2"/>
        </w:numPr>
        <w:spacing w:after="4" w:line="268" w:lineRule="auto"/>
        <w:ind w:hanging="10"/>
        <w:rPr>
          <w:rFonts w:cs="Times New Roman"/>
          <w:szCs w:val="24"/>
        </w:rPr>
      </w:pPr>
      <w:r w:rsidRPr="00303049">
        <w:rPr>
          <w:rFonts w:cs="Times New Roman"/>
          <w:strike/>
          <w:szCs w:val="24"/>
        </w:rPr>
        <w:t>Svi zainteresirani kandidati/ponu</w:t>
      </w:r>
      <w:r w:rsidR="0030493C">
        <w:rPr>
          <w:rFonts w:cs="Times New Roman"/>
          <w:strike/>
          <w:szCs w:val="24"/>
        </w:rPr>
        <w:t>ditelji</w:t>
      </w:r>
      <w:r w:rsidRPr="00303049">
        <w:rPr>
          <w:rFonts w:cs="Times New Roman"/>
          <w:strike/>
          <w:szCs w:val="24"/>
        </w:rPr>
        <w:t xml:space="preserve"> imaju pravo uvida u tendersku dokumentaciju</w:t>
      </w:r>
      <w:r w:rsidRPr="00303049">
        <w:rPr>
          <w:rFonts w:cs="Times New Roman"/>
          <w:szCs w:val="24"/>
        </w:rPr>
        <w:t xml:space="preserve"> </w:t>
      </w:r>
      <w:r w:rsidRPr="00303049">
        <w:rPr>
          <w:rFonts w:cs="Times New Roman"/>
          <w:strike/>
          <w:szCs w:val="24"/>
        </w:rPr>
        <w:t>prije otkupa, izuzev u slučaju iz stav</w:t>
      </w:r>
      <w:r w:rsidR="0030493C">
        <w:rPr>
          <w:rFonts w:cs="Times New Roman"/>
          <w:strike/>
          <w:szCs w:val="24"/>
        </w:rPr>
        <w:t>k</w:t>
      </w:r>
      <w:r w:rsidRPr="00303049">
        <w:rPr>
          <w:rFonts w:cs="Times New Roman"/>
          <w:strike/>
          <w:szCs w:val="24"/>
        </w:rPr>
        <w:t>a (1) t</w:t>
      </w:r>
      <w:r w:rsidR="0030493C">
        <w:rPr>
          <w:rFonts w:cs="Times New Roman"/>
          <w:strike/>
          <w:szCs w:val="24"/>
        </w:rPr>
        <w:t>o</w:t>
      </w:r>
      <w:r w:rsidRPr="00303049">
        <w:rPr>
          <w:rFonts w:cs="Times New Roman"/>
          <w:strike/>
          <w:szCs w:val="24"/>
        </w:rPr>
        <w:t>čka d) ovog član</w:t>
      </w:r>
      <w:r w:rsidR="0030493C">
        <w:rPr>
          <w:rFonts w:cs="Times New Roman"/>
          <w:strike/>
          <w:szCs w:val="24"/>
        </w:rPr>
        <w:t>k</w:t>
      </w:r>
      <w:r w:rsidRPr="00303049">
        <w:rPr>
          <w:rFonts w:cs="Times New Roman"/>
          <w:strike/>
          <w:szCs w:val="24"/>
        </w:rPr>
        <w:t>a. Ugovorn</w:t>
      </w:r>
      <w:r w:rsidR="0030493C">
        <w:rPr>
          <w:rFonts w:cs="Times New Roman"/>
          <w:strike/>
          <w:szCs w:val="24"/>
        </w:rPr>
        <w:t>o tijelo</w:t>
      </w:r>
      <w:r w:rsidRPr="00303049">
        <w:rPr>
          <w:rFonts w:cs="Times New Roman"/>
          <w:strike/>
          <w:szCs w:val="24"/>
        </w:rPr>
        <w:t xml:space="preserve"> duž</w:t>
      </w:r>
      <w:r w:rsidR="0030493C">
        <w:rPr>
          <w:rFonts w:cs="Times New Roman"/>
          <w:strike/>
          <w:szCs w:val="24"/>
        </w:rPr>
        <w:t>no</w:t>
      </w:r>
      <w:r w:rsidRPr="00303049">
        <w:rPr>
          <w:rFonts w:cs="Times New Roman"/>
          <w:strike/>
          <w:szCs w:val="24"/>
        </w:rPr>
        <w:t xml:space="preserve"> je, na</w:t>
      </w:r>
      <w:r w:rsidRPr="00303049">
        <w:rPr>
          <w:rFonts w:cs="Times New Roman"/>
          <w:szCs w:val="24"/>
        </w:rPr>
        <w:t xml:space="preserve"> </w:t>
      </w:r>
      <w:r w:rsidRPr="00303049">
        <w:rPr>
          <w:rFonts w:cs="Times New Roman"/>
          <w:strike/>
          <w:szCs w:val="24"/>
        </w:rPr>
        <w:t xml:space="preserve">pismeni zahtjev </w:t>
      </w:r>
      <w:r w:rsidR="0030493C">
        <w:rPr>
          <w:rFonts w:cs="Times New Roman"/>
          <w:strike/>
          <w:szCs w:val="24"/>
        </w:rPr>
        <w:t>gospodaraskog</w:t>
      </w:r>
      <w:r w:rsidRPr="00303049">
        <w:rPr>
          <w:rFonts w:cs="Times New Roman"/>
          <w:strike/>
          <w:szCs w:val="24"/>
        </w:rPr>
        <w:t xml:space="preserve"> subjekta, omogućiti uvid u tendersku dokumentaciju na način</w:t>
      </w:r>
      <w:r w:rsidRPr="00303049">
        <w:rPr>
          <w:rFonts w:cs="Times New Roman"/>
          <w:szCs w:val="24"/>
        </w:rPr>
        <w:t xml:space="preserve"> </w:t>
      </w:r>
      <w:r w:rsidRPr="00303049">
        <w:rPr>
          <w:rFonts w:cs="Times New Roman"/>
          <w:strike/>
          <w:szCs w:val="24"/>
        </w:rPr>
        <w:t>za koji se opredijeli kandidat/ponu</w:t>
      </w:r>
      <w:r w:rsidR="0030493C">
        <w:rPr>
          <w:rFonts w:cs="Times New Roman"/>
          <w:strike/>
          <w:szCs w:val="24"/>
        </w:rPr>
        <w:t>ditelj</w:t>
      </w:r>
      <w:r w:rsidRPr="00303049">
        <w:rPr>
          <w:rFonts w:cs="Times New Roman"/>
          <w:strike/>
          <w:szCs w:val="24"/>
        </w:rPr>
        <w:t>, i to:</w:t>
      </w:r>
      <w:r w:rsidRPr="00303049">
        <w:rPr>
          <w:rFonts w:cs="Times New Roman"/>
          <w:szCs w:val="24"/>
        </w:rPr>
        <w:t xml:space="preserve"> </w:t>
      </w:r>
    </w:p>
    <w:p w14:paraId="49662BB9" w14:textId="77EFBF57" w:rsidR="00303049" w:rsidRPr="00303049" w:rsidRDefault="00303049" w:rsidP="0060131B">
      <w:pPr>
        <w:numPr>
          <w:ilvl w:val="1"/>
          <w:numId w:val="2"/>
        </w:numPr>
        <w:spacing w:after="4" w:line="268" w:lineRule="auto"/>
        <w:ind w:hanging="305"/>
        <w:rPr>
          <w:rFonts w:cs="Times New Roman"/>
          <w:szCs w:val="24"/>
        </w:rPr>
      </w:pPr>
      <w:r w:rsidRPr="00303049">
        <w:rPr>
          <w:rFonts w:cs="Times New Roman"/>
          <w:strike/>
          <w:szCs w:val="24"/>
        </w:rPr>
        <w:t xml:space="preserve">u prostorijama ugovornog </w:t>
      </w:r>
      <w:r w:rsidR="0030493C">
        <w:rPr>
          <w:rFonts w:cs="Times New Roman"/>
          <w:strike/>
          <w:szCs w:val="24"/>
        </w:rPr>
        <w:t>tijela</w:t>
      </w:r>
      <w:r w:rsidRPr="00303049">
        <w:rPr>
          <w:rFonts w:cs="Times New Roman"/>
          <w:strike/>
          <w:szCs w:val="24"/>
        </w:rPr>
        <w:t>; ili</w:t>
      </w:r>
      <w:r w:rsidRPr="00303049">
        <w:rPr>
          <w:rFonts w:cs="Times New Roman"/>
          <w:szCs w:val="24"/>
        </w:rPr>
        <w:t xml:space="preserve"> </w:t>
      </w:r>
    </w:p>
    <w:p w14:paraId="6FA83CFC" w14:textId="2E1B7ACA" w:rsidR="00303049" w:rsidRPr="00303049" w:rsidRDefault="00303049" w:rsidP="0060131B">
      <w:pPr>
        <w:numPr>
          <w:ilvl w:val="1"/>
          <w:numId w:val="2"/>
        </w:numPr>
        <w:spacing w:after="35" w:line="268" w:lineRule="auto"/>
        <w:ind w:hanging="305"/>
        <w:rPr>
          <w:rFonts w:cs="Times New Roman"/>
          <w:szCs w:val="24"/>
        </w:rPr>
      </w:pPr>
      <w:r w:rsidRPr="00303049">
        <w:rPr>
          <w:rFonts w:cs="Times New Roman"/>
          <w:strike/>
          <w:szCs w:val="24"/>
        </w:rPr>
        <w:t>dostavljanjem poštom preporučeno s povratnicom zainteresiranom</w:t>
      </w:r>
      <w:r w:rsidRPr="00303049">
        <w:rPr>
          <w:rFonts w:cs="Times New Roman"/>
          <w:szCs w:val="24"/>
        </w:rPr>
        <w:t xml:space="preserve"> </w:t>
      </w:r>
      <w:r w:rsidRPr="00303049">
        <w:rPr>
          <w:rFonts w:cs="Times New Roman"/>
          <w:strike/>
          <w:szCs w:val="24"/>
        </w:rPr>
        <w:t>kandidatu/ponu</w:t>
      </w:r>
      <w:r w:rsidR="0030493C">
        <w:rPr>
          <w:rFonts w:cs="Times New Roman"/>
          <w:strike/>
          <w:szCs w:val="24"/>
        </w:rPr>
        <w:t>ditelj</w:t>
      </w:r>
      <w:r w:rsidRPr="00303049">
        <w:rPr>
          <w:rFonts w:cs="Times New Roman"/>
          <w:strike/>
          <w:szCs w:val="24"/>
        </w:rPr>
        <w:t>u; ili</w:t>
      </w:r>
      <w:r w:rsidRPr="00303049">
        <w:rPr>
          <w:rFonts w:cs="Times New Roman"/>
          <w:szCs w:val="24"/>
        </w:rPr>
        <w:t xml:space="preserve">  </w:t>
      </w:r>
    </w:p>
    <w:p w14:paraId="24387527" w14:textId="601EAF8D" w:rsidR="00303049" w:rsidRPr="00303049" w:rsidRDefault="00303049" w:rsidP="0060131B">
      <w:pPr>
        <w:numPr>
          <w:ilvl w:val="1"/>
          <w:numId w:val="2"/>
        </w:numPr>
        <w:spacing w:after="33" w:line="268" w:lineRule="auto"/>
        <w:ind w:hanging="305"/>
        <w:rPr>
          <w:rFonts w:cs="Times New Roman"/>
          <w:szCs w:val="24"/>
        </w:rPr>
      </w:pPr>
      <w:r w:rsidRPr="00303049">
        <w:rPr>
          <w:rFonts w:cs="Times New Roman"/>
          <w:strike/>
          <w:szCs w:val="24"/>
        </w:rPr>
        <w:t>dostavljanjem elektronskom poštom u zaštićenom nepromjenjivom obliku</w:t>
      </w:r>
      <w:r w:rsidRPr="00303049">
        <w:rPr>
          <w:rFonts w:cs="Times New Roman"/>
          <w:szCs w:val="24"/>
        </w:rPr>
        <w:t xml:space="preserve">  </w:t>
      </w:r>
      <w:r w:rsidRPr="00303049">
        <w:rPr>
          <w:rFonts w:cs="Times New Roman"/>
          <w:strike/>
          <w:szCs w:val="24"/>
        </w:rPr>
        <w:t>zainteresiranom kandidatu/ponu</w:t>
      </w:r>
      <w:r w:rsidR="0030493C">
        <w:rPr>
          <w:rFonts w:cs="Times New Roman"/>
          <w:strike/>
          <w:szCs w:val="24"/>
        </w:rPr>
        <w:t>ditelju</w:t>
      </w:r>
      <w:r w:rsidRPr="00303049">
        <w:rPr>
          <w:rFonts w:cs="Times New Roman"/>
          <w:strike/>
          <w:szCs w:val="24"/>
        </w:rPr>
        <w:t>.</w:t>
      </w:r>
      <w:r w:rsidRPr="00303049">
        <w:rPr>
          <w:rFonts w:cs="Times New Roman"/>
          <w:szCs w:val="24"/>
        </w:rPr>
        <w:t xml:space="preserve"> </w:t>
      </w:r>
    </w:p>
    <w:p w14:paraId="24F31856" w14:textId="77777777" w:rsidR="00303049" w:rsidRDefault="00303049" w:rsidP="00303049">
      <w:pPr>
        <w:spacing w:after="33" w:line="268" w:lineRule="auto"/>
        <w:ind w:left="720"/>
      </w:pPr>
    </w:p>
    <w:p w14:paraId="5C5588EB" w14:textId="5A32B590" w:rsidR="002B3442" w:rsidRPr="00303049" w:rsidRDefault="002B3442" w:rsidP="002B3442">
      <w:pPr>
        <w:shd w:val="clear" w:color="auto" w:fill="FFFFFF"/>
        <w:spacing w:before="48" w:after="48"/>
        <w:jc w:val="center"/>
        <w:rPr>
          <w:rFonts w:eastAsia="Times New Roman" w:cs="Times New Roman"/>
          <w:szCs w:val="24"/>
          <w:lang w:val="hr-HR" w:eastAsia="hr-HR"/>
        </w:rPr>
      </w:pPr>
    </w:p>
    <w:p w14:paraId="587295D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56. </w:t>
      </w:r>
      <w:r w:rsidRPr="002E6C1A">
        <w:rPr>
          <w:rFonts w:eastAsia="Times New Roman" w:cs="Times New Roman"/>
          <w:szCs w:val="24"/>
          <w:lang w:eastAsia="bs-Latn-BA"/>
        </w:rPr>
        <w:br/>
      </w:r>
      <w:r w:rsidRPr="002E6C1A">
        <w:rPr>
          <w:rFonts w:eastAsia="Times New Roman" w:cs="Times New Roman"/>
          <w:b/>
          <w:bCs/>
          <w:szCs w:val="24"/>
          <w:lang w:eastAsia="bs-Latn-BA"/>
        </w:rPr>
        <w:t>(Pojašnjenja tenderske dokumentacije)</w:t>
      </w:r>
    </w:p>
    <w:p w14:paraId="103B8E7E" w14:textId="57D62C12" w:rsidR="00904A85" w:rsidRPr="00904A85" w:rsidRDefault="00F15E0B" w:rsidP="0060131B">
      <w:pPr>
        <w:pStyle w:val="ListParagraph"/>
        <w:numPr>
          <w:ilvl w:val="0"/>
          <w:numId w:val="88"/>
        </w:numPr>
        <w:shd w:val="clear" w:color="auto" w:fill="FFFFFF"/>
        <w:spacing w:before="48" w:after="48"/>
        <w:rPr>
          <w:rFonts w:eastAsia="Times New Roman" w:cs="Times New Roman"/>
          <w:szCs w:val="24"/>
          <w:lang w:eastAsia="bs-Latn-BA"/>
        </w:rPr>
      </w:pPr>
      <w:r w:rsidRPr="00904A85">
        <w:rPr>
          <w:rFonts w:eastAsia="Times New Roman" w:cs="Times New Roman"/>
          <w:szCs w:val="24"/>
          <w:lang w:eastAsia="bs-Latn-BA"/>
        </w:rPr>
        <w:t>Zainteresirani kandidati/ponuditelji mogu tražiti od ugovornog tijela, u pisano obliku, pojašnjenja tenderske dokumentacije pravovremeno, ali najkasnije deset dana prije isteka roka za podnošenje zahtjeva za sudjelovanje ili ponuda.</w:t>
      </w:r>
    </w:p>
    <w:p w14:paraId="350E6E0A" w14:textId="77777777" w:rsidR="00904A85" w:rsidRPr="00904A85" w:rsidRDefault="00C058B2" w:rsidP="0060131B">
      <w:pPr>
        <w:pStyle w:val="ListParagraph"/>
        <w:numPr>
          <w:ilvl w:val="0"/>
          <w:numId w:val="88"/>
        </w:numPr>
        <w:shd w:val="clear" w:color="auto" w:fill="FFFFFF"/>
        <w:spacing w:before="48" w:after="48"/>
        <w:rPr>
          <w:rFonts w:eastAsia="Times New Roman" w:cs="Times New Roman"/>
          <w:szCs w:val="24"/>
          <w:u w:val="single"/>
          <w:lang w:eastAsia="bs-Latn-BA"/>
        </w:rPr>
      </w:pPr>
      <w:r w:rsidRPr="00904A85">
        <w:rPr>
          <w:rFonts w:cs="Times New Roman"/>
          <w:szCs w:val="24"/>
          <w:u w:val="single"/>
        </w:rPr>
        <w:t>Ugovorno tijelo odgovara na zahtjev za pojašnjenje tenderske dokumentacije putem portala javnih nabava u roku od tri dana od primitka zahtjeva za pojašnjenje, a najkasnije pet dana prije isteka roka za podnošenje zahtjeva za sudjelovanje ili ponuda.</w:t>
      </w:r>
    </w:p>
    <w:p w14:paraId="6DE6A27E" w14:textId="43F4A220" w:rsidR="00904A85" w:rsidRPr="00904A85" w:rsidRDefault="00F15E0B" w:rsidP="0060131B">
      <w:pPr>
        <w:pStyle w:val="ListParagraph"/>
        <w:numPr>
          <w:ilvl w:val="0"/>
          <w:numId w:val="88"/>
        </w:numPr>
        <w:spacing w:after="17" w:line="248" w:lineRule="auto"/>
        <w:rPr>
          <w:rFonts w:eastAsia="Times New Roman" w:cs="Times New Roman"/>
          <w:szCs w:val="24"/>
          <w:lang w:eastAsia="bs-Latn-BA"/>
        </w:rPr>
      </w:pPr>
      <w:r w:rsidRPr="00904A85">
        <w:rPr>
          <w:rFonts w:eastAsia="Times New Roman" w:cs="Times New Roman"/>
          <w:szCs w:val="24"/>
          <w:lang w:eastAsia="bs-Latn-BA"/>
        </w:rPr>
        <w:t>Ako odgovor ugovornog tijela dovodi do izmjena tenderske dokumentacije i te izmjene od kandidata/ponuditelja zahtijevaju da znatno izmijene i/ili prilagode njihove ponude, ugovorno tijelo dužno je produljiti rok za podnošenje zahtjeva za sudjelovanje ili ponuda najmanje za sedam dana.</w:t>
      </w:r>
    </w:p>
    <w:p w14:paraId="13670A17" w14:textId="77777777" w:rsidR="00904A85" w:rsidRPr="00904A85" w:rsidRDefault="00F15E0B" w:rsidP="0060131B">
      <w:pPr>
        <w:pStyle w:val="ListParagraph"/>
        <w:numPr>
          <w:ilvl w:val="0"/>
          <w:numId w:val="88"/>
        </w:numPr>
        <w:spacing w:after="17" w:line="248" w:lineRule="auto"/>
        <w:rPr>
          <w:rFonts w:cs="Times New Roman"/>
          <w:szCs w:val="24"/>
        </w:rPr>
      </w:pPr>
      <w:r w:rsidRPr="00904A85">
        <w:rPr>
          <w:rFonts w:eastAsia="Times New Roman" w:cs="Times New Roman"/>
          <w:szCs w:val="24"/>
          <w:lang w:eastAsia="bs-Latn-BA"/>
        </w:rPr>
        <w:t>Ako se nakon osiguranja tenderske dokumentacije pokaže da se ponude mogu pripremiti samo nakon posjeta mjestu obavljanja usluga ili radova ili nakon pregleda dokumenata na temelju kojih je pripremljena tenderska dokumentacija, rokovi za primanje ponuda produljuju se za najmanje sedam dana, kako bi se omogućilo da se svi ponuditelji upoznaju sa svim informacijama koje su nužne za pripremu ponuda.</w:t>
      </w:r>
    </w:p>
    <w:p w14:paraId="7738EBD6" w14:textId="4CF8FA3C" w:rsidR="00303049" w:rsidRPr="00904A85" w:rsidRDefault="00303049" w:rsidP="0060131B">
      <w:pPr>
        <w:pStyle w:val="ListParagraph"/>
        <w:numPr>
          <w:ilvl w:val="0"/>
          <w:numId w:val="88"/>
        </w:numPr>
        <w:spacing w:after="17" w:line="248" w:lineRule="auto"/>
        <w:rPr>
          <w:rFonts w:cs="Times New Roman"/>
          <w:szCs w:val="24"/>
        </w:rPr>
      </w:pPr>
      <w:r w:rsidRPr="00904A85">
        <w:rPr>
          <w:rFonts w:cs="Times New Roman"/>
          <w:strike/>
          <w:szCs w:val="24"/>
          <w:u w:val="single" w:color="00000A"/>
        </w:rPr>
        <w:t xml:space="preserve"> U slučaju da je tenderska dokumentacija objavljena na portalu javnih nabav</w:t>
      </w:r>
      <w:r w:rsidR="00F72685" w:rsidRPr="00904A85">
        <w:rPr>
          <w:rFonts w:cs="Times New Roman"/>
          <w:strike/>
          <w:szCs w:val="24"/>
          <w:u w:val="single" w:color="00000A"/>
        </w:rPr>
        <w:t>a</w:t>
      </w:r>
      <w:r w:rsidRPr="00904A85">
        <w:rPr>
          <w:rFonts w:cs="Times New Roman"/>
          <w:strike/>
          <w:szCs w:val="24"/>
          <w:u w:val="single" w:color="00000A"/>
        </w:rPr>
        <w:t>,</w:t>
      </w:r>
      <w:r w:rsidRPr="00904A85">
        <w:rPr>
          <w:rFonts w:cs="Times New Roman"/>
          <w:szCs w:val="24"/>
        </w:rPr>
        <w:t xml:space="preserve"> </w:t>
      </w:r>
      <w:r w:rsidRPr="00904A85">
        <w:rPr>
          <w:rFonts w:cs="Times New Roman"/>
          <w:strike/>
          <w:szCs w:val="24"/>
          <w:u w:val="single" w:color="00000A"/>
        </w:rPr>
        <w:t>pojašnjenja tenderske dokumentacije iz ovog član</w:t>
      </w:r>
      <w:r w:rsidR="00F72685" w:rsidRPr="00904A85">
        <w:rPr>
          <w:rFonts w:cs="Times New Roman"/>
          <w:strike/>
          <w:szCs w:val="24"/>
          <w:u w:val="single" w:color="00000A"/>
        </w:rPr>
        <w:t>k</w:t>
      </w:r>
      <w:r w:rsidRPr="00904A85">
        <w:rPr>
          <w:rFonts w:cs="Times New Roman"/>
          <w:strike/>
          <w:szCs w:val="24"/>
          <w:u w:val="single" w:color="00000A"/>
        </w:rPr>
        <w:t>a definirat će se podzakonskim aktom iz</w:t>
      </w:r>
      <w:r w:rsidRPr="00904A85">
        <w:rPr>
          <w:rFonts w:cs="Times New Roman"/>
          <w:szCs w:val="24"/>
        </w:rPr>
        <w:t xml:space="preserve"> </w:t>
      </w:r>
      <w:r w:rsidRPr="00904A85">
        <w:rPr>
          <w:rFonts w:cs="Times New Roman"/>
          <w:strike/>
          <w:szCs w:val="24"/>
          <w:u w:val="single" w:color="00000A"/>
        </w:rPr>
        <w:t>član</w:t>
      </w:r>
      <w:r w:rsidR="00F72685" w:rsidRPr="00904A85">
        <w:rPr>
          <w:rFonts w:cs="Times New Roman"/>
          <w:strike/>
          <w:szCs w:val="24"/>
          <w:u w:val="single" w:color="00000A"/>
        </w:rPr>
        <w:t>k</w:t>
      </w:r>
      <w:r w:rsidRPr="00904A85">
        <w:rPr>
          <w:rFonts w:cs="Times New Roman"/>
          <w:strike/>
          <w:szCs w:val="24"/>
          <w:u w:val="single" w:color="00000A"/>
        </w:rPr>
        <w:t>a 55. stav</w:t>
      </w:r>
      <w:r w:rsidR="00F72685" w:rsidRPr="00904A85">
        <w:rPr>
          <w:rFonts w:cs="Times New Roman"/>
          <w:strike/>
          <w:szCs w:val="24"/>
          <w:u w:val="single" w:color="00000A"/>
        </w:rPr>
        <w:t>ak</w:t>
      </w:r>
      <w:r w:rsidRPr="00904A85">
        <w:rPr>
          <w:rFonts w:cs="Times New Roman"/>
          <w:strike/>
          <w:szCs w:val="24"/>
          <w:u w:val="single" w:color="00000A"/>
        </w:rPr>
        <w:t xml:space="preserve"> (1) t</w:t>
      </w:r>
      <w:r w:rsidR="00F72685" w:rsidRPr="00904A85">
        <w:rPr>
          <w:rFonts w:cs="Times New Roman"/>
          <w:strike/>
          <w:szCs w:val="24"/>
          <w:u w:val="single" w:color="00000A"/>
        </w:rPr>
        <w:t>o</w:t>
      </w:r>
      <w:r w:rsidRPr="00904A85">
        <w:rPr>
          <w:rFonts w:cs="Times New Roman"/>
          <w:strike/>
          <w:szCs w:val="24"/>
          <w:u w:val="single" w:color="00000A"/>
        </w:rPr>
        <w:t>čka d) ovog zakona</w:t>
      </w:r>
      <w:r w:rsidRPr="00904A85">
        <w:rPr>
          <w:rFonts w:cs="Times New Roman"/>
          <w:szCs w:val="24"/>
        </w:rPr>
        <w:t xml:space="preserve">.  </w:t>
      </w:r>
    </w:p>
    <w:p w14:paraId="5DBC7032" w14:textId="77777777" w:rsidR="00303049" w:rsidRDefault="00303049" w:rsidP="00303049">
      <w:pPr>
        <w:spacing w:after="0" w:line="263" w:lineRule="auto"/>
        <w:ind w:right="8585"/>
      </w:pPr>
      <w:r>
        <w:t xml:space="preserve">  </w:t>
      </w:r>
    </w:p>
    <w:p w14:paraId="3EEAECE3" w14:textId="212906F5" w:rsidR="00C058B2" w:rsidRPr="00303049" w:rsidRDefault="00C058B2" w:rsidP="00C058B2">
      <w:pPr>
        <w:shd w:val="clear" w:color="auto" w:fill="FFFFFF"/>
        <w:spacing w:before="48" w:after="48"/>
        <w:rPr>
          <w:rFonts w:eastAsia="Times New Roman" w:cs="Times New Roman"/>
          <w:szCs w:val="24"/>
          <w:lang w:val="hr-HR" w:eastAsia="hr-HR"/>
        </w:rPr>
      </w:pPr>
    </w:p>
    <w:p w14:paraId="558E9881" w14:textId="77777777" w:rsidR="00C058B2" w:rsidRPr="002E6C1A" w:rsidRDefault="00C058B2" w:rsidP="00C058B2">
      <w:pPr>
        <w:shd w:val="clear" w:color="auto" w:fill="FFFFFF"/>
        <w:spacing w:before="48" w:after="48"/>
        <w:rPr>
          <w:rFonts w:ascii="Arial" w:eastAsia="Times New Roman" w:hAnsi="Arial" w:cs="Arial"/>
          <w:sz w:val="18"/>
          <w:szCs w:val="18"/>
          <w:lang w:val="hr-HR" w:eastAsia="hr-HR"/>
        </w:rPr>
      </w:pPr>
    </w:p>
    <w:p w14:paraId="5E003064" w14:textId="77777777" w:rsidR="004C486E" w:rsidRDefault="004C486E" w:rsidP="005C0278">
      <w:pPr>
        <w:jc w:val="center"/>
        <w:rPr>
          <w:rFonts w:eastAsia="Times New Roman" w:cs="Times New Roman"/>
          <w:b/>
          <w:bCs/>
          <w:szCs w:val="24"/>
          <w:lang w:eastAsia="bs-Latn-BA"/>
        </w:rPr>
      </w:pPr>
    </w:p>
    <w:p w14:paraId="5A7D771C" w14:textId="17777CEC" w:rsidR="00F15E0B" w:rsidRPr="002E6C1A" w:rsidRDefault="00F15E0B" w:rsidP="005C0278">
      <w:pPr>
        <w:jc w:val="center"/>
        <w:rPr>
          <w:rFonts w:eastAsia="Times New Roman" w:cs="Times New Roman"/>
          <w:szCs w:val="24"/>
          <w:lang w:eastAsia="bs-Latn-BA"/>
        </w:rPr>
      </w:pPr>
      <w:r w:rsidRPr="002E6C1A">
        <w:rPr>
          <w:rFonts w:eastAsia="Times New Roman" w:cs="Times New Roman"/>
          <w:b/>
          <w:bCs/>
          <w:szCs w:val="24"/>
          <w:lang w:eastAsia="bs-Latn-BA"/>
        </w:rPr>
        <w:t xml:space="preserve">Odjeljak C. Ponuda </w:t>
      </w:r>
      <w:r w:rsidRPr="002E6C1A">
        <w:rPr>
          <w:rFonts w:eastAsia="Times New Roman" w:cs="Times New Roman"/>
          <w:szCs w:val="24"/>
          <w:lang w:eastAsia="bs-Latn-BA"/>
        </w:rPr>
        <w:br/>
      </w:r>
    </w:p>
    <w:p w14:paraId="1A4F5CBE"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57. </w:t>
      </w:r>
      <w:r w:rsidRPr="002E6C1A">
        <w:rPr>
          <w:rFonts w:eastAsia="Times New Roman" w:cs="Times New Roman"/>
          <w:szCs w:val="24"/>
          <w:lang w:eastAsia="bs-Latn-BA"/>
        </w:rPr>
        <w:br/>
      </w:r>
      <w:r w:rsidRPr="002E6C1A">
        <w:rPr>
          <w:rFonts w:eastAsia="Times New Roman" w:cs="Times New Roman"/>
          <w:b/>
          <w:bCs/>
          <w:szCs w:val="24"/>
          <w:lang w:eastAsia="bs-Latn-BA"/>
        </w:rPr>
        <w:t>(Priprema ponude)</w:t>
      </w:r>
    </w:p>
    <w:p w14:paraId="6A7D898A" w14:textId="6D126F49" w:rsidR="00D14271" w:rsidRPr="00D14271" w:rsidRDefault="00F15E0B" w:rsidP="0060131B">
      <w:pPr>
        <w:pStyle w:val="ListParagraph"/>
        <w:numPr>
          <w:ilvl w:val="0"/>
          <w:numId w:val="89"/>
        </w:numPr>
        <w:rPr>
          <w:rFonts w:eastAsia="Times New Roman" w:cs="Times New Roman"/>
          <w:szCs w:val="24"/>
          <w:lang w:eastAsia="bs-Latn-BA"/>
        </w:rPr>
      </w:pPr>
      <w:r w:rsidRPr="00D14271">
        <w:rPr>
          <w:rFonts w:eastAsia="Times New Roman" w:cs="Times New Roman"/>
          <w:szCs w:val="24"/>
          <w:lang w:eastAsia="bs-Latn-BA"/>
        </w:rPr>
        <w:t xml:space="preserve">U postupku javne nabave kandidat/ponuditelj pridržava se zahtjeva i uvjeta iz tenderske dokumentacije. </w:t>
      </w:r>
      <w:r w:rsidRPr="00D14271">
        <w:rPr>
          <w:rFonts w:eastAsia="Times New Roman" w:cs="Times New Roman"/>
          <w:szCs w:val="24"/>
          <w:lang w:eastAsia="bs-Latn-BA"/>
        </w:rPr>
        <w:br/>
      </w:r>
      <w:r w:rsidRPr="00D14271">
        <w:rPr>
          <w:rFonts w:eastAsia="Times New Roman" w:cs="Times New Roman"/>
          <w:szCs w:val="24"/>
          <w:lang w:eastAsia="bs-Latn-BA"/>
        </w:rPr>
        <w:br/>
        <w:t>(2) Ponuditelj može prije isteka roka za dostavu ponuda izmijeniti, dopuniti ili odustati od svoje ponude. Ako zbog izmjene ili dopune dođe do promjene ukupne cijene ponude, nova cijena mora se obvezno navesti. Izmjena ili dopuna ponude dostavlja se na isti način kao i ponuda, i to u roku koji je naznačen u obavijesti o nabavi i tenderskoj dokumentaciji. U slučaju povlačenja ponude prije isteka roka za dostavu ponuda, ponuditelj može u pisanom obliku zahtijevati povrat svoje neotvorene ponude.</w:t>
      </w:r>
    </w:p>
    <w:p w14:paraId="71A5AA41" w14:textId="25BD4E9C" w:rsidR="00F15E0B" w:rsidRPr="00D14271" w:rsidRDefault="00F15E0B" w:rsidP="00D14271">
      <w:pPr>
        <w:pStyle w:val="ListParagraph"/>
        <w:rPr>
          <w:rFonts w:eastAsia="Times New Roman" w:cs="Times New Roman"/>
          <w:szCs w:val="24"/>
          <w:lang w:eastAsia="bs-Latn-BA"/>
        </w:rPr>
      </w:pPr>
      <w:r w:rsidRPr="00D14271">
        <w:rPr>
          <w:rFonts w:eastAsia="Times New Roman" w:cs="Times New Roman"/>
          <w:szCs w:val="24"/>
          <w:lang w:eastAsia="bs-Latn-BA"/>
        </w:rPr>
        <w:t xml:space="preserve"> </w:t>
      </w:r>
      <w:r w:rsidRPr="00D14271">
        <w:rPr>
          <w:rFonts w:eastAsia="Times New Roman" w:cs="Times New Roman"/>
          <w:szCs w:val="24"/>
          <w:lang w:eastAsia="bs-Latn-BA"/>
        </w:rPr>
        <w:br/>
      </w:r>
      <w:r w:rsidRPr="00D14271">
        <w:rPr>
          <w:rFonts w:eastAsia="Times New Roman" w:cs="Times New Roman"/>
          <w:szCs w:val="24"/>
          <w:lang w:eastAsia="bs-Latn-BA"/>
        </w:rPr>
        <w:br/>
        <w:t xml:space="preserve">(3) Svaki ponuditelj može podnijeti samo jednu ponudu. </w:t>
      </w:r>
    </w:p>
    <w:p w14:paraId="7B81798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58. </w:t>
      </w:r>
      <w:r w:rsidRPr="002E6C1A">
        <w:rPr>
          <w:rFonts w:eastAsia="Times New Roman" w:cs="Times New Roman"/>
          <w:szCs w:val="24"/>
          <w:lang w:eastAsia="bs-Latn-BA"/>
        </w:rPr>
        <w:br/>
      </w:r>
      <w:r w:rsidRPr="002E6C1A">
        <w:rPr>
          <w:rFonts w:eastAsia="Times New Roman" w:cs="Times New Roman"/>
          <w:b/>
          <w:bCs/>
          <w:szCs w:val="24"/>
          <w:lang w:eastAsia="bs-Latn-BA"/>
        </w:rPr>
        <w:t>(Sadržaj ponude)</w:t>
      </w:r>
    </w:p>
    <w:p w14:paraId="598DF8A2" w14:textId="36883B64" w:rsidR="00D14271" w:rsidRPr="00D14271" w:rsidRDefault="00F15E0B" w:rsidP="0060131B">
      <w:pPr>
        <w:pStyle w:val="ListParagraph"/>
        <w:numPr>
          <w:ilvl w:val="0"/>
          <w:numId w:val="90"/>
        </w:numPr>
        <w:rPr>
          <w:rFonts w:eastAsia="Times New Roman" w:cs="Times New Roman"/>
          <w:szCs w:val="24"/>
          <w:lang w:eastAsia="bs-Latn-BA"/>
        </w:rPr>
      </w:pPr>
      <w:r w:rsidRPr="00D14271">
        <w:rPr>
          <w:rFonts w:eastAsia="Times New Roman" w:cs="Times New Roman"/>
          <w:szCs w:val="24"/>
          <w:lang w:eastAsia="bs-Latn-BA"/>
        </w:rPr>
        <w:t xml:space="preserve">Svaka ponuda obvezno sadrži sljedeće elemente: </w:t>
      </w:r>
    </w:p>
    <w:p w14:paraId="312D72D1"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ime i sjedište ponuditelja, a za skupinu ponuditelja podatke o svakom članu skupine ponuditelja, kao i jasno određenje člana skupine koji je ovlašteni predstavnik skupine ponuditelja za sudjelovanje u postupku javne nabave, za komunikaciju i za zaključivanje ugovora;</w:t>
      </w:r>
    </w:p>
    <w:p w14:paraId="248F377F" w14:textId="4B137FD5"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dokaz o jamstvu, ako se traži;</w:t>
      </w:r>
    </w:p>
    <w:p w14:paraId="249607FC" w14:textId="2ABD0B64" w:rsidR="00D14271" w:rsidRP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 xml:space="preserve">cijena sa svim elementima koji je čine, kao i potrebnim objašnjenjima, na način kako je određeno u tenderskoj dokumentaciji; </w:t>
      </w:r>
    </w:p>
    <w:p w14:paraId="44097137"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dokaze o osobnoj, poslovnoj, financijskoj, tehničkoj i profesionalnoj sposobnosti, osim u fazi dostave ponuda u ograničenom, pregovaračkom postupku s ili bez objave obavijesti i natjecateljskom dijalogu, prema zahtjevima iz tenderske dokumentacije;</w:t>
      </w:r>
    </w:p>
    <w:p w14:paraId="357B893E"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 xml:space="preserve">navode da se radi o alternativnoj ponudi, ako je ona dopuštena; </w:t>
      </w:r>
    </w:p>
    <w:p w14:paraId="5AAAD1F4"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datum ponude;</w:t>
      </w:r>
    </w:p>
    <w:p w14:paraId="3139F646"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 xml:space="preserve">potpis podnositelja ponude ili ovlaštene osobe na temelju punomoći koja u tom slučaju mora biti priložena u izvorniku ili ovjerenom prijepisu; </w:t>
      </w:r>
    </w:p>
    <w:p w14:paraId="0B95EBB5"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ponuda mora biti ovjerena pečatom podnositelja ponude ako, prema zakonu zemlje u kojoj je sjedište podnositelja ponude, podnositelj ponude ima pečat ili dokaz da, prema zakonu zemlje u kojoj je sjedište podnositelja ponude, podnositelj ponude nema pečat;</w:t>
      </w:r>
    </w:p>
    <w:p w14:paraId="457864EB" w14:textId="77777777" w:rsidR="00D14271" w:rsidRDefault="00F15E0B" w:rsidP="0060131B">
      <w:pPr>
        <w:pStyle w:val="ListParagraph"/>
        <w:numPr>
          <w:ilvl w:val="0"/>
          <w:numId w:val="91"/>
        </w:numPr>
        <w:rPr>
          <w:rFonts w:eastAsia="Times New Roman" w:cs="Times New Roman"/>
          <w:szCs w:val="24"/>
          <w:lang w:eastAsia="bs-Latn-BA"/>
        </w:rPr>
      </w:pPr>
      <w:r w:rsidRPr="00D14271">
        <w:rPr>
          <w:rFonts w:eastAsia="Times New Roman" w:cs="Times New Roman"/>
          <w:szCs w:val="24"/>
          <w:lang w:eastAsia="bs-Latn-BA"/>
        </w:rPr>
        <w:t>popis dokumentacije koja je priložena uz ponudu.</w:t>
      </w:r>
    </w:p>
    <w:p w14:paraId="764B401D" w14:textId="77777777" w:rsidR="00D14271" w:rsidRDefault="00F15E0B" w:rsidP="00D14271">
      <w:pPr>
        <w:ind w:left="360"/>
        <w:rPr>
          <w:rFonts w:eastAsia="Times New Roman" w:cs="Times New Roman"/>
          <w:szCs w:val="24"/>
          <w:lang w:eastAsia="bs-Latn-BA"/>
        </w:rPr>
      </w:pPr>
      <w:r w:rsidRPr="00D14271">
        <w:rPr>
          <w:rFonts w:eastAsia="Times New Roman" w:cs="Times New Roman"/>
          <w:szCs w:val="24"/>
          <w:lang w:eastAsia="bs-Latn-BA"/>
        </w:rPr>
        <w:br/>
      </w:r>
      <w:r w:rsidRPr="00D14271">
        <w:rPr>
          <w:rFonts w:eastAsia="Times New Roman" w:cs="Times New Roman"/>
          <w:szCs w:val="24"/>
          <w:lang w:eastAsia="bs-Latn-BA"/>
        </w:rPr>
        <w:br/>
        <w:t>(2) Ponuda mora biti čvrsto uvezana i sve stranice ponude obrojčene (izuzev dokaza o jamstvu iz stavka (1) točke b) ovoga članka, te tiskane literature, brošura, kataloga i sl.).</w:t>
      </w:r>
    </w:p>
    <w:p w14:paraId="311FD18A" w14:textId="3FE79E82" w:rsidR="00F15E0B" w:rsidRPr="00D14271" w:rsidRDefault="00F15E0B" w:rsidP="00D14271">
      <w:pPr>
        <w:ind w:left="360"/>
        <w:rPr>
          <w:rFonts w:eastAsia="Times New Roman" w:cs="Times New Roman"/>
          <w:szCs w:val="24"/>
          <w:lang w:eastAsia="bs-Latn-BA"/>
        </w:rPr>
      </w:pPr>
    </w:p>
    <w:p w14:paraId="59303E48" w14:textId="77777777" w:rsidR="004C486E" w:rsidRDefault="004C486E" w:rsidP="00276F4F">
      <w:pPr>
        <w:spacing w:before="100" w:beforeAutospacing="1"/>
        <w:jc w:val="center"/>
        <w:rPr>
          <w:rFonts w:eastAsia="Times New Roman" w:cs="Times New Roman"/>
          <w:b/>
          <w:bCs/>
          <w:szCs w:val="24"/>
          <w:lang w:eastAsia="bs-Latn-BA"/>
        </w:rPr>
      </w:pPr>
    </w:p>
    <w:p w14:paraId="2CB6561A" w14:textId="484D512E"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59. </w:t>
      </w:r>
      <w:r w:rsidRPr="002E6C1A">
        <w:rPr>
          <w:rFonts w:eastAsia="Times New Roman" w:cs="Times New Roman"/>
          <w:szCs w:val="24"/>
          <w:lang w:eastAsia="bs-Latn-BA"/>
        </w:rPr>
        <w:br/>
      </w:r>
      <w:r w:rsidRPr="002E6C1A">
        <w:rPr>
          <w:rFonts w:eastAsia="Times New Roman" w:cs="Times New Roman"/>
          <w:b/>
          <w:bCs/>
          <w:szCs w:val="24"/>
          <w:lang w:eastAsia="bs-Latn-BA"/>
        </w:rPr>
        <w:t>(Alternativna ponuda)</w:t>
      </w:r>
    </w:p>
    <w:p w14:paraId="237BA0AC" w14:textId="77777777" w:rsidR="00D14271" w:rsidRDefault="00F15E0B" w:rsidP="0060131B">
      <w:pPr>
        <w:pStyle w:val="ListParagraph"/>
        <w:numPr>
          <w:ilvl w:val="0"/>
          <w:numId w:val="92"/>
        </w:numPr>
        <w:rPr>
          <w:rFonts w:eastAsia="Times New Roman" w:cs="Times New Roman"/>
          <w:szCs w:val="24"/>
          <w:lang w:eastAsia="bs-Latn-BA"/>
        </w:rPr>
      </w:pPr>
      <w:r w:rsidRPr="00D14271">
        <w:rPr>
          <w:rFonts w:eastAsia="Times New Roman" w:cs="Times New Roman"/>
          <w:szCs w:val="24"/>
          <w:lang w:eastAsia="bs-Latn-BA"/>
        </w:rPr>
        <w:t>Alternativna ponuda je ponuda kojom ponuditelj daje alternativni prijedlog za predmet javne nabave. Ugovorno tijelo obvezno je u tenderskoj dokumentaciji naznačiti odobrava li alternativnu ponudu. Alternativna ponuda dopuštena je samo onda kada je kriterij za dodjelu ugovora ekonomski najpovoljnija ponuda. Ako tenderska dokumentacija ne sadrži odredbu kojom se dopušta dostava alternativnih ponuda, onda one nisu dopuštene i kao takve se odbacuju.</w:t>
      </w:r>
    </w:p>
    <w:p w14:paraId="4262FABA" w14:textId="77777777" w:rsidR="00D14271" w:rsidRDefault="00F15E0B" w:rsidP="0060131B">
      <w:pPr>
        <w:pStyle w:val="ListParagraph"/>
        <w:numPr>
          <w:ilvl w:val="0"/>
          <w:numId w:val="92"/>
        </w:numPr>
        <w:rPr>
          <w:rFonts w:eastAsia="Times New Roman" w:cs="Times New Roman"/>
          <w:szCs w:val="24"/>
          <w:lang w:eastAsia="bs-Latn-BA"/>
        </w:rPr>
      </w:pPr>
      <w:r w:rsidRPr="00D14271">
        <w:rPr>
          <w:rFonts w:eastAsia="Times New Roman" w:cs="Times New Roman"/>
          <w:szCs w:val="24"/>
          <w:lang w:eastAsia="bs-Latn-BA"/>
        </w:rPr>
        <w:t>Ugovorno tijelo dužno je u tenderskoj dokumentaciji navesti minimum zahtjeva koje alternativna ponuda obvezno treba ispunjavati, kao i ostale zahtjeve za njeno podnošenje. Ugovorno tijelo uzima u razmatranje samo one alternativne ponude koje ispunjavaju minimum postavljenih zahtjeva i osiguravaju realizaciju odgovarajućeg predmeta nabave.</w:t>
      </w:r>
    </w:p>
    <w:p w14:paraId="1FA48753" w14:textId="77777777" w:rsidR="00D14271" w:rsidRDefault="00F15E0B" w:rsidP="0060131B">
      <w:pPr>
        <w:pStyle w:val="ListParagraph"/>
        <w:numPr>
          <w:ilvl w:val="0"/>
          <w:numId w:val="92"/>
        </w:numPr>
        <w:rPr>
          <w:rFonts w:eastAsia="Times New Roman" w:cs="Times New Roman"/>
          <w:szCs w:val="24"/>
          <w:lang w:eastAsia="bs-Latn-BA"/>
        </w:rPr>
      </w:pPr>
      <w:r w:rsidRPr="00D14271">
        <w:rPr>
          <w:rFonts w:eastAsia="Times New Roman" w:cs="Times New Roman"/>
          <w:szCs w:val="24"/>
          <w:lang w:eastAsia="bs-Latn-BA"/>
        </w:rPr>
        <w:t>Ponuditelj je dužan dostaviti dokaz da alternativna ponuda u svim elementima ispunjava minimum postavljenih zahtjeva iz tenderske dokumentacije.</w:t>
      </w:r>
    </w:p>
    <w:p w14:paraId="6A11FB69" w14:textId="5E85DE96" w:rsidR="00F15E0B" w:rsidRPr="00D14271" w:rsidRDefault="00F15E0B" w:rsidP="0060131B">
      <w:pPr>
        <w:pStyle w:val="ListParagraph"/>
        <w:numPr>
          <w:ilvl w:val="0"/>
          <w:numId w:val="92"/>
        </w:numPr>
        <w:rPr>
          <w:rFonts w:eastAsia="Times New Roman" w:cs="Times New Roman"/>
          <w:szCs w:val="24"/>
          <w:lang w:eastAsia="bs-Latn-BA"/>
        </w:rPr>
      </w:pPr>
      <w:r w:rsidRPr="00D14271">
        <w:rPr>
          <w:rFonts w:eastAsia="Times New Roman" w:cs="Times New Roman"/>
          <w:szCs w:val="24"/>
          <w:lang w:eastAsia="bs-Latn-BA"/>
        </w:rPr>
        <w:t xml:space="preserve">Ugovorno tijelo koje daje mogućnost podnošenja alternativnih ponuda ne može odbiti alternativnu ponudu samo na temelju činjenice da bi ona vodila k promjeni vrste i karaktera ugovora. </w:t>
      </w:r>
    </w:p>
    <w:p w14:paraId="4EE6CE6D"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60. </w:t>
      </w:r>
      <w:r w:rsidRPr="002E6C1A">
        <w:rPr>
          <w:rFonts w:eastAsia="Times New Roman" w:cs="Times New Roman"/>
          <w:szCs w:val="24"/>
          <w:lang w:eastAsia="bs-Latn-BA"/>
        </w:rPr>
        <w:br/>
      </w:r>
      <w:r w:rsidRPr="002E6C1A">
        <w:rPr>
          <w:rFonts w:eastAsia="Times New Roman" w:cs="Times New Roman"/>
          <w:b/>
          <w:bCs/>
          <w:szCs w:val="24"/>
          <w:lang w:eastAsia="bs-Latn-BA"/>
        </w:rPr>
        <w:t>(Razdoblje važenja ponude)</w:t>
      </w:r>
    </w:p>
    <w:p w14:paraId="60F03637" w14:textId="7A5CBC7C" w:rsidR="008952E7" w:rsidRPr="008952E7" w:rsidRDefault="00F15E0B" w:rsidP="0060131B">
      <w:pPr>
        <w:pStyle w:val="ListParagraph"/>
        <w:numPr>
          <w:ilvl w:val="0"/>
          <w:numId w:val="93"/>
        </w:numPr>
        <w:rPr>
          <w:rFonts w:eastAsia="Times New Roman" w:cs="Times New Roman"/>
          <w:szCs w:val="24"/>
          <w:lang w:eastAsia="bs-Latn-BA"/>
        </w:rPr>
      </w:pPr>
      <w:r w:rsidRPr="008952E7">
        <w:rPr>
          <w:rFonts w:eastAsia="Times New Roman" w:cs="Times New Roman"/>
          <w:szCs w:val="24"/>
          <w:lang w:eastAsia="bs-Latn-BA"/>
        </w:rPr>
        <w:t>Razdoblje važenja ponude određuje ugovorno tijelo u tenderskoj dokumentaciji. Razdoblje važenja ne može biti kraće od roka navedenog u tenderskoj dokumentaciji, ali ugovorno tijelo ne može utvrditi rok kraći od 30 dana. Ako ponuditelj ne navede u ponudi razdoblje njenog važenja, smatra se da ponuda važi za razdoblje naznačeno u tenderskoj dokumentaciji.</w:t>
      </w:r>
    </w:p>
    <w:p w14:paraId="5F0306C8" w14:textId="77777777" w:rsidR="008952E7" w:rsidRDefault="00F15E0B" w:rsidP="0060131B">
      <w:pPr>
        <w:pStyle w:val="ListParagraph"/>
        <w:numPr>
          <w:ilvl w:val="0"/>
          <w:numId w:val="93"/>
        </w:numPr>
        <w:rPr>
          <w:rFonts w:eastAsia="Times New Roman" w:cs="Times New Roman"/>
          <w:szCs w:val="24"/>
          <w:lang w:eastAsia="bs-Latn-BA"/>
        </w:rPr>
      </w:pPr>
      <w:r w:rsidRPr="008952E7">
        <w:rPr>
          <w:rFonts w:eastAsia="Times New Roman" w:cs="Times New Roman"/>
          <w:szCs w:val="24"/>
          <w:lang w:eastAsia="bs-Latn-BA"/>
        </w:rPr>
        <w:t xml:space="preserve"> Tijekom razdoblja važenja ponude ugovorno tijelo može zahtijevati od ponuditelja, u pisanom obliku, da produži razdoblje važenja do određenoga roka. Svaki ponuditelj ima pravo odbiti takav zahtjev i u tom slučaju ne gubi pravo na povrat jamstva za ozbiljnost ponude. </w:t>
      </w:r>
    </w:p>
    <w:p w14:paraId="7F6591EE" w14:textId="77777777" w:rsidR="008952E7" w:rsidRDefault="00F15E0B" w:rsidP="0060131B">
      <w:pPr>
        <w:pStyle w:val="ListParagraph"/>
        <w:numPr>
          <w:ilvl w:val="0"/>
          <w:numId w:val="93"/>
        </w:numPr>
        <w:rPr>
          <w:rFonts w:eastAsia="Times New Roman" w:cs="Times New Roman"/>
          <w:szCs w:val="24"/>
          <w:lang w:eastAsia="bs-Latn-BA"/>
        </w:rPr>
      </w:pPr>
      <w:r w:rsidRPr="008952E7">
        <w:rPr>
          <w:rFonts w:eastAsia="Times New Roman" w:cs="Times New Roman"/>
          <w:szCs w:val="24"/>
          <w:lang w:eastAsia="bs-Latn-BA"/>
        </w:rPr>
        <w:t>Ako ponuditelj ne odgovori na pisani zahtjev ugovornog tijela u pogledu produženja razdoblja važenja ponude ili ne pristane produžiti rok važenja ponude ili ne osigura produženje jamstva za ozbiljnost ponude, smatra se da je ponuditelj odbio zahtjev ugovornog tijela i njegova se ponuda ne razmatra u daljnjem tijeku postupka.</w:t>
      </w:r>
    </w:p>
    <w:p w14:paraId="0789F8ED" w14:textId="5FDADC02" w:rsidR="00F15E0B" w:rsidRPr="008952E7" w:rsidRDefault="00F15E0B" w:rsidP="0060131B">
      <w:pPr>
        <w:pStyle w:val="ListParagraph"/>
        <w:numPr>
          <w:ilvl w:val="0"/>
          <w:numId w:val="93"/>
        </w:numPr>
        <w:rPr>
          <w:rFonts w:eastAsia="Times New Roman" w:cs="Times New Roman"/>
          <w:szCs w:val="24"/>
          <w:lang w:eastAsia="bs-Latn-BA"/>
        </w:rPr>
      </w:pPr>
      <w:r w:rsidRPr="008952E7">
        <w:rPr>
          <w:rFonts w:eastAsia="Times New Roman" w:cs="Times New Roman"/>
          <w:szCs w:val="24"/>
          <w:lang w:eastAsia="bs-Latn-BA"/>
        </w:rPr>
        <w:t xml:space="preserve">Ponuditelj koji pristane produžiti razdoblje važenja ponude i o tome u pisanom obliku obavijesti ugovorno tijelo, produžava razdoblje važenja ponude i dužan je osigurati produženje jamstva za ozbiljnost ponude. Ponuda se ne može mijenjati tijekom razdoblja produženja važenja ponude. </w:t>
      </w:r>
    </w:p>
    <w:p w14:paraId="531F60F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61. </w:t>
      </w:r>
      <w:r w:rsidRPr="002E6C1A">
        <w:rPr>
          <w:rFonts w:eastAsia="Times New Roman" w:cs="Times New Roman"/>
          <w:szCs w:val="24"/>
          <w:lang w:eastAsia="bs-Latn-BA"/>
        </w:rPr>
        <w:br/>
      </w:r>
      <w:r w:rsidRPr="002E6C1A">
        <w:rPr>
          <w:rFonts w:eastAsia="Times New Roman" w:cs="Times New Roman"/>
          <w:b/>
          <w:bCs/>
          <w:szCs w:val="24"/>
          <w:lang w:eastAsia="bs-Latn-BA"/>
        </w:rPr>
        <w:t>(Jamstvo uz ponudu)</w:t>
      </w:r>
    </w:p>
    <w:p w14:paraId="5DCD367A" w14:textId="24AFC3D5" w:rsidR="008952E7" w:rsidRP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Vrste jamstava su:</w:t>
      </w:r>
    </w:p>
    <w:p w14:paraId="58985672" w14:textId="67392948" w:rsidR="008952E7" w:rsidRDefault="00F15E0B" w:rsidP="0060131B">
      <w:pPr>
        <w:pStyle w:val="ListParagraph"/>
        <w:numPr>
          <w:ilvl w:val="0"/>
          <w:numId w:val="95"/>
        </w:numPr>
        <w:rPr>
          <w:rFonts w:eastAsia="Times New Roman" w:cs="Times New Roman"/>
          <w:szCs w:val="24"/>
          <w:lang w:eastAsia="bs-Latn-BA"/>
        </w:rPr>
      </w:pPr>
      <w:r w:rsidRPr="008952E7">
        <w:rPr>
          <w:rFonts w:eastAsia="Times New Roman" w:cs="Times New Roman"/>
          <w:szCs w:val="24"/>
          <w:lang w:eastAsia="bs-Latn-BA"/>
        </w:rPr>
        <w:t>jamstvo za ozbiljnost ponude je jamstvo za slučaj da ponuditelj odustane od svoje ponude u razdoblju važenja ponude;</w:t>
      </w:r>
    </w:p>
    <w:p w14:paraId="30DC1DC4" w14:textId="77777777" w:rsidR="008952E7" w:rsidRDefault="00F15E0B" w:rsidP="0060131B">
      <w:pPr>
        <w:pStyle w:val="ListParagraph"/>
        <w:numPr>
          <w:ilvl w:val="0"/>
          <w:numId w:val="95"/>
        </w:numPr>
        <w:rPr>
          <w:rFonts w:eastAsia="Times New Roman" w:cs="Times New Roman"/>
          <w:szCs w:val="24"/>
          <w:lang w:eastAsia="bs-Latn-BA"/>
        </w:rPr>
      </w:pPr>
      <w:r w:rsidRPr="008952E7">
        <w:rPr>
          <w:rFonts w:eastAsia="Times New Roman" w:cs="Times New Roman"/>
          <w:szCs w:val="24"/>
          <w:lang w:eastAsia="bs-Latn-BA"/>
        </w:rPr>
        <w:lastRenderedPageBreak/>
        <w:t>jamstvo za urednu provedbu ugovora je jamstvo za slučaj da ponuditelj kojemu je dodijeljen ugovor ne ispunjava svoje obveze iz ugovora ili ih neuredno ispunjava.</w:t>
      </w:r>
    </w:p>
    <w:p w14:paraId="40927433" w14:textId="4D80A570" w:rsidR="008952E7" w:rsidRP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Ugovorno tijelo može zahtijevati da se ponuda jamči odgovarajućim jamstvom za ozbiljnost ponude. Jamstvo za ozbiljnost ponude ne može se zahtijevati ako je vrijednost nabave niža od 100.000,00 KM.</w:t>
      </w:r>
    </w:p>
    <w:p w14:paraId="7843C677" w14:textId="77777777" w:rsid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U slučaju kada je vrijednost nabave jednaka ili viša od vrijednosti iz stavka (2) ovoga članka, jamstvo za ozbiljnost ponude neće premašiti 1,5% procijenjene vrijednosti ugovora. Skupina ponuditelja dostavlja jamstvo koje odgovara traženome iznosu, bez obzira na to dostavlja li je jedan član, više ili svi članovi skupine ponuditelja.</w:t>
      </w:r>
    </w:p>
    <w:p w14:paraId="798E7391" w14:textId="77777777" w:rsid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 xml:space="preserve">Ugovorno tijelo može zahtijevati jamčenje provedbe ugovora odgovarajućim jamstvom za provedbu ugovora. Jamtvo za provedbu ne može se zahtijevati u iznosu višem od 10% od vrijednosti ugovora. Skupina ponuditelja dostavlja jamstvo koje odgovara traženome iznosu, bez obzira na to dostavlja li je jedan član, više ili svi članovi skupine ponuditelja. </w:t>
      </w:r>
    </w:p>
    <w:p w14:paraId="62E156A0" w14:textId="77777777" w:rsid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Ugovorno tijelo ne može odbaciti jamstvo za ozbiljnost ponude ili jamstvo za urednu provedbu ugovora na temelju činjenice da jamstvo nije izdano u Bosni i Hercegovini, pod uvjetom da jamstvo za ozbiljnost ponude i jamstvo za urednu provedbu ugovora, ispunjavaju uvjete postavljene u tenderskoj dokumentaciji.</w:t>
      </w:r>
    </w:p>
    <w:p w14:paraId="75D76E11" w14:textId="3DCC4E0E" w:rsidR="00F15E0B" w:rsidRPr="008952E7" w:rsidRDefault="00F15E0B" w:rsidP="0060131B">
      <w:pPr>
        <w:pStyle w:val="ListParagraph"/>
        <w:numPr>
          <w:ilvl w:val="0"/>
          <w:numId w:val="94"/>
        </w:numPr>
        <w:rPr>
          <w:rFonts w:eastAsia="Times New Roman" w:cs="Times New Roman"/>
          <w:szCs w:val="24"/>
          <w:lang w:eastAsia="bs-Latn-BA"/>
        </w:rPr>
      </w:pPr>
      <w:r w:rsidRPr="008952E7">
        <w:rPr>
          <w:rFonts w:eastAsia="Times New Roman" w:cs="Times New Roman"/>
          <w:szCs w:val="24"/>
          <w:lang w:eastAsia="bs-Latn-BA"/>
        </w:rPr>
        <w:t xml:space="preserve">Oblici jamstva za ozbiljnost ponude i provedbu ugovora bit će utvrđeni podzakonskim aktom koji donosi Agencija. </w:t>
      </w:r>
    </w:p>
    <w:p w14:paraId="64A684EC"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62. </w:t>
      </w:r>
      <w:r w:rsidRPr="002E6C1A">
        <w:rPr>
          <w:rFonts w:eastAsia="Times New Roman" w:cs="Times New Roman"/>
          <w:szCs w:val="24"/>
          <w:lang w:eastAsia="bs-Latn-BA"/>
        </w:rPr>
        <w:br/>
      </w:r>
      <w:r w:rsidRPr="002E6C1A">
        <w:rPr>
          <w:rFonts w:eastAsia="Times New Roman" w:cs="Times New Roman"/>
          <w:b/>
          <w:bCs/>
          <w:szCs w:val="24"/>
          <w:lang w:eastAsia="bs-Latn-BA"/>
        </w:rPr>
        <w:t>(Skupina kandidata/ponuditelja)</w:t>
      </w:r>
    </w:p>
    <w:p w14:paraId="352796A8" w14:textId="4ACB87F1" w:rsidR="008952E7" w:rsidRPr="008952E7" w:rsidRDefault="00F15E0B" w:rsidP="0060131B">
      <w:pPr>
        <w:pStyle w:val="ListParagraph"/>
        <w:numPr>
          <w:ilvl w:val="0"/>
          <w:numId w:val="96"/>
        </w:numPr>
        <w:rPr>
          <w:rFonts w:eastAsia="Times New Roman" w:cs="Times New Roman"/>
          <w:szCs w:val="24"/>
          <w:lang w:eastAsia="bs-Latn-BA"/>
        </w:rPr>
      </w:pPr>
      <w:r w:rsidRPr="008952E7">
        <w:rPr>
          <w:rFonts w:eastAsia="Times New Roman" w:cs="Times New Roman"/>
          <w:szCs w:val="24"/>
          <w:lang w:eastAsia="bs-Latn-BA"/>
        </w:rPr>
        <w:t>Ugovorno tijelo precizira u tenderskoj dokumentaciji dokumente koje dostavlja skupina kandidata/ponuditelja odnosno svaki član skupine.</w:t>
      </w:r>
    </w:p>
    <w:p w14:paraId="3CF80D9E" w14:textId="77777777" w:rsidR="00872A08" w:rsidRDefault="00F15E0B" w:rsidP="0060131B">
      <w:pPr>
        <w:pStyle w:val="ListParagraph"/>
        <w:numPr>
          <w:ilvl w:val="0"/>
          <w:numId w:val="96"/>
        </w:numPr>
        <w:rPr>
          <w:rFonts w:eastAsia="Times New Roman" w:cs="Times New Roman"/>
          <w:szCs w:val="24"/>
          <w:lang w:eastAsia="bs-Latn-BA"/>
        </w:rPr>
      </w:pPr>
      <w:r w:rsidRPr="008952E7">
        <w:rPr>
          <w:rFonts w:eastAsia="Times New Roman" w:cs="Times New Roman"/>
          <w:szCs w:val="24"/>
          <w:lang w:eastAsia="bs-Latn-BA"/>
        </w:rPr>
        <w:t>Ugovorno tijelo ne može zahtijevati da skupina kandidata/ponuditelja osnuje novu pravnu osobu kako bi dostavila zahtjev ili ponudu, ali može poslije izbora zahtijevati od skupine ponuditelja određeni pravni oblik u mjeri u kojoj je to potrebno za zadovoljavajuću provedbu ugovora. Skupina kandidata/ponuditelja dužna je dostaviti podatke koje ugovorno tijelo zahtijeva u tenderskoj dokumentaciji.</w:t>
      </w:r>
    </w:p>
    <w:p w14:paraId="64511FF6" w14:textId="77777777" w:rsidR="00872A08" w:rsidRDefault="00F15E0B" w:rsidP="0060131B">
      <w:pPr>
        <w:pStyle w:val="ListParagraph"/>
        <w:numPr>
          <w:ilvl w:val="0"/>
          <w:numId w:val="96"/>
        </w:numPr>
        <w:rPr>
          <w:rFonts w:eastAsia="Times New Roman" w:cs="Times New Roman"/>
          <w:szCs w:val="24"/>
          <w:lang w:eastAsia="bs-Latn-BA"/>
        </w:rPr>
      </w:pPr>
      <w:r w:rsidRPr="008952E7">
        <w:rPr>
          <w:rFonts w:eastAsia="Times New Roman" w:cs="Times New Roman"/>
          <w:szCs w:val="24"/>
          <w:lang w:eastAsia="bs-Latn-BA"/>
        </w:rPr>
        <w:t>Kandidat/ponuditelj koji je samostalno podnio zahtjev za sudjelovanje odnosno ponudu ne može biti član skupine kandidata/ponuditelja u istom postupku javne nabave. Član skupine kandidata/ponuditelja ne može biti član druge skupine kandidata/ponuditelja u istom postupku javne nabave</w:t>
      </w:r>
      <w:r w:rsidR="00872A08">
        <w:rPr>
          <w:rFonts w:eastAsia="Times New Roman" w:cs="Times New Roman"/>
          <w:szCs w:val="24"/>
          <w:lang w:eastAsia="bs-Latn-BA"/>
        </w:rPr>
        <w:t>.</w:t>
      </w:r>
    </w:p>
    <w:p w14:paraId="63465096" w14:textId="57DB53EE" w:rsidR="00F15E0B" w:rsidRPr="008952E7" w:rsidRDefault="00F15E0B" w:rsidP="0060131B">
      <w:pPr>
        <w:pStyle w:val="ListParagraph"/>
        <w:numPr>
          <w:ilvl w:val="0"/>
          <w:numId w:val="96"/>
        </w:numPr>
        <w:rPr>
          <w:rFonts w:eastAsia="Times New Roman" w:cs="Times New Roman"/>
          <w:szCs w:val="24"/>
          <w:lang w:eastAsia="bs-Latn-BA"/>
        </w:rPr>
      </w:pPr>
      <w:r w:rsidRPr="008952E7">
        <w:rPr>
          <w:rFonts w:eastAsia="Times New Roman" w:cs="Times New Roman"/>
          <w:szCs w:val="24"/>
          <w:lang w:eastAsia="bs-Latn-BA"/>
        </w:rPr>
        <w:t xml:space="preserve">Skupina kandidata/ponuditelja solidarno odgovara za sve obveze. </w:t>
      </w:r>
    </w:p>
    <w:p w14:paraId="1B8E7831"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POGLAVLJE III. POSTUPANJE UGOVORNOG TIJELA </w:t>
      </w:r>
      <w:r w:rsidRPr="002E6C1A">
        <w:rPr>
          <w:rFonts w:eastAsia="Times New Roman" w:cs="Times New Roman"/>
          <w:szCs w:val="24"/>
          <w:lang w:eastAsia="bs-Latn-BA"/>
        </w:rPr>
        <w:br/>
      </w:r>
    </w:p>
    <w:p w14:paraId="43A5A048"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Evaluacija ponuda </w:t>
      </w:r>
      <w:r w:rsidRPr="002E6C1A">
        <w:rPr>
          <w:rFonts w:eastAsia="Times New Roman" w:cs="Times New Roman"/>
          <w:szCs w:val="24"/>
          <w:lang w:eastAsia="bs-Latn-BA"/>
        </w:rPr>
        <w:br/>
      </w:r>
    </w:p>
    <w:p w14:paraId="4402B1A3"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63. </w:t>
      </w:r>
      <w:r w:rsidRPr="002E6C1A">
        <w:rPr>
          <w:rFonts w:eastAsia="Times New Roman" w:cs="Times New Roman"/>
          <w:szCs w:val="24"/>
          <w:lang w:eastAsia="bs-Latn-BA"/>
        </w:rPr>
        <w:br/>
      </w:r>
      <w:r w:rsidRPr="002E6C1A">
        <w:rPr>
          <w:rFonts w:eastAsia="Times New Roman" w:cs="Times New Roman"/>
          <w:b/>
          <w:bCs/>
          <w:szCs w:val="24"/>
          <w:lang w:eastAsia="bs-Latn-BA"/>
        </w:rPr>
        <w:t>(Otvaranje ponuda)</w:t>
      </w:r>
    </w:p>
    <w:p w14:paraId="132909DB" w14:textId="286BC05F" w:rsidR="00AE61A5" w:rsidRP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Ponude se otvaraju na javnom otvaranju ponuda, neposredno nakon isteka roka za primanje ponuda. Ponude zaprimljene nakon isteka roka određenog za primanje ponuda vraćaju se neotvorene ponuditeljima.</w:t>
      </w:r>
    </w:p>
    <w:p w14:paraId="7C28C4AE" w14:textId="77777777" w:rsid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lastRenderedPageBreak/>
        <w:t>Ponude se otvaraju na sjednici povjerenstva za nabave na dan i u vrijeme koji su navedeni u tenderskoj dokumentaciji. Svi ponuditelji koji su na vrijeme dostavili ponude ili njihovi ovlašteni predstavnici, kao i sve druge zainteresirane osobe, imaju pravo biti nazočni postupku otvaranja ponuda. Izmjena krajnjeg roka za primanje ponuda utjecat će na promjenu datuma otvaranja ponuda.</w:t>
      </w:r>
    </w:p>
    <w:p w14:paraId="3E06F79A" w14:textId="77777777" w:rsid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Kuverte otvara predsjedatelj povjerenstva za nabave na otvorenoj sjednici ili drugi član povjerenstva, bez obzira na to jesu li nazočni sastanku ponuditelji ili njihovi ovlašteni predstavnici.</w:t>
      </w:r>
    </w:p>
    <w:p w14:paraId="3619F1A0" w14:textId="77777777" w:rsid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Prilikom otvaranja ponuda nazočnim ponuditeljima priopćava se:</w:t>
      </w:r>
    </w:p>
    <w:p w14:paraId="54EF7C04" w14:textId="77777777" w:rsidR="00AE61A5" w:rsidRDefault="00F15E0B" w:rsidP="00AE61A5">
      <w:pPr>
        <w:pStyle w:val="ListParagraph"/>
        <w:rPr>
          <w:rFonts w:eastAsia="Times New Roman" w:cs="Times New Roman"/>
          <w:szCs w:val="24"/>
          <w:lang w:eastAsia="bs-Latn-BA"/>
        </w:rPr>
      </w:pPr>
      <w:r w:rsidRPr="00AE61A5">
        <w:rPr>
          <w:rFonts w:eastAsia="Times New Roman" w:cs="Times New Roman"/>
          <w:szCs w:val="24"/>
          <w:lang w:eastAsia="bs-Latn-BA"/>
        </w:rPr>
        <w:br/>
        <w:t>a) naziv ponuditelja;</w:t>
      </w:r>
    </w:p>
    <w:p w14:paraId="020F0754" w14:textId="77777777" w:rsidR="00AE61A5" w:rsidRDefault="00F15E0B" w:rsidP="00AE61A5">
      <w:pPr>
        <w:pStyle w:val="ListParagraph"/>
        <w:rPr>
          <w:rFonts w:eastAsia="Times New Roman" w:cs="Times New Roman"/>
          <w:szCs w:val="24"/>
          <w:lang w:eastAsia="bs-Latn-BA"/>
        </w:rPr>
      </w:pPr>
      <w:r w:rsidRPr="00AE61A5">
        <w:rPr>
          <w:rFonts w:eastAsia="Times New Roman" w:cs="Times New Roman"/>
          <w:szCs w:val="24"/>
          <w:lang w:eastAsia="bs-Latn-BA"/>
        </w:rPr>
        <w:t>b) ukupna cijena navedena u ponudi;</w:t>
      </w:r>
    </w:p>
    <w:p w14:paraId="21935020" w14:textId="77777777" w:rsidR="00AE61A5" w:rsidRDefault="00F15E0B" w:rsidP="00AE61A5">
      <w:pPr>
        <w:pStyle w:val="ListParagraph"/>
        <w:rPr>
          <w:rFonts w:eastAsia="Times New Roman" w:cs="Times New Roman"/>
          <w:szCs w:val="24"/>
          <w:lang w:eastAsia="bs-Latn-BA"/>
        </w:rPr>
      </w:pPr>
      <w:r w:rsidRPr="00AE61A5">
        <w:rPr>
          <w:rFonts w:eastAsia="Times New Roman" w:cs="Times New Roman"/>
          <w:szCs w:val="24"/>
          <w:lang w:eastAsia="bs-Latn-BA"/>
        </w:rPr>
        <w:t>c) popust naveden u ponudi, koji mora biti posebno iskazan; ako popust nije posebno iskazan, smatra se da nije ni ponuđen;</w:t>
      </w:r>
    </w:p>
    <w:p w14:paraId="6FB7AC8E" w14:textId="77777777" w:rsidR="00AE61A5" w:rsidRDefault="00F15E0B" w:rsidP="00AE61A5">
      <w:pPr>
        <w:pStyle w:val="ListParagraph"/>
        <w:rPr>
          <w:rFonts w:eastAsia="Times New Roman" w:cs="Times New Roman"/>
          <w:szCs w:val="24"/>
          <w:lang w:eastAsia="bs-Latn-BA"/>
        </w:rPr>
      </w:pPr>
      <w:r w:rsidRPr="00AE61A5">
        <w:rPr>
          <w:rFonts w:eastAsia="Times New Roman" w:cs="Times New Roman"/>
          <w:szCs w:val="24"/>
          <w:lang w:eastAsia="bs-Latn-BA"/>
        </w:rPr>
        <w:t>d) potkriteriji koji se vrednuju unutar kriterija ekonomski najpovoljnije ponude</w:t>
      </w:r>
      <w:r w:rsidR="00AE61A5">
        <w:rPr>
          <w:rFonts w:eastAsia="Times New Roman" w:cs="Times New Roman"/>
          <w:szCs w:val="24"/>
          <w:lang w:eastAsia="bs-Latn-BA"/>
        </w:rPr>
        <w:t>.</w:t>
      </w:r>
    </w:p>
    <w:p w14:paraId="4F86F6A0" w14:textId="3DAE4E0E" w:rsid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Rezultati postupka javnog otvaranja ponuda unose se u zapisnik, koji obvezno sadrži</w:t>
      </w:r>
      <w:r w:rsidR="00AE61A5" w:rsidRPr="00AE61A5">
        <w:rPr>
          <w:rFonts w:eastAsia="Times New Roman" w:cs="Times New Roman"/>
          <w:szCs w:val="24"/>
          <w:lang w:eastAsia="bs-Latn-BA"/>
        </w:rPr>
        <w:t xml:space="preserve"> </w:t>
      </w:r>
      <w:r w:rsidRPr="00AE61A5">
        <w:rPr>
          <w:rFonts w:eastAsia="Times New Roman" w:cs="Times New Roman"/>
          <w:szCs w:val="24"/>
          <w:lang w:eastAsia="bs-Latn-BA"/>
        </w:rPr>
        <w:t>sve elemente iz stavka (4) ovoga članka.</w:t>
      </w:r>
      <w:r w:rsidR="00AE61A5" w:rsidRPr="00AE61A5">
        <w:rPr>
          <w:rFonts w:eastAsia="Times New Roman" w:cs="Times New Roman"/>
          <w:szCs w:val="24"/>
          <w:lang w:eastAsia="bs-Latn-BA"/>
        </w:rPr>
        <w:t xml:space="preserve"> </w:t>
      </w:r>
      <w:r w:rsidRPr="00AE61A5">
        <w:rPr>
          <w:rFonts w:eastAsia="Times New Roman" w:cs="Times New Roman"/>
          <w:szCs w:val="24"/>
          <w:lang w:eastAsia="bs-Latn-BA"/>
        </w:rPr>
        <w:t>Oblik zapisnika podzakonskim aktom propisuje Agencija.</w:t>
      </w:r>
    </w:p>
    <w:p w14:paraId="50AC4DD1" w14:textId="7D3224FC" w:rsidR="00AE61A5" w:rsidRP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Preslika zapisnika o otvaranju ponuda dostavlja se svim ponuditeljima odmah ili najkasnije u roku od tri dana od dana otvaranja ponuda.</w:t>
      </w:r>
    </w:p>
    <w:p w14:paraId="487BF368" w14:textId="6C6D9FA3" w:rsidR="00AE61A5" w:rsidRPr="00AE61A5" w:rsidRDefault="00F15E0B" w:rsidP="0060131B">
      <w:pPr>
        <w:pStyle w:val="ListParagraph"/>
        <w:numPr>
          <w:ilvl w:val="0"/>
          <w:numId w:val="97"/>
        </w:numPr>
        <w:rPr>
          <w:rFonts w:eastAsia="Times New Roman" w:cs="Times New Roman"/>
          <w:szCs w:val="24"/>
          <w:lang w:eastAsia="bs-Latn-BA"/>
        </w:rPr>
      </w:pPr>
      <w:r w:rsidRPr="00AE61A5">
        <w:rPr>
          <w:rFonts w:eastAsia="Times New Roman" w:cs="Times New Roman"/>
          <w:szCs w:val="24"/>
          <w:lang w:eastAsia="bs-Latn-BA"/>
        </w:rPr>
        <w:t>Postupak provjere kvalifikacije kandidata odnosno ponuditelja i ocjena ponuda provode se na zatvorenim sjednicama povjerenstva za nabave.</w:t>
      </w:r>
    </w:p>
    <w:p w14:paraId="33F58149" w14:textId="77777777" w:rsidR="00AE61A5" w:rsidRPr="00AE61A5" w:rsidRDefault="00AE61A5" w:rsidP="00AE61A5">
      <w:pPr>
        <w:pStyle w:val="ListParagraph"/>
        <w:rPr>
          <w:rFonts w:eastAsia="Times New Roman" w:cs="Times New Roman"/>
          <w:szCs w:val="24"/>
          <w:lang w:eastAsia="bs-Latn-BA"/>
        </w:rPr>
      </w:pPr>
    </w:p>
    <w:p w14:paraId="36659EFF" w14:textId="54728598" w:rsidR="00F15E0B" w:rsidRPr="00AE61A5" w:rsidRDefault="00F15E0B" w:rsidP="00AE61A5">
      <w:pPr>
        <w:pStyle w:val="ListParagraph"/>
        <w:rPr>
          <w:rFonts w:eastAsia="Times New Roman" w:cs="Times New Roman"/>
          <w:szCs w:val="24"/>
          <w:lang w:eastAsia="bs-Latn-BA"/>
        </w:rPr>
      </w:pPr>
      <w:r w:rsidRPr="00AE61A5">
        <w:rPr>
          <w:rFonts w:eastAsia="Times New Roman" w:cs="Times New Roman"/>
          <w:szCs w:val="24"/>
          <w:lang w:eastAsia="bs-Latn-BA"/>
        </w:rPr>
        <w:t xml:space="preserve"> </w:t>
      </w:r>
    </w:p>
    <w:p w14:paraId="73915BE0"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64. </w:t>
      </w:r>
      <w:r w:rsidRPr="002E6C1A">
        <w:rPr>
          <w:rFonts w:eastAsia="Times New Roman" w:cs="Times New Roman"/>
          <w:szCs w:val="24"/>
          <w:lang w:eastAsia="bs-Latn-BA"/>
        </w:rPr>
        <w:br/>
      </w:r>
      <w:r w:rsidRPr="002E6C1A">
        <w:rPr>
          <w:rFonts w:eastAsia="Times New Roman" w:cs="Times New Roman"/>
          <w:b/>
          <w:bCs/>
          <w:szCs w:val="24"/>
          <w:lang w:eastAsia="bs-Latn-BA"/>
        </w:rPr>
        <w:t>(Kriteriji za dodjelu ugovora)</w:t>
      </w:r>
    </w:p>
    <w:p w14:paraId="5DEFBA1F" w14:textId="50C42182" w:rsidR="00AE61A5" w:rsidRPr="00AE61A5" w:rsidRDefault="00F15E0B" w:rsidP="0060131B">
      <w:pPr>
        <w:pStyle w:val="ListParagraph"/>
        <w:numPr>
          <w:ilvl w:val="0"/>
          <w:numId w:val="98"/>
        </w:numPr>
        <w:rPr>
          <w:rFonts w:eastAsia="Times New Roman" w:cs="Times New Roman"/>
          <w:szCs w:val="24"/>
          <w:lang w:eastAsia="bs-Latn-BA"/>
        </w:rPr>
      </w:pPr>
      <w:r w:rsidRPr="00AE61A5">
        <w:rPr>
          <w:rFonts w:eastAsia="Times New Roman" w:cs="Times New Roman"/>
          <w:szCs w:val="24"/>
          <w:lang w:eastAsia="bs-Latn-BA"/>
        </w:rPr>
        <w:t>Ugovorno tijelo dodjeljuje ugovor na temelju jednog od sljedećih kriterija:</w:t>
      </w:r>
    </w:p>
    <w:p w14:paraId="399DEE47" w14:textId="1F4840D1" w:rsidR="00AE61A5" w:rsidRDefault="00F15E0B" w:rsidP="00AE61A5">
      <w:pPr>
        <w:ind w:left="360"/>
        <w:rPr>
          <w:rFonts w:eastAsia="Times New Roman" w:cs="Times New Roman"/>
          <w:szCs w:val="24"/>
          <w:lang w:eastAsia="bs-Latn-BA"/>
        </w:rPr>
      </w:pPr>
      <w:r w:rsidRPr="00AE61A5">
        <w:rPr>
          <w:rFonts w:eastAsia="Times New Roman" w:cs="Times New Roman"/>
          <w:szCs w:val="24"/>
          <w:lang w:eastAsia="bs-Latn-BA"/>
        </w:rPr>
        <w:t>a) ekonomski najpovoljnija ponuda ili</w:t>
      </w:r>
    </w:p>
    <w:p w14:paraId="550E7540" w14:textId="004AE1C0" w:rsidR="00AE61A5" w:rsidRDefault="00F15E0B" w:rsidP="00AE61A5">
      <w:pPr>
        <w:ind w:left="360"/>
        <w:rPr>
          <w:rFonts w:eastAsia="Times New Roman" w:cs="Times New Roman"/>
          <w:szCs w:val="24"/>
          <w:lang w:eastAsia="bs-Latn-BA"/>
        </w:rPr>
      </w:pPr>
      <w:r w:rsidRPr="00AE61A5">
        <w:rPr>
          <w:rFonts w:eastAsia="Times New Roman" w:cs="Times New Roman"/>
          <w:szCs w:val="24"/>
          <w:lang w:eastAsia="bs-Latn-BA"/>
        </w:rPr>
        <w:t>b) najniža cijena.</w:t>
      </w:r>
    </w:p>
    <w:p w14:paraId="490A0013" w14:textId="77777777" w:rsidR="00AE61A5" w:rsidRDefault="00F15E0B" w:rsidP="00AE61A5">
      <w:pPr>
        <w:ind w:left="360"/>
        <w:rPr>
          <w:rFonts w:eastAsia="Times New Roman" w:cs="Times New Roman"/>
          <w:szCs w:val="24"/>
          <w:lang w:eastAsia="bs-Latn-BA"/>
        </w:rPr>
      </w:pPr>
      <w:r w:rsidRPr="00AE61A5">
        <w:rPr>
          <w:rFonts w:eastAsia="Times New Roman" w:cs="Times New Roman"/>
          <w:szCs w:val="24"/>
          <w:lang w:eastAsia="bs-Latn-BA"/>
        </w:rPr>
        <w:t xml:space="preserve"> </w:t>
      </w:r>
      <w:r w:rsidRPr="00AE61A5">
        <w:rPr>
          <w:rFonts w:eastAsia="Times New Roman" w:cs="Times New Roman"/>
          <w:szCs w:val="24"/>
          <w:lang w:eastAsia="bs-Latn-BA"/>
        </w:rPr>
        <w:br/>
        <w:t xml:space="preserve">(2) Ugovorno tijelo dužno je kriterij ekonomski najpovoljnije ponude razraditi u tenderskoj dokumentaciji, na način da utvrdi i detaljno razradi potkriterije za ocjenu sukladno s prirodom i svrhom konkretnog predmeta nabave. Potkriteriji mogu biti: kvaliteta predmeta nabave, cijena, tehnička sposobnost predmeta nabave, funkcionalne i ekološke osobine, operativni troškovi, ekonomičnost, postprodajni servis i tehnička pomoć, rok isporuke ili rok za izvršenje i sl., uz obvezu da se u tenderskoj dokumentaciji utvrdi precizna metodologija vrednovanja svakog potkriterija. </w:t>
      </w:r>
    </w:p>
    <w:p w14:paraId="2A7E85E8" w14:textId="7E87BBAD" w:rsidR="00F15E0B" w:rsidRPr="00AE61A5" w:rsidRDefault="00F15E0B" w:rsidP="00AE61A5">
      <w:pPr>
        <w:ind w:left="360"/>
        <w:rPr>
          <w:rFonts w:eastAsia="Times New Roman" w:cs="Times New Roman"/>
          <w:szCs w:val="24"/>
          <w:lang w:eastAsia="bs-Latn-BA"/>
        </w:rPr>
      </w:pPr>
      <w:r w:rsidRPr="00AE61A5">
        <w:rPr>
          <w:rFonts w:eastAsia="Times New Roman" w:cs="Times New Roman"/>
          <w:szCs w:val="24"/>
          <w:lang w:eastAsia="bs-Latn-BA"/>
        </w:rPr>
        <w:t xml:space="preserve">(3) Uvjeti za kvalifikaciju kandidata odnosno ponuditelja iz čl. 45. - 51. ovoga Zakona ne mogu biti potkriteriji za ocjenu ponuda. </w:t>
      </w:r>
    </w:p>
    <w:p w14:paraId="52E3CD8D"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65. </w:t>
      </w:r>
      <w:r w:rsidRPr="002E6C1A">
        <w:rPr>
          <w:rFonts w:eastAsia="Times New Roman" w:cs="Times New Roman"/>
          <w:szCs w:val="24"/>
          <w:lang w:eastAsia="bs-Latn-BA"/>
        </w:rPr>
        <w:br/>
      </w:r>
      <w:r w:rsidRPr="002E6C1A">
        <w:rPr>
          <w:rFonts w:eastAsia="Times New Roman" w:cs="Times New Roman"/>
          <w:b/>
          <w:bCs/>
          <w:szCs w:val="24"/>
          <w:lang w:eastAsia="bs-Latn-BA"/>
        </w:rPr>
        <w:t>(Ocjena ponuda)</w:t>
      </w:r>
    </w:p>
    <w:p w14:paraId="50CB3E70" w14:textId="20271FC3" w:rsidR="00AE61A5" w:rsidRPr="00AE61A5" w:rsidRDefault="00F15E0B" w:rsidP="0060131B">
      <w:pPr>
        <w:pStyle w:val="ListParagraph"/>
        <w:numPr>
          <w:ilvl w:val="0"/>
          <w:numId w:val="99"/>
        </w:numPr>
        <w:rPr>
          <w:rFonts w:eastAsia="Times New Roman" w:cs="Times New Roman"/>
          <w:szCs w:val="24"/>
          <w:lang w:eastAsia="bs-Latn-BA"/>
        </w:rPr>
      </w:pPr>
      <w:r w:rsidRPr="00AE61A5">
        <w:rPr>
          <w:rFonts w:eastAsia="Times New Roman" w:cs="Times New Roman"/>
          <w:szCs w:val="24"/>
          <w:lang w:eastAsia="bs-Latn-BA"/>
        </w:rPr>
        <w:t>Ugovorno tijelo ocjenjuje ponude koje su podnijeli kvalificirani ponuditelji, primjenjujući kriterij za dodjelu ugovora utvrđen u tenderskoj dokumentaciji.</w:t>
      </w:r>
    </w:p>
    <w:p w14:paraId="3E7773A7" w14:textId="77777777" w:rsidR="00AE61A5" w:rsidRDefault="00F15E0B" w:rsidP="0060131B">
      <w:pPr>
        <w:pStyle w:val="ListParagraph"/>
        <w:numPr>
          <w:ilvl w:val="0"/>
          <w:numId w:val="99"/>
        </w:numPr>
        <w:rPr>
          <w:rFonts w:eastAsia="Times New Roman" w:cs="Times New Roman"/>
          <w:szCs w:val="24"/>
          <w:lang w:eastAsia="bs-Latn-BA"/>
        </w:rPr>
      </w:pPr>
      <w:r w:rsidRPr="00AE61A5">
        <w:rPr>
          <w:rFonts w:eastAsia="Times New Roman" w:cs="Times New Roman"/>
          <w:szCs w:val="24"/>
          <w:lang w:eastAsia="bs-Latn-BA"/>
        </w:rPr>
        <w:lastRenderedPageBreak/>
        <w:t xml:space="preserve">Nakon ocjene ponuda ugovorno tijelo dužno je sastaviti zapisnik o ocjeni ponuda, koji sadrži najmanje sljedeće podatke: </w:t>
      </w:r>
    </w:p>
    <w:p w14:paraId="1D7D133C" w14:textId="6257A442" w:rsidR="00AE61A5"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naziv ugovornog tijela;</w:t>
      </w:r>
    </w:p>
    <w:p w14:paraId="633B1941" w14:textId="77777777" w:rsidR="00AE61A5"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predmet javne nabave; </w:t>
      </w:r>
    </w:p>
    <w:p w14:paraId="2F88FBD3" w14:textId="77777777" w:rsidR="00AE61A5"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naziv ponuditelja čije su ponude odbijene i razloge njihovog odbijanja; </w:t>
      </w:r>
    </w:p>
    <w:p w14:paraId="2F0CF9CE" w14:textId="77777777" w:rsidR="00441EC2"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dodijeljene bodove po potkriterijima za ocjenu ponuda, ako je kriterij ekonomski najpovoljnija ponuda, prema metodologiji utvrđenoj u tenderskoj dokumentaciji; </w:t>
      </w:r>
    </w:p>
    <w:p w14:paraId="664E0B0D" w14:textId="77777777" w:rsidR="00441EC2"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rang-listu ocijenjenih ponuda, počevši od najuspješnije k najmanje uspješnoj; </w:t>
      </w:r>
    </w:p>
    <w:p w14:paraId="6FC9AC8D" w14:textId="77777777" w:rsidR="00441EC2"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naziv ponuditelja čija je ponuda ocjenjena najpovoljnijom; </w:t>
      </w:r>
    </w:p>
    <w:p w14:paraId="47AD68A4" w14:textId="77777777" w:rsidR="00441EC2" w:rsidRDefault="00F15E0B" w:rsidP="0060131B">
      <w:pPr>
        <w:pStyle w:val="ListParagraph"/>
        <w:numPr>
          <w:ilvl w:val="0"/>
          <w:numId w:val="100"/>
        </w:numPr>
        <w:rPr>
          <w:rFonts w:eastAsia="Times New Roman" w:cs="Times New Roman"/>
          <w:szCs w:val="24"/>
          <w:lang w:eastAsia="bs-Latn-BA"/>
        </w:rPr>
      </w:pPr>
      <w:r w:rsidRPr="00AE61A5">
        <w:rPr>
          <w:rFonts w:eastAsia="Times New Roman" w:cs="Times New Roman"/>
          <w:szCs w:val="24"/>
          <w:lang w:eastAsia="bs-Latn-BA"/>
        </w:rPr>
        <w:t xml:space="preserve">vrijednost ugovora ili okvirnog sporazuma. </w:t>
      </w:r>
    </w:p>
    <w:p w14:paraId="085183E0" w14:textId="602C42AB" w:rsidR="00F15E0B" w:rsidRPr="00441EC2" w:rsidRDefault="00F15E0B" w:rsidP="0060131B">
      <w:pPr>
        <w:pStyle w:val="ListParagraph"/>
        <w:numPr>
          <w:ilvl w:val="0"/>
          <w:numId w:val="99"/>
        </w:numPr>
        <w:rPr>
          <w:rFonts w:eastAsia="Times New Roman" w:cs="Times New Roman"/>
          <w:szCs w:val="24"/>
          <w:lang w:eastAsia="bs-Latn-BA"/>
        </w:rPr>
      </w:pPr>
      <w:r w:rsidRPr="00441EC2">
        <w:rPr>
          <w:rFonts w:eastAsia="Times New Roman" w:cs="Times New Roman"/>
          <w:szCs w:val="24"/>
          <w:lang w:eastAsia="bs-Latn-BA"/>
        </w:rPr>
        <w:t xml:space="preserve">U otvorenom i ograničenom postupku nisu dozvoljeni pregovori između ugovornog tijela i ponuditelja. </w:t>
      </w:r>
    </w:p>
    <w:p w14:paraId="3A3CE032"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66. </w:t>
      </w:r>
      <w:r w:rsidRPr="002E6C1A">
        <w:rPr>
          <w:rFonts w:eastAsia="Times New Roman" w:cs="Times New Roman"/>
          <w:szCs w:val="24"/>
          <w:lang w:eastAsia="bs-Latn-BA"/>
        </w:rPr>
        <w:br/>
      </w:r>
      <w:r w:rsidRPr="002E6C1A">
        <w:rPr>
          <w:rFonts w:eastAsia="Times New Roman" w:cs="Times New Roman"/>
          <w:b/>
          <w:bCs/>
          <w:szCs w:val="24"/>
          <w:lang w:eastAsia="bs-Latn-BA"/>
        </w:rPr>
        <w:t>(Neprirodno niska ponuđena cijena)</w:t>
      </w:r>
    </w:p>
    <w:p w14:paraId="2E6CB4E4" w14:textId="1B644D8C" w:rsidR="00D60C53" w:rsidRPr="00D60C53" w:rsidRDefault="00F15E0B" w:rsidP="0060131B">
      <w:pPr>
        <w:pStyle w:val="ListParagraph"/>
        <w:numPr>
          <w:ilvl w:val="0"/>
          <w:numId w:val="112"/>
        </w:numPr>
        <w:rPr>
          <w:rFonts w:eastAsia="Times New Roman" w:cs="Times New Roman"/>
          <w:szCs w:val="24"/>
          <w:lang w:eastAsia="bs-Latn-BA"/>
        </w:rPr>
      </w:pPr>
      <w:r w:rsidRPr="00D60C53">
        <w:rPr>
          <w:rFonts w:eastAsia="Times New Roman" w:cs="Times New Roman"/>
          <w:szCs w:val="24"/>
          <w:lang w:eastAsia="bs-Latn-BA"/>
        </w:rPr>
        <w:t>Ako ugovorno tijelo ocijeni da je ponuđena cijena neprirodno niska, u pisanom obliku će od ponuditelja zahtijevati da obrazloži ponuđenu cijenu. Ako ponuditelj ugovornom tijelu ne ponudi osnovano obrazloženje koje može, među ostalim, sadržavati i usporedbu s cijenama na tržištu, ugovorno tijelo će odbaciti ponudu.</w:t>
      </w:r>
    </w:p>
    <w:p w14:paraId="25AEDEBD" w14:textId="77777777" w:rsidR="00D60C53" w:rsidRDefault="00F15E0B" w:rsidP="0060131B">
      <w:pPr>
        <w:pStyle w:val="ListParagraph"/>
        <w:numPr>
          <w:ilvl w:val="0"/>
          <w:numId w:val="112"/>
        </w:numPr>
        <w:rPr>
          <w:rFonts w:eastAsia="Times New Roman" w:cs="Times New Roman"/>
          <w:szCs w:val="24"/>
          <w:lang w:eastAsia="bs-Latn-BA"/>
        </w:rPr>
      </w:pPr>
      <w:r w:rsidRPr="00D60C53">
        <w:rPr>
          <w:rFonts w:eastAsia="Times New Roman" w:cs="Times New Roman"/>
          <w:szCs w:val="24"/>
          <w:lang w:eastAsia="bs-Latn-BA"/>
        </w:rPr>
        <w:t>Ponuditelj je dužan u pisanom obliku dostaviti detaljne informacije o bitnim sastavnim elementima ponude, uključujući elemente cijene, odnosno razloge za ponuđenu cijenu. Ugovorno tijelo uzima u razmatranje objašnjenja koja se na primjeren način mogu odnositi na:</w:t>
      </w:r>
    </w:p>
    <w:p w14:paraId="66418B8C" w14:textId="7B935651" w:rsidR="00D60C53" w:rsidRDefault="00F15E0B" w:rsidP="0060131B">
      <w:pPr>
        <w:pStyle w:val="ListParagraph"/>
        <w:numPr>
          <w:ilvl w:val="0"/>
          <w:numId w:val="113"/>
        </w:numPr>
        <w:rPr>
          <w:rFonts w:eastAsia="Times New Roman" w:cs="Times New Roman"/>
          <w:szCs w:val="24"/>
          <w:lang w:eastAsia="bs-Latn-BA"/>
        </w:rPr>
      </w:pPr>
      <w:r w:rsidRPr="00D60C53">
        <w:rPr>
          <w:rFonts w:eastAsia="Times New Roman" w:cs="Times New Roman"/>
          <w:szCs w:val="24"/>
          <w:lang w:eastAsia="bs-Latn-BA"/>
        </w:rPr>
        <w:t>ekonomičnost proizvodnog procesa, pruženih usluga ili građevinske metode;</w:t>
      </w:r>
    </w:p>
    <w:p w14:paraId="0CB6F711" w14:textId="77777777" w:rsidR="00D60C53" w:rsidRDefault="00F15E0B" w:rsidP="0060131B">
      <w:pPr>
        <w:pStyle w:val="ListParagraph"/>
        <w:numPr>
          <w:ilvl w:val="0"/>
          <w:numId w:val="113"/>
        </w:numPr>
        <w:rPr>
          <w:rFonts w:eastAsia="Times New Roman" w:cs="Times New Roman"/>
          <w:szCs w:val="24"/>
          <w:lang w:eastAsia="bs-Latn-BA"/>
        </w:rPr>
      </w:pPr>
      <w:r w:rsidRPr="00D60C53">
        <w:rPr>
          <w:rFonts w:eastAsia="Times New Roman" w:cs="Times New Roman"/>
          <w:szCs w:val="24"/>
          <w:lang w:eastAsia="bs-Latn-BA"/>
        </w:rPr>
        <w:t xml:space="preserve">izabrana tehnička rješenja i/ili izuzetno pogodne uvjete koje ponuditelj ima za dostavu roba ili usluga ili za izvođenje radova; </w:t>
      </w:r>
    </w:p>
    <w:p w14:paraId="5B09126C" w14:textId="77777777" w:rsidR="00D60C53" w:rsidRDefault="00F15E0B" w:rsidP="0060131B">
      <w:pPr>
        <w:pStyle w:val="ListParagraph"/>
        <w:numPr>
          <w:ilvl w:val="0"/>
          <w:numId w:val="113"/>
        </w:numPr>
        <w:rPr>
          <w:rFonts w:eastAsia="Times New Roman" w:cs="Times New Roman"/>
          <w:szCs w:val="24"/>
          <w:lang w:eastAsia="bs-Latn-BA"/>
        </w:rPr>
      </w:pPr>
      <w:r w:rsidRPr="00D60C53">
        <w:rPr>
          <w:rFonts w:eastAsia="Times New Roman" w:cs="Times New Roman"/>
          <w:szCs w:val="24"/>
          <w:lang w:eastAsia="bs-Latn-BA"/>
        </w:rPr>
        <w:t xml:space="preserve">izvornost roba, usluga ili radova koje je ponuditelj ponudio; </w:t>
      </w:r>
    </w:p>
    <w:p w14:paraId="629B8D68" w14:textId="77777777" w:rsidR="00D60C53" w:rsidRDefault="00F15E0B" w:rsidP="0060131B">
      <w:pPr>
        <w:pStyle w:val="ListParagraph"/>
        <w:numPr>
          <w:ilvl w:val="0"/>
          <w:numId w:val="113"/>
        </w:numPr>
        <w:rPr>
          <w:rFonts w:eastAsia="Times New Roman" w:cs="Times New Roman"/>
          <w:szCs w:val="24"/>
          <w:lang w:eastAsia="bs-Latn-BA"/>
        </w:rPr>
      </w:pPr>
      <w:r w:rsidRPr="00D60C53">
        <w:rPr>
          <w:rFonts w:eastAsia="Times New Roman" w:cs="Times New Roman"/>
          <w:szCs w:val="24"/>
          <w:lang w:eastAsia="bs-Latn-BA"/>
        </w:rPr>
        <w:t xml:space="preserve">usklađenost s važećim odredbama koje se odnose na zaštitu na radu i uvjete rada na mjestu isporuke roba, obavljanja usluga ili izvođenja radova; </w:t>
      </w:r>
    </w:p>
    <w:p w14:paraId="17FABCC0" w14:textId="77777777" w:rsidR="00D60C53" w:rsidRDefault="00F15E0B" w:rsidP="0060131B">
      <w:pPr>
        <w:pStyle w:val="ListParagraph"/>
        <w:numPr>
          <w:ilvl w:val="0"/>
          <w:numId w:val="113"/>
        </w:numPr>
        <w:rPr>
          <w:rFonts w:eastAsia="Times New Roman" w:cs="Times New Roman"/>
          <w:szCs w:val="24"/>
          <w:lang w:eastAsia="bs-Latn-BA"/>
        </w:rPr>
      </w:pPr>
      <w:r w:rsidRPr="00D60C53">
        <w:rPr>
          <w:rFonts w:eastAsia="Times New Roman" w:cs="Times New Roman"/>
          <w:szCs w:val="24"/>
          <w:lang w:eastAsia="bs-Latn-BA"/>
        </w:rPr>
        <w:t>mogućnost da ponuditelj prima državnu potporu.</w:t>
      </w:r>
    </w:p>
    <w:p w14:paraId="4C71C45E" w14:textId="1916808E" w:rsidR="00F15E0B" w:rsidRPr="00D60C53" w:rsidRDefault="00F15E0B" w:rsidP="0060131B">
      <w:pPr>
        <w:pStyle w:val="ListParagraph"/>
        <w:numPr>
          <w:ilvl w:val="0"/>
          <w:numId w:val="112"/>
        </w:numPr>
        <w:rPr>
          <w:rFonts w:eastAsia="Times New Roman" w:cs="Times New Roman"/>
          <w:szCs w:val="24"/>
          <w:lang w:eastAsia="bs-Latn-BA"/>
        </w:rPr>
      </w:pPr>
      <w:r w:rsidRPr="00D60C53">
        <w:rPr>
          <w:rFonts w:eastAsia="Times New Roman" w:cs="Times New Roman"/>
          <w:szCs w:val="24"/>
          <w:lang w:eastAsia="bs-Latn-BA"/>
        </w:rPr>
        <w:t xml:space="preserve"> Ako ugovorno tijelo utvrdi da je ponuda neprirodno niska zato što ponuditelj prima državnu potporu, ponuda može biti odbačena samo ukoliko ponuditelj nije u mogućnosti dokazati, u razumnom vremenu koje odredi ugovorno tijelo, da je državna potpora dodijeljena sukladno važećem zakonu. </w:t>
      </w:r>
    </w:p>
    <w:p w14:paraId="43871AB2"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67. </w:t>
      </w:r>
      <w:r w:rsidRPr="002E6C1A">
        <w:rPr>
          <w:rFonts w:eastAsia="Times New Roman" w:cs="Times New Roman"/>
          <w:szCs w:val="24"/>
          <w:lang w:eastAsia="bs-Latn-BA"/>
        </w:rPr>
        <w:br/>
      </w:r>
      <w:r w:rsidRPr="002E6C1A">
        <w:rPr>
          <w:rFonts w:eastAsia="Times New Roman" w:cs="Times New Roman"/>
          <w:b/>
          <w:bCs/>
          <w:szCs w:val="24"/>
          <w:lang w:eastAsia="bs-Latn-BA"/>
        </w:rPr>
        <w:t>(Preferencijalni tretman domaćeg)</w:t>
      </w:r>
    </w:p>
    <w:p w14:paraId="3118029F"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Primjena preferencijalnog tretmana domaćeg utvrđuje se posebnim podzakonskim aktom koji donosi Vijeće ministara BiH u roku od 30 dana od dana stupanja na snagu ovoga Zakona. </w:t>
      </w:r>
    </w:p>
    <w:p w14:paraId="01294D1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68. </w:t>
      </w:r>
      <w:r w:rsidRPr="002E6C1A">
        <w:rPr>
          <w:rFonts w:eastAsia="Times New Roman" w:cs="Times New Roman"/>
          <w:szCs w:val="24"/>
          <w:lang w:eastAsia="bs-Latn-BA"/>
        </w:rPr>
        <w:br/>
      </w:r>
      <w:r w:rsidRPr="002E6C1A">
        <w:rPr>
          <w:rFonts w:eastAsia="Times New Roman" w:cs="Times New Roman"/>
          <w:b/>
          <w:bCs/>
          <w:szCs w:val="24"/>
          <w:lang w:eastAsia="bs-Latn-BA"/>
        </w:rPr>
        <w:t>(Razlozi za odbacivanje zahtjeva za sudjelovanje ili ponude)</w:t>
      </w:r>
    </w:p>
    <w:p w14:paraId="4A0EE412" w14:textId="3850598F" w:rsidR="006109EC" w:rsidRPr="006109EC" w:rsidRDefault="00F15E0B" w:rsidP="0060131B">
      <w:pPr>
        <w:pStyle w:val="ListParagraph"/>
        <w:numPr>
          <w:ilvl w:val="0"/>
          <w:numId w:val="114"/>
        </w:numPr>
        <w:rPr>
          <w:rFonts w:eastAsia="Times New Roman" w:cs="Times New Roman"/>
          <w:szCs w:val="24"/>
          <w:lang w:eastAsia="bs-Latn-BA"/>
        </w:rPr>
      </w:pPr>
      <w:r w:rsidRPr="006109EC">
        <w:rPr>
          <w:rFonts w:eastAsia="Times New Roman" w:cs="Times New Roman"/>
          <w:szCs w:val="24"/>
          <w:lang w:eastAsia="bs-Latn-BA"/>
        </w:rPr>
        <w:t>Ugovorno tijelo odbacuje zahtjev za sudjelovanje ili ponudu ako kandidat/ponuditelj nije dostavio tražene dokaze ili je dostavio nepotpune dokaze ili je lažno predstavio informacije koje su dokaz ispunjenja uvjeta iz čl. 45. – 51. ovoga Zakona.</w:t>
      </w:r>
    </w:p>
    <w:p w14:paraId="601DF50A" w14:textId="77777777" w:rsidR="006109EC" w:rsidRDefault="00F15E0B" w:rsidP="0060131B">
      <w:pPr>
        <w:pStyle w:val="ListParagraph"/>
        <w:numPr>
          <w:ilvl w:val="0"/>
          <w:numId w:val="114"/>
        </w:numPr>
        <w:rPr>
          <w:rFonts w:eastAsia="Times New Roman" w:cs="Times New Roman"/>
          <w:szCs w:val="24"/>
          <w:lang w:eastAsia="bs-Latn-BA"/>
        </w:rPr>
      </w:pPr>
      <w:r w:rsidRPr="006109EC">
        <w:rPr>
          <w:rFonts w:eastAsia="Times New Roman" w:cs="Times New Roman"/>
          <w:szCs w:val="24"/>
          <w:lang w:eastAsia="bs-Latn-BA"/>
        </w:rPr>
        <w:t>Zahtjev za sudjelovanje odnosno ponuda kandidata/ponuditelja ili skupine kandidata/ponuditelja koji su izravno ili neizravno sudjelovali u pripremi postupka javne nabave bit će odbačena u slučaju iz članka 52. stavka (7) ovoga Zakona.</w:t>
      </w:r>
    </w:p>
    <w:p w14:paraId="66578966" w14:textId="77777777" w:rsidR="006109EC" w:rsidRDefault="00F15E0B" w:rsidP="0060131B">
      <w:pPr>
        <w:pStyle w:val="ListParagraph"/>
        <w:numPr>
          <w:ilvl w:val="0"/>
          <w:numId w:val="114"/>
        </w:numPr>
        <w:rPr>
          <w:rFonts w:eastAsia="Times New Roman" w:cs="Times New Roman"/>
          <w:szCs w:val="24"/>
          <w:lang w:eastAsia="bs-Latn-BA"/>
        </w:rPr>
      </w:pPr>
      <w:r w:rsidRPr="006109EC">
        <w:rPr>
          <w:rFonts w:eastAsia="Times New Roman" w:cs="Times New Roman"/>
          <w:szCs w:val="24"/>
          <w:lang w:eastAsia="bs-Latn-BA"/>
        </w:rPr>
        <w:lastRenderedPageBreak/>
        <w:t>Ugovorno tijelo može pozvati kandidate/ponuditelje da u roku od tri dana pojasne dokumente koje su dostavili sukladno čl. 45. - 51. ovoga Zakona ili da dostave izvornike dokumenata radi poredbe s preslikom koja je dostavljena uz ponudu, a u cilju otklanjanja formalnog nedostatka dokumenata.</w:t>
      </w:r>
    </w:p>
    <w:p w14:paraId="3339875F" w14:textId="77777777" w:rsidR="006109EC" w:rsidRDefault="00F15E0B" w:rsidP="0060131B">
      <w:pPr>
        <w:pStyle w:val="ListParagraph"/>
        <w:numPr>
          <w:ilvl w:val="0"/>
          <w:numId w:val="114"/>
        </w:numPr>
        <w:rPr>
          <w:rFonts w:eastAsia="Times New Roman" w:cs="Times New Roman"/>
          <w:szCs w:val="24"/>
          <w:lang w:eastAsia="bs-Latn-BA"/>
        </w:rPr>
      </w:pPr>
      <w:r w:rsidRPr="006109EC">
        <w:rPr>
          <w:rFonts w:eastAsia="Times New Roman" w:cs="Times New Roman"/>
          <w:szCs w:val="24"/>
          <w:lang w:eastAsia="bs-Latn-BA"/>
        </w:rPr>
        <w:t>Ugovorno tijelo dužno je odbaciti zahtjev za sudjelovanje ili ponudu i u sljedećim slučajevima kad:</w:t>
      </w:r>
    </w:p>
    <w:p w14:paraId="137914AD" w14:textId="77777777" w:rsidR="006109EC" w:rsidRDefault="006109EC" w:rsidP="006109EC">
      <w:pPr>
        <w:pStyle w:val="ListParagraph"/>
        <w:rPr>
          <w:rFonts w:eastAsia="Times New Roman" w:cs="Times New Roman"/>
          <w:szCs w:val="24"/>
          <w:lang w:eastAsia="bs-Latn-BA"/>
        </w:rPr>
      </w:pPr>
    </w:p>
    <w:p w14:paraId="622CD506"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a) ponuditelj u svojoj ponudi ne navede cijenu nego samo navede da će ponuditi cijenu koja je za određeni postotak ili vrijednost niža od ponude s najnižom cijenom, ili ponudu u kojoj cijena nije iskazana u ukupnome iznosu sukladno zahtjevima iz tenderske dokumentacije;</w:t>
      </w:r>
    </w:p>
    <w:p w14:paraId="114151F4"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b) se uz ponudu zahtijeva jamstvo za ozbiljnost ponude, a ono nije dostavljeno uz ponudu;</w:t>
      </w:r>
    </w:p>
    <w:p w14:paraId="4E2BF085" w14:textId="0349795D"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c) nije otklonjen nedostatak iz stavka (3) ovoga članka;</w:t>
      </w:r>
    </w:p>
    <w:p w14:paraId="54CD13CC"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d) se ponuda odnosi na više lotova nego što je ugovorno tijelo dopustilo u tenderskoj dokumentaciji i obavijesti o nabavi;</w:t>
      </w:r>
    </w:p>
    <w:p w14:paraId="629A1399"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e) je u ponudi dana alternativna ponuda, a ona nije dopuštena;</w:t>
      </w:r>
    </w:p>
    <w:p w14:paraId="6D5BBFBA"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f) u ponudi pisanim objašnjenjem ponuditelja nije otklonjen nedostatak ili nejasnoća;</w:t>
      </w:r>
    </w:p>
    <w:p w14:paraId="66DA0499"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g) za ponudu ponuditelj nije pisanim putem prihvatio ispravak računske pogreške;</w:t>
      </w:r>
    </w:p>
    <w:p w14:paraId="2DBDA134"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i) ponuda nije potpuna i ne ispunjava zahtjeve iz tenderske dokumentacije,</w:t>
      </w:r>
    </w:p>
    <w:p w14:paraId="287EBE66" w14:textId="773D03E6" w:rsidR="00F15E0B" w:rsidRP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 xml:space="preserve">j) i u drugim opravdanim slučajevima. </w:t>
      </w:r>
    </w:p>
    <w:p w14:paraId="215B297F"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B. Ishod postupka javne nabave </w:t>
      </w:r>
      <w:r w:rsidRPr="002E6C1A">
        <w:rPr>
          <w:rFonts w:eastAsia="Times New Roman" w:cs="Times New Roman"/>
          <w:szCs w:val="24"/>
          <w:lang w:eastAsia="bs-Latn-BA"/>
        </w:rPr>
        <w:br/>
      </w:r>
    </w:p>
    <w:p w14:paraId="4153B555" w14:textId="77777777" w:rsidR="00F15E0B" w:rsidRPr="002E6C1A" w:rsidRDefault="00F15E0B" w:rsidP="00276F4F">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69. </w:t>
      </w:r>
      <w:r w:rsidRPr="002E6C1A">
        <w:rPr>
          <w:rFonts w:eastAsia="Times New Roman" w:cs="Times New Roman"/>
          <w:szCs w:val="24"/>
          <w:lang w:eastAsia="bs-Latn-BA"/>
        </w:rPr>
        <w:br/>
      </w:r>
      <w:r w:rsidRPr="002E6C1A">
        <w:rPr>
          <w:rFonts w:eastAsia="Times New Roman" w:cs="Times New Roman"/>
          <w:b/>
          <w:bCs/>
          <w:szCs w:val="24"/>
          <w:lang w:eastAsia="bs-Latn-BA"/>
        </w:rPr>
        <w:t>(Prestanak postupka javne nabave)</w:t>
      </w:r>
    </w:p>
    <w:p w14:paraId="6F6CABFF" w14:textId="370F3D1D" w:rsidR="006109EC" w:rsidRPr="006109EC" w:rsidRDefault="00F15E0B" w:rsidP="0060131B">
      <w:pPr>
        <w:pStyle w:val="ListParagraph"/>
        <w:numPr>
          <w:ilvl w:val="0"/>
          <w:numId w:val="115"/>
        </w:numPr>
        <w:rPr>
          <w:rFonts w:eastAsia="Times New Roman" w:cs="Times New Roman"/>
          <w:szCs w:val="24"/>
          <w:lang w:eastAsia="bs-Latn-BA"/>
        </w:rPr>
      </w:pPr>
      <w:r w:rsidRPr="006109EC">
        <w:rPr>
          <w:rFonts w:eastAsia="Times New Roman" w:cs="Times New Roman"/>
          <w:szCs w:val="24"/>
          <w:lang w:eastAsia="bs-Latn-BA"/>
        </w:rPr>
        <w:t>Postupak javne nabave može se okončati:</w:t>
      </w:r>
    </w:p>
    <w:p w14:paraId="5CC058DE" w14:textId="5A1E2AF1" w:rsidR="006109EC" w:rsidRPr="006109EC" w:rsidRDefault="00F15E0B" w:rsidP="0060131B">
      <w:pPr>
        <w:pStyle w:val="ListParagraph"/>
        <w:numPr>
          <w:ilvl w:val="0"/>
          <w:numId w:val="116"/>
        </w:numPr>
        <w:rPr>
          <w:rFonts w:eastAsia="Times New Roman" w:cs="Times New Roman"/>
          <w:szCs w:val="24"/>
          <w:lang w:eastAsia="bs-Latn-BA"/>
        </w:rPr>
      </w:pPr>
      <w:r w:rsidRPr="006109EC">
        <w:rPr>
          <w:rFonts w:eastAsia="Times New Roman" w:cs="Times New Roman"/>
          <w:szCs w:val="24"/>
          <w:lang w:eastAsia="bs-Latn-BA"/>
        </w:rPr>
        <w:t xml:space="preserve">zaključenjem ugovora o javnoj nabavi ili okvirnog sporazuma ili </w:t>
      </w:r>
    </w:p>
    <w:p w14:paraId="30BC4A2F" w14:textId="77777777" w:rsidR="006109EC" w:rsidRDefault="00F15E0B" w:rsidP="0060131B">
      <w:pPr>
        <w:pStyle w:val="ListParagraph"/>
        <w:numPr>
          <w:ilvl w:val="0"/>
          <w:numId w:val="116"/>
        </w:numPr>
        <w:rPr>
          <w:rFonts w:eastAsia="Times New Roman" w:cs="Times New Roman"/>
          <w:szCs w:val="24"/>
          <w:lang w:eastAsia="bs-Latn-BA"/>
        </w:rPr>
      </w:pPr>
      <w:r w:rsidRPr="006109EC">
        <w:rPr>
          <w:rFonts w:eastAsia="Times New Roman" w:cs="Times New Roman"/>
          <w:szCs w:val="24"/>
          <w:lang w:eastAsia="bs-Latn-BA"/>
        </w:rPr>
        <w:t>poništenjem postupka javne nabave.</w:t>
      </w:r>
    </w:p>
    <w:p w14:paraId="30F237C5" w14:textId="57525C21" w:rsidR="006109EC" w:rsidRPr="006109EC" w:rsidRDefault="00F15E0B" w:rsidP="0060131B">
      <w:pPr>
        <w:pStyle w:val="ListParagraph"/>
        <w:numPr>
          <w:ilvl w:val="0"/>
          <w:numId w:val="115"/>
        </w:numPr>
        <w:rPr>
          <w:rFonts w:eastAsia="Times New Roman" w:cs="Times New Roman"/>
          <w:szCs w:val="24"/>
          <w:lang w:eastAsia="bs-Latn-BA"/>
        </w:rPr>
      </w:pPr>
      <w:r w:rsidRPr="006109EC">
        <w:rPr>
          <w:rFonts w:eastAsia="Times New Roman" w:cs="Times New Roman"/>
          <w:szCs w:val="24"/>
          <w:lang w:eastAsia="bs-Latn-BA"/>
        </w:rPr>
        <w:t>Ugovorno tijelo obvezano je poništiti postupak javne nabave u slučajevima kad:</w:t>
      </w:r>
    </w:p>
    <w:p w14:paraId="63988DDF"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br/>
        <w:t>a)</w:t>
      </w:r>
      <w:r w:rsidR="006109EC">
        <w:rPr>
          <w:rFonts w:eastAsia="Times New Roman" w:cs="Times New Roman"/>
          <w:szCs w:val="24"/>
          <w:lang w:eastAsia="bs-Latn-BA"/>
        </w:rPr>
        <w:t xml:space="preserve"> </w:t>
      </w:r>
      <w:r w:rsidRPr="006109EC">
        <w:rPr>
          <w:rFonts w:eastAsia="Times New Roman" w:cs="Times New Roman"/>
          <w:szCs w:val="24"/>
          <w:lang w:eastAsia="bs-Latn-BA"/>
        </w:rPr>
        <w:t xml:space="preserve">nije dostavljena nijedna ponuda u određenom krajnjem roku; </w:t>
      </w:r>
    </w:p>
    <w:p w14:paraId="70953212"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b) nije dostavljen nijedan zahtjev za sudjelovanje u ograničenom postupku, u pregovaračkom postupku s ili bez objavljivanja obavijesti ili u natjecateljskom dijalogu;</w:t>
      </w:r>
    </w:p>
    <w:p w14:paraId="4B028ED1"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c) nije dostavljen broj ponuda određen u članku 32. stavku (4) ovoga Zakona, ako je bilo predviđeno zaključenje okvirnog sporazuma;</w:t>
      </w:r>
    </w:p>
    <w:p w14:paraId="108533D3"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 xml:space="preserve">d) nijedna od primljenih ponuda nije prihvatljiva; </w:t>
      </w:r>
    </w:p>
    <w:p w14:paraId="5F3916CC" w14:textId="77777777" w:rsidR="006109EC" w:rsidRDefault="00F15E0B" w:rsidP="006109EC">
      <w:pPr>
        <w:pStyle w:val="ListParagraph"/>
        <w:rPr>
          <w:rFonts w:eastAsia="Times New Roman" w:cs="Times New Roman"/>
          <w:szCs w:val="24"/>
          <w:lang w:eastAsia="bs-Latn-BA"/>
        </w:rPr>
      </w:pPr>
      <w:r w:rsidRPr="006109EC">
        <w:rPr>
          <w:rFonts w:eastAsia="Times New Roman" w:cs="Times New Roman"/>
          <w:szCs w:val="24"/>
          <w:lang w:eastAsia="bs-Latn-BA"/>
        </w:rPr>
        <w:t>e) su cijene svih prihvatljivih ponuda znatno više od osiguranih sredstava za predmetnu nabavu.</w:t>
      </w:r>
    </w:p>
    <w:p w14:paraId="2C67BF31" w14:textId="31ECA9C1" w:rsidR="006109EC" w:rsidRPr="006109EC" w:rsidRDefault="006109EC" w:rsidP="0060131B">
      <w:pPr>
        <w:pStyle w:val="ListParagraph"/>
        <w:numPr>
          <w:ilvl w:val="0"/>
          <w:numId w:val="115"/>
        </w:numPr>
        <w:rPr>
          <w:rFonts w:eastAsia="Times New Roman" w:cs="Times New Roman"/>
          <w:szCs w:val="24"/>
          <w:lang w:eastAsia="bs-Latn-BA"/>
        </w:rPr>
      </w:pPr>
      <w:r w:rsidRPr="006109EC">
        <w:rPr>
          <w:rFonts w:eastAsia="Times New Roman" w:cs="Times New Roman"/>
          <w:szCs w:val="24"/>
          <w:lang w:eastAsia="bs-Latn-BA"/>
        </w:rPr>
        <w:t>U</w:t>
      </w:r>
      <w:r w:rsidR="00F15E0B" w:rsidRPr="006109EC">
        <w:rPr>
          <w:rFonts w:eastAsia="Times New Roman" w:cs="Times New Roman"/>
          <w:szCs w:val="24"/>
          <w:lang w:eastAsia="bs-Latn-BA"/>
        </w:rPr>
        <w:t>govorno tijelo može otkazati postupak javne nabave samo zbog dokazivih razloga koji su izvan nadzora ugovornog tijela i koji se nisu mogli predvidjeti u vrijeme pokretanja postupka javne nabave.</w:t>
      </w:r>
    </w:p>
    <w:p w14:paraId="3C0B17AD" w14:textId="77777777" w:rsidR="006109EC" w:rsidRDefault="006109EC" w:rsidP="006109EC">
      <w:pPr>
        <w:rPr>
          <w:rFonts w:eastAsia="Times New Roman" w:cs="Times New Roman"/>
          <w:szCs w:val="24"/>
          <w:lang w:eastAsia="bs-Latn-BA"/>
        </w:rPr>
      </w:pPr>
    </w:p>
    <w:p w14:paraId="436044F3" w14:textId="645F05A0" w:rsidR="00F15E0B" w:rsidRPr="006109EC" w:rsidRDefault="00F15E0B" w:rsidP="006109EC">
      <w:pPr>
        <w:rPr>
          <w:rFonts w:eastAsia="Times New Roman" w:cs="Times New Roman"/>
          <w:szCs w:val="24"/>
          <w:lang w:eastAsia="bs-Latn-BA"/>
        </w:rPr>
      </w:pPr>
      <w:r w:rsidRPr="006109EC">
        <w:rPr>
          <w:rFonts w:eastAsia="Times New Roman" w:cs="Times New Roman"/>
          <w:szCs w:val="24"/>
          <w:lang w:eastAsia="bs-Latn-BA"/>
        </w:rPr>
        <w:t xml:space="preserve"> </w:t>
      </w:r>
    </w:p>
    <w:p w14:paraId="5F41EFF3"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70. </w:t>
      </w:r>
      <w:r w:rsidRPr="002E6C1A">
        <w:rPr>
          <w:rFonts w:eastAsia="Times New Roman" w:cs="Times New Roman"/>
          <w:szCs w:val="24"/>
          <w:lang w:eastAsia="bs-Latn-BA"/>
        </w:rPr>
        <w:br/>
      </w:r>
      <w:r w:rsidRPr="002E6C1A">
        <w:rPr>
          <w:rFonts w:eastAsia="Times New Roman" w:cs="Times New Roman"/>
          <w:b/>
          <w:bCs/>
          <w:szCs w:val="24"/>
          <w:lang w:eastAsia="bs-Latn-BA"/>
        </w:rPr>
        <w:t>(Odluka o izboru i odluka o poništenju)</w:t>
      </w:r>
    </w:p>
    <w:p w14:paraId="00EFCE3D" w14:textId="0AC7AB8B" w:rsidR="000B6953" w:rsidRP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Ugovorno tijelo donosi odluku o izboru najpovoljnijeg ponuditelja ili odluku o poništenju postupka nabave u roku koji je određen u tenderskoj dokumentaciji kao rok važenja ponude, a najkasnije u roku od sedam dana od dana isteka važenja ponude, odnosno u produženom razdoblju roka važenja ponuda sukladno članku 60. stavku (2) ovoga Zakona.</w:t>
      </w:r>
    </w:p>
    <w:p w14:paraId="7C8FEB91" w14:textId="384D0340" w:rsidR="000B6953" w:rsidRP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Odluke iz ovoga članka dostavljaju se kandidatima/ponuditeljima u roku od tri dana, a najkasnije u roku od sedam dana od dana donošenja odluke, i to: elektroničkim sredstvom ili poštom ili neposredno.</w:t>
      </w:r>
    </w:p>
    <w:p w14:paraId="4191C186" w14:textId="77777777" w:rsid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Odluka o izboru sadrži: podatke o ugovornom tijelu, broj i datum donošenja odluke, podatke o javnom oglašavanju, vrstu postupka nabave, broj zaprimljenih ponuda, naziv i podatke o izabranom ponuditelju, detaljno obrazloženje razloga za izbor, pouku o pravnom lijeku, potpis ovlaštene osobe i pečat ugovornog tijela.</w:t>
      </w:r>
    </w:p>
    <w:p w14:paraId="76C445A4" w14:textId="77777777" w:rsid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Odluka o poništenju postupka nabave sadrži: podatke o ugovornom tijelu, broj i datum donošenja odluke, podatke o javnom oglašavanju, vrstu postupka nabave, zakonsku osnovu za poništenje postupka nabave, detaljno obrazloženje poništenja, pouku o pravnom lijeku, potpis ovlaštene osobe i pečat ugovornog tijela.</w:t>
      </w:r>
    </w:p>
    <w:p w14:paraId="1E679FD6" w14:textId="77777777" w:rsid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Ugovorno tijelo donosi odluku o rezultatu pretkvalifikacije kandidata u postupku koji se sastoji od dvije ili više faza nakon okončanja faze pretkvalifikacije. Ova odluka sadrži: podatke o ugovornom tijelu, broj i datum donošenja odluke, podatke o javnom oglašavanju, vrstu postupka nabave, broj zaprimljenih zahtjeva za sudjelovanje, naziv i podatke o kvalificiranim kandidatima, podatke i obrazloženje o nekvalificiranim kandidatima, pouku o pravnom lijeku, potpis ovlaštene osobe i pečat ugovornog tijela.</w:t>
      </w:r>
    </w:p>
    <w:p w14:paraId="7F9F16AA" w14:textId="11A8F360" w:rsidR="00F15E0B" w:rsidRPr="000B6953" w:rsidRDefault="00F15E0B" w:rsidP="0060131B">
      <w:pPr>
        <w:pStyle w:val="ListParagraph"/>
        <w:numPr>
          <w:ilvl w:val="0"/>
          <w:numId w:val="102"/>
        </w:numPr>
        <w:rPr>
          <w:rFonts w:eastAsia="Times New Roman" w:cs="Times New Roman"/>
          <w:szCs w:val="24"/>
          <w:lang w:eastAsia="bs-Latn-BA"/>
        </w:rPr>
      </w:pPr>
      <w:r w:rsidRPr="000B6953">
        <w:rPr>
          <w:rFonts w:eastAsia="Times New Roman" w:cs="Times New Roman"/>
          <w:szCs w:val="24"/>
          <w:lang w:eastAsia="bs-Latn-BA"/>
        </w:rPr>
        <w:t xml:space="preserve">Odluke iz st. (3) i (4) ovoga članka ugovorno tijelo objavljuje na svojoj internetskoj stranici, ako ima, i to istodobno s upućivanjem odluka ponuditeljima koji su sudjelovali u postupku javne nabave. </w:t>
      </w:r>
    </w:p>
    <w:p w14:paraId="15356C59"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71. </w:t>
      </w:r>
      <w:r w:rsidRPr="002E6C1A">
        <w:rPr>
          <w:rFonts w:eastAsia="Times New Roman" w:cs="Times New Roman"/>
          <w:szCs w:val="24"/>
          <w:lang w:eastAsia="bs-Latn-BA"/>
        </w:rPr>
        <w:br/>
      </w:r>
      <w:r w:rsidRPr="002E6C1A">
        <w:rPr>
          <w:rFonts w:eastAsia="Times New Roman" w:cs="Times New Roman"/>
          <w:b/>
          <w:bCs/>
          <w:szCs w:val="24"/>
          <w:lang w:eastAsia="bs-Latn-BA"/>
        </w:rPr>
        <w:t>(Obavještavanje kandidata i ponuditelja o rezultatima)</w:t>
      </w:r>
    </w:p>
    <w:p w14:paraId="5DBF08D3" w14:textId="04C2734D" w:rsidR="000B6953" w:rsidRPr="000B6953" w:rsidRDefault="00F15E0B" w:rsidP="0060131B">
      <w:pPr>
        <w:pStyle w:val="ListParagraph"/>
        <w:numPr>
          <w:ilvl w:val="0"/>
          <w:numId w:val="103"/>
        </w:numPr>
        <w:rPr>
          <w:rFonts w:eastAsia="Times New Roman" w:cs="Times New Roman"/>
          <w:szCs w:val="24"/>
          <w:lang w:eastAsia="bs-Latn-BA"/>
        </w:rPr>
      </w:pPr>
      <w:r w:rsidRPr="000B6953">
        <w:rPr>
          <w:rFonts w:eastAsia="Times New Roman" w:cs="Times New Roman"/>
          <w:szCs w:val="24"/>
          <w:lang w:eastAsia="bs-Latn-BA"/>
        </w:rPr>
        <w:t>Ugovorno tijelo dužno je istodobno, a najkasnije u roku od sedam dana od dana donošenja odluke, u pisanom obliku obavijestiti kandidate/ponuditelje koji su pravovremeno podnijeli zahtjeve ili ponude o donesenim odlukama u pogledu pretkvalifikacije, ocjene ponuda ili poništenja postupka.</w:t>
      </w:r>
    </w:p>
    <w:p w14:paraId="3D8A5E16" w14:textId="4BA4F95F" w:rsidR="00F15E0B" w:rsidRPr="000B6953" w:rsidRDefault="00F15E0B" w:rsidP="0060131B">
      <w:pPr>
        <w:pStyle w:val="ListParagraph"/>
        <w:numPr>
          <w:ilvl w:val="0"/>
          <w:numId w:val="103"/>
        </w:numPr>
        <w:rPr>
          <w:rFonts w:eastAsia="Times New Roman" w:cs="Times New Roman"/>
          <w:szCs w:val="24"/>
          <w:lang w:eastAsia="bs-Latn-BA"/>
        </w:rPr>
      </w:pPr>
      <w:r w:rsidRPr="000B6953">
        <w:rPr>
          <w:rFonts w:eastAsia="Times New Roman" w:cs="Times New Roman"/>
          <w:szCs w:val="24"/>
          <w:lang w:eastAsia="bs-Latn-BA"/>
        </w:rPr>
        <w:t xml:space="preserve">Ugovorno tijelo dužno je uz obavijest o rezultatima postupka dostaviti i odgovarajuću odluku iz članka 70. ovoga Zakona i zapisnik o ocjeni ponuda iz članka 65. stavka (2) ovoga Zakona. </w:t>
      </w:r>
    </w:p>
    <w:p w14:paraId="00483DF9"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72. </w:t>
      </w:r>
      <w:r w:rsidRPr="002E6C1A">
        <w:rPr>
          <w:rFonts w:eastAsia="Times New Roman" w:cs="Times New Roman"/>
          <w:szCs w:val="24"/>
          <w:lang w:eastAsia="bs-Latn-BA"/>
        </w:rPr>
        <w:br/>
      </w:r>
      <w:r w:rsidRPr="002E6C1A">
        <w:rPr>
          <w:rFonts w:eastAsia="Times New Roman" w:cs="Times New Roman"/>
          <w:b/>
          <w:bCs/>
          <w:szCs w:val="24"/>
          <w:lang w:eastAsia="bs-Latn-BA"/>
        </w:rPr>
        <w:t>(Ugovori)</w:t>
      </w:r>
    </w:p>
    <w:p w14:paraId="2D1E71FE" w14:textId="0407E6A2" w:rsidR="000B6953" w:rsidRP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t>Ugovorno tijelo dostavlja na potpis izabranom ponuditelju prijedlog ugovora, i to nakon isteka roka od 15 dana računajući od dana kada su svi ponuditelji obaviješteni o izboru najpovoljnije ponude. Izabrani ponuditelj prihvaća prijedlog ugovora i zaključuje ugovor.</w:t>
      </w:r>
    </w:p>
    <w:p w14:paraId="57EDB362" w14:textId="77777777" w:rsid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lastRenderedPageBreak/>
        <w:t>Ugovor o javnoj nabavi zaključuje se sukladno zakonima o obveznim odnosima u Bosni i Hercegovini. Ugovori koji se dodjeljuju u otvorenom postupku, ograničenom postupku, pregovaračkom postupku s objavom ili bez objave obavijesti, natječaju za izradu idejnog rješenja ili natjecateljskom dijalogu, osim ugovora iz članka 21. stavka (1) točke d) ovoga Zakona, ne mogu se zaključiti u razdoblju od 15 dana od dana kada su ponuditelji obaviješteni o ishodu postupka nabave.</w:t>
      </w:r>
    </w:p>
    <w:p w14:paraId="59BCEF95" w14:textId="77777777" w:rsid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t>Ugovorno tijelo dostavlja prijedlog ugovora onome ponuditelju čija je ponuda na rang-listi odmah iza ponude najuspješnijeg ponuditelja u slučaju da najuspješniji ponuditelj:</w:t>
      </w:r>
    </w:p>
    <w:p w14:paraId="717DAF4B" w14:textId="7DBACB0D" w:rsidR="000B6953" w:rsidRPr="000B6953" w:rsidRDefault="00F15E0B" w:rsidP="0060131B">
      <w:pPr>
        <w:pStyle w:val="ListParagraph"/>
        <w:numPr>
          <w:ilvl w:val="0"/>
          <w:numId w:val="105"/>
        </w:numPr>
        <w:rPr>
          <w:rFonts w:eastAsia="Times New Roman" w:cs="Times New Roman"/>
          <w:szCs w:val="24"/>
          <w:lang w:eastAsia="bs-Latn-BA"/>
        </w:rPr>
      </w:pPr>
      <w:r w:rsidRPr="000B6953">
        <w:rPr>
          <w:rFonts w:eastAsia="Times New Roman" w:cs="Times New Roman"/>
          <w:szCs w:val="24"/>
          <w:lang w:eastAsia="bs-Latn-BA"/>
        </w:rPr>
        <w:t>propusti dostaviti izvornike ili ovjerene preslike dokumentacije iz čl. 45. i 47. ovoga Zakona, ne starije od tri mjeseca od dana dostave ponude ili zahtjeva za sudjelovanje, u roku koji odredi ugovorno tijelo ili</w:t>
      </w:r>
    </w:p>
    <w:p w14:paraId="378D6369" w14:textId="77777777" w:rsidR="000B6953" w:rsidRDefault="00F15E0B" w:rsidP="0060131B">
      <w:pPr>
        <w:pStyle w:val="ListParagraph"/>
        <w:numPr>
          <w:ilvl w:val="0"/>
          <w:numId w:val="105"/>
        </w:numPr>
        <w:rPr>
          <w:rFonts w:eastAsia="Times New Roman" w:cs="Times New Roman"/>
          <w:szCs w:val="24"/>
          <w:lang w:eastAsia="bs-Latn-BA"/>
        </w:rPr>
      </w:pPr>
      <w:r w:rsidRPr="000B6953">
        <w:rPr>
          <w:rFonts w:eastAsia="Times New Roman" w:cs="Times New Roman"/>
          <w:szCs w:val="24"/>
          <w:lang w:eastAsia="bs-Latn-BA"/>
        </w:rPr>
        <w:t>propusti dostaviti dokumentaciju koja je bila uvjet za potpisivanje ugovora, a koju je bio dužan pribaviti sukladno propisima u Bosni i Hercegovini ili</w:t>
      </w:r>
    </w:p>
    <w:p w14:paraId="524D7EFF" w14:textId="77777777" w:rsidR="000B6953" w:rsidRDefault="00F15E0B" w:rsidP="0060131B">
      <w:pPr>
        <w:pStyle w:val="ListParagraph"/>
        <w:numPr>
          <w:ilvl w:val="0"/>
          <w:numId w:val="105"/>
        </w:numPr>
        <w:rPr>
          <w:rFonts w:eastAsia="Times New Roman" w:cs="Times New Roman"/>
          <w:szCs w:val="24"/>
          <w:lang w:eastAsia="bs-Latn-BA"/>
        </w:rPr>
      </w:pPr>
      <w:r w:rsidRPr="000B6953">
        <w:rPr>
          <w:rFonts w:eastAsia="Times New Roman" w:cs="Times New Roman"/>
          <w:szCs w:val="24"/>
          <w:lang w:eastAsia="bs-Latn-BA"/>
        </w:rPr>
        <w:t>u pisanom obliku odbije dodjelu ugovora ili</w:t>
      </w:r>
    </w:p>
    <w:p w14:paraId="44092604" w14:textId="77777777" w:rsidR="000B6953" w:rsidRDefault="000B6953" w:rsidP="0060131B">
      <w:pPr>
        <w:pStyle w:val="ListParagraph"/>
        <w:numPr>
          <w:ilvl w:val="0"/>
          <w:numId w:val="105"/>
        </w:numPr>
        <w:rPr>
          <w:rFonts w:eastAsia="Times New Roman" w:cs="Times New Roman"/>
          <w:szCs w:val="24"/>
          <w:lang w:eastAsia="bs-Latn-BA"/>
        </w:rPr>
      </w:pPr>
      <w:r>
        <w:rPr>
          <w:rFonts w:eastAsia="Times New Roman" w:cs="Times New Roman"/>
          <w:szCs w:val="24"/>
          <w:lang w:eastAsia="bs-Latn-BA"/>
        </w:rPr>
        <w:t>p</w:t>
      </w:r>
      <w:r w:rsidR="00F15E0B" w:rsidRPr="000B6953">
        <w:rPr>
          <w:rFonts w:eastAsia="Times New Roman" w:cs="Times New Roman"/>
          <w:szCs w:val="24"/>
          <w:lang w:eastAsia="bs-Latn-BA"/>
        </w:rPr>
        <w:t>ropusti dostaviti jamstvo za provedbu ugovora sukladno s uvjetima iz tenderske dokumentacije i u roku koji mu je odredilo ugovorno tijelo ili</w:t>
      </w:r>
    </w:p>
    <w:p w14:paraId="5241A627" w14:textId="77777777" w:rsidR="000B6953" w:rsidRDefault="00F15E0B" w:rsidP="0060131B">
      <w:pPr>
        <w:pStyle w:val="ListParagraph"/>
        <w:numPr>
          <w:ilvl w:val="0"/>
          <w:numId w:val="105"/>
        </w:numPr>
        <w:rPr>
          <w:rFonts w:eastAsia="Times New Roman" w:cs="Times New Roman"/>
          <w:szCs w:val="24"/>
          <w:lang w:eastAsia="bs-Latn-BA"/>
        </w:rPr>
      </w:pPr>
      <w:r w:rsidRPr="000B6953">
        <w:rPr>
          <w:rFonts w:eastAsia="Times New Roman" w:cs="Times New Roman"/>
          <w:szCs w:val="24"/>
          <w:lang w:eastAsia="bs-Latn-BA"/>
        </w:rPr>
        <w:t>propusti potpisati ugovor o nabavi u roku koji mu je odredilo ugovorno tijelo ili</w:t>
      </w:r>
    </w:p>
    <w:p w14:paraId="009ED4AC" w14:textId="77777777" w:rsidR="000B6953" w:rsidRDefault="00F15E0B" w:rsidP="0060131B">
      <w:pPr>
        <w:pStyle w:val="ListParagraph"/>
        <w:numPr>
          <w:ilvl w:val="0"/>
          <w:numId w:val="105"/>
        </w:numPr>
        <w:rPr>
          <w:rFonts w:eastAsia="Times New Roman" w:cs="Times New Roman"/>
          <w:szCs w:val="24"/>
          <w:lang w:eastAsia="bs-Latn-BA"/>
        </w:rPr>
      </w:pPr>
      <w:r w:rsidRPr="000B6953">
        <w:rPr>
          <w:rFonts w:eastAsia="Times New Roman" w:cs="Times New Roman"/>
          <w:szCs w:val="24"/>
          <w:lang w:eastAsia="bs-Latn-BA"/>
        </w:rPr>
        <w:t>odbije zaključiti ugovor pod uvjetima navedenim u tenderskoj dokumentaciji i ponudi koju je dostavio.</w:t>
      </w:r>
    </w:p>
    <w:p w14:paraId="5949E066" w14:textId="77777777" w:rsid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t xml:space="preserve"> Ako izabrani ponuditelj ne dostavi jamstvo za provedbu ugovora u ostavljenom roku nakon zaključivanja ugovora, zaključeni ugovor smatra se apsolutno ništavim.</w:t>
      </w:r>
    </w:p>
    <w:p w14:paraId="0E0F5589" w14:textId="77777777" w:rsid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t>Prilikom dodjele ugovora o nabavi, cijena navedena u najpovoljnijoj ponudi, kao i uvjeti utvrđeni u tenderskoj dokumentaciji, ne mogu se mijenjati. Iznimno, ako se u tenderskoj dokumentaciji predviđa odredba o promjenjivosti cijena s objektivno utvrđenim pravilima o promjenjivosti cijene, takva se odredba unosi u ugovor o javnoj nabavi.</w:t>
      </w:r>
    </w:p>
    <w:p w14:paraId="6E7E33F9" w14:textId="36978B74" w:rsidR="00F15E0B" w:rsidRPr="000B6953" w:rsidRDefault="00F15E0B" w:rsidP="0060131B">
      <w:pPr>
        <w:pStyle w:val="ListParagraph"/>
        <w:numPr>
          <w:ilvl w:val="0"/>
          <w:numId w:val="104"/>
        </w:numPr>
        <w:rPr>
          <w:rFonts w:eastAsia="Times New Roman" w:cs="Times New Roman"/>
          <w:szCs w:val="24"/>
          <w:lang w:eastAsia="bs-Latn-BA"/>
        </w:rPr>
      </w:pPr>
      <w:r w:rsidRPr="000B6953">
        <w:rPr>
          <w:rFonts w:eastAsia="Times New Roman" w:cs="Times New Roman"/>
          <w:szCs w:val="24"/>
          <w:lang w:eastAsia="bs-Latn-BA"/>
        </w:rPr>
        <w:t xml:space="preserve">Ugovorno tijelo u ugovoru obvezno postavlja uvjet da ponuditelj kojemu je dodijeljen ugovor o javnoj nabavi nema pravo zapošljavati, u svrhu provedbe ugovora o javnoj nabavi, fizičke ili pravne osobe koje su sudjelovale u pripremi tenderske dokumentacije ili su bile u svojstvu člana ili stručne osobe koju je angažiralo povjerenstvo za nabave najmanje šest mjeseci po zaključenju ugovora, odnosno od početka realizacije ugovora. </w:t>
      </w:r>
    </w:p>
    <w:p w14:paraId="7A9CD256"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73. </w:t>
      </w:r>
      <w:r w:rsidRPr="002E6C1A">
        <w:rPr>
          <w:rFonts w:eastAsia="Times New Roman" w:cs="Times New Roman"/>
          <w:szCs w:val="24"/>
          <w:lang w:eastAsia="bs-Latn-BA"/>
        </w:rPr>
        <w:br/>
      </w:r>
      <w:r w:rsidRPr="002E6C1A">
        <w:rPr>
          <w:rFonts w:eastAsia="Times New Roman" w:cs="Times New Roman"/>
          <w:b/>
          <w:bCs/>
          <w:szCs w:val="24"/>
          <w:lang w:eastAsia="bs-Latn-BA"/>
        </w:rPr>
        <w:t>(Podugovaranje)</w:t>
      </w:r>
    </w:p>
    <w:p w14:paraId="597AE090" w14:textId="5A05E168" w:rsidR="007A7BB0" w:rsidRPr="007A7BB0" w:rsidRDefault="00F15E0B" w:rsidP="0060131B">
      <w:pPr>
        <w:pStyle w:val="ListParagraph"/>
        <w:numPr>
          <w:ilvl w:val="0"/>
          <w:numId w:val="106"/>
        </w:numPr>
        <w:rPr>
          <w:rFonts w:eastAsia="Times New Roman" w:cs="Times New Roman"/>
          <w:szCs w:val="24"/>
          <w:lang w:eastAsia="bs-Latn-BA"/>
        </w:rPr>
      </w:pPr>
      <w:r w:rsidRPr="007A7BB0">
        <w:rPr>
          <w:rFonts w:eastAsia="Times New Roman" w:cs="Times New Roman"/>
          <w:szCs w:val="24"/>
          <w:lang w:eastAsia="bs-Latn-BA"/>
        </w:rPr>
        <w:t>Ugovorno tijelo ne može zabraniti podugovaranje, ali može tražiti od kandidata/ponuditelja da se izjasni namjerava li dio ugovora podugovaranjem prenijeti na treće strane.</w:t>
      </w:r>
    </w:p>
    <w:p w14:paraId="6FBB55D9" w14:textId="77777777" w:rsidR="007A7BB0" w:rsidRDefault="00F15E0B" w:rsidP="0060131B">
      <w:pPr>
        <w:pStyle w:val="ListParagraph"/>
        <w:numPr>
          <w:ilvl w:val="0"/>
          <w:numId w:val="106"/>
        </w:numPr>
        <w:rPr>
          <w:rFonts w:eastAsia="Times New Roman" w:cs="Times New Roman"/>
          <w:szCs w:val="24"/>
          <w:lang w:eastAsia="bs-Latn-BA"/>
        </w:rPr>
      </w:pPr>
      <w:r w:rsidRPr="007A7BB0">
        <w:rPr>
          <w:rFonts w:eastAsia="Times New Roman" w:cs="Times New Roman"/>
          <w:szCs w:val="24"/>
          <w:lang w:eastAsia="bs-Latn-BA"/>
        </w:rPr>
        <w:t>Ako se kandidat/ponuditelj izjasni da namjerava dio ugovora podugovaranjem prenijeti na treće strane, ugovorno tijelo dužno je u ugovor o javnoj nabavi unijeti tu odredbu kao osnovu za zaključivanje podugovora između izabranog ponuditelja i podugovarača.</w:t>
      </w:r>
    </w:p>
    <w:p w14:paraId="36DE0936" w14:textId="77777777" w:rsidR="007A7BB0" w:rsidRDefault="00F15E0B" w:rsidP="0060131B">
      <w:pPr>
        <w:pStyle w:val="ListParagraph"/>
        <w:numPr>
          <w:ilvl w:val="0"/>
          <w:numId w:val="106"/>
        </w:numPr>
        <w:rPr>
          <w:rFonts w:eastAsia="Times New Roman" w:cs="Times New Roman"/>
          <w:szCs w:val="24"/>
          <w:lang w:eastAsia="bs-Latn-BA"/>
        </w:rPr>
      </w:pPr>
      <w:r w:rsidRPr="007A7BB0">
        <w:rPr>
          <w:rFonts w:eastAsia="Times New Roman" w:cs="Times New Roman"/>
          <w:szCs w:val="24"/>
          <w:lang w:eastAsia="bs-Latn-BA"/>
        </w:rPr>
        <w:t>Ponuditelj kojemu je dodijeljen ugovor neće sklapati podugovor ni o jednom bitnom dijelu ugovora bez prethodnog pisanog odobrenja ugovornog tijela. Elementi ugovora koji se podugovaraju i identitet podugovarača obvezno se priopćavaju ugovornom tijelu pravovremeno, prije sklapanja podugovora. Ugovorno tijelo može provjeriti kvalifikacije podugovarača sukladno članku 44. ovoga Zakona i obavijestiti dobavljača o svojoj odluci najkasnije u roku od 15 dana od dana primanja obavijesti o podugovaraču. U slučaju odbijanja podugovarača, ugovorno tijelo dužno je navesti objektivne razloge odbijanja.</w:t>
      </w:r>
    </w:p>
    <w:p w14:paraId="74C1602A" w14:textId="77777777" w:rsidR="007A7BB0" w:rsidRDefault="00F15E0B" w:rsidP="0060131B">
      <w:pPr>
        <w:pStyle w:val="ListParagraph"/>
        <w:numPr>
          <w:ilvl w:val="0"/>
          <w:numId w:val="106"/>
        </w:numPr>
        <w:rPr>
          <w:rFonts w:eastAsia="Times New Roman" w:cs="Times New Roman"/>
          <w:szCs w:val="24"/>
          <w:lang w:eastAsia="bs-Latn-BA"/>
        </w:rPr>
      </w:pPr>
      <w:r w:rsidRPr="007A7BB0">
        <w:rPr>
          <w:rFonts w:eastAsia="Times New Roman" w:cs="Times New Roman"/>
          <w:szCs w:val="24"/>
          <w:lang w:eastAsia="bs-Latn-BA"/>
        </w:rPr>
        <w:t xml:space="preserve">Nakon što ugovorno tijelo odobri podugovaranje sukladno stavku (3) ovoga članka, dobavljač kojemu je dodijeljen ugovor dužan je prije početka realizacije podugovora </w:t>
      </w:r>
      <w:r w:rsidRPr="007A7BB0">
        <w:rPr>
          <w:rFonts w:eastAsia="Times New Roman" w:cs="Times New Roman"/>
          <w:szCs w:val="24"/>
          <w:lang w:eastAsia="bs-Latn-BA"/>
        </w:rPr>
        <w:lastRenderedPageBreak/>
        <w:t>dostaviti ugovornom tijelu podugovor zaključen s podugovaračem kao osnovu za neposredno plaćanje podugovaraču i koji, kao obvezne elemente, mora sadržavati sljedeće:</w:t>
      </w:r>
    </w:p>
    <w:p w14:paraId="0AA5A145" w14:textId="0F2884C4" w:rsidR="007A7BB0" w:rsidRDefault="00F15E0B" w:rsidP="0060131B">
      <w:pPr>
        <w:pStyle w:val="ListParagraph"/>
        <w:numPr>
          <w:ilvl w:val="0"/>
          <w:numId w:val="107"/>
        </w:numPr>
        <w:rPr>
          <w:rFonts w:eastAsia="Times New Roman" w:cs="Times New Roman"/>
          <w:szCs w:val="24"/>
          <w:lang w:eastAsia="bs-Latn-BA"/>
        </w:rPr>
      </w:pPr>
      <w:r w:rsidRPr="007A7BB0">
        <w:rPr>
          <w:rFonts w:eastAsia="Times New Roman" w:cs="Times New Roman"/>
          <w:szCs w:val="24"/>
          <w:lang w:eastAsia="bs-Latn-BA"/>
        </w:rPr>
        <w:t>robe, usluge ili radove koje će isporučiti, pružiti ili izvesti podugovarač;</w:t>
      </w:r>
    </w:p>
    <w:p w14:paraId="0BA20418" w14:textId="77777777" w:rsidR="007A7BB0" w:rsidRDefault="00F15E0B" w:rsidP="0060131B">
      <w:pPr>
        <w:pStyle w:val="ListParagraph"/>
        <w:numPr>
          <w:ilvl w:val="0"/>
          <w:numId w:val="107"/>
        </w:numPr>
        <w:rPr>
          <w:rFonts w:eastAsia="Times New Roman" w:cs="Times New Roman"/>
          <w:szCs w:val="24"/>
          <w:lang w:eastAsia="bs-Latn-BA"/>
        </w:rPr>
      </w:pPr>
      <w:r w:rsidRPr="007A7BB0">
        <w:rPr>
          <w:rFonts w:eastAsia="Times New Roman" w:cs="Times New Roman"/>
          <w:szCs w:val="24"/>
          <w:lang w:eastAsia="bs-Latn-BA"/>
        </w:rPr>
        <w:t>predmet, količinu, vrijednost, mjesto i rok isporuke robe, pružanja usluga ili izvođenja radova;</w:t>
      </w:r>
    </w:p>
    <w:p w14:paraId="297F0937" w14:textId="77777777" w:rsidR="007A7BB0" w:rsidRDefault="00F15E0B" w:rsidP="0060131B">
      <w:pPr>
        <w:pStyle w:val="ListParagraph"/>
        <w:numPr>
          <w:ilvl w:val="0"/>
          <w:numId w:val="107"/>
        </w:numPr>
        <w:rPr>
          <w:rFonts w:eastAsia="Times New Roman" w:cs="Times New Roman"/>
          <w:szCs w:val="24"/>
          <w:lang w:eastAsia="bs-Latn-BA"/>
        </w:rPr>
      </w:pPr>
      <w:r w:rsidRPr="007A7BB0">
        <w:rPr>
          <w:rFonts w:eastAsia="Times New Roman" w:cs="Times New Roman"/>
          <w:szCs w:val="24"/>
          <w:lang w:eastAsia="bs-Latn-BA"/>
        </w:rPr>
        <w:t>podatke o podugovaraču, i to: naziv podugovarača, sjedište, JIB/IDB, broj transakcijskog računa i naziv banke kod koje se vodi.</w:t>
      </w:r>
    </w:p>
    <w:p w14:paraId="6D3E37A2" w14:textId="6E4B9E6D" w:rsidR="00F15E0B" w:rsidRPr="007A7BB0" w:rsidRDefault="00F15E0B" w:rsidP="0060131B">
      <w:pPr>
        <w:pStyle w:val="ListParagraph"/>
        <w:numPr>
          <w:ilvl w:val="0"/>
          <w:numId w:val="106"/>
        </w:numPr>
        <w:rPr>
          <w:rFonts w:eastAsia="Times New Roman" w:cs="Times New Roman"/>
          <w:szCs w:val="24"/>
          <w:lang w:eastAsia="bs-Latn-BA"/>
        </w:rPr>
      </w:pPr>
      <w:r w:rsidRPr="007A7BB0">
        <w:rPr>
          <w:rFonts w:eastAsia="Times New Roman" w:cs="Times New Roman"/>
          <w:szCs w:val="24"/>
          <w:lang w:eastAsia="bs-Latn-BA"/>
        </w:rPr>
        <w:t xml:space="preserve"> Dobavljač kojemu je dodijeljen ugovor snosi punu odgovornost za realizaciju ugovora. </w:t>
      </w:r>
    </w:p>
    <w:p w14:paraId="06E92E94"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C. Obveze ugovornog tijela nakon završetka postupka </w:t>
      </w:r>
      <w:r w:rsidRPr="002E6C1A">
        <w:rPr>
          <w:rFonts w:eastAsia="Times New Roman" w:cs="Times New Roman"/>
          <w:szCs w:val="24"/>
          <w:lang w:eastAsia="bs-Latn-BA"/>
        </w:rPr>
        <w:br/>
      </w:r>
    </w:p>
    <w:p w14:paraId="3AAC8675"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74. </w:t>
      </w:r>
      <w:r w:rsidRPr="002E6C1A">
        <w:rPr>
          <w:rFonts w:eastAsia="Times New Roman" w:cs="Times New Roman"/>
          <w:szCs w:val="24"/>
          <w:lang w:eastAsia="bs-Latn-BA"/>
        </w:rPr>
        <w:br/>
      </w:r>
      <w:r w:rsidRPr="002E6C1A">
        <w:rPr>
          <w:rFonts w:eastAsia="Times New Roman" w:cs="Times New Roman"/>
          <w:b/>
          <w:bCs/>
          <w:szCs w:val="24"/>
          <w:lang w:eastAsia="bs-Latn-BA"/>
        </w:rPr>
        <w:t>(Obavijest o dodjeli ugovora)</w:t>
      </w:r>
    </w:p>
    <w:p w14:paraId="0AFB1880" w14:textId="5DE7A763" w:rsidR="000D288A" w:rsidRPr="000D288A" w:rsidRDefault="00F15E0B" w:rsidP="0060131B">
      <w:pPr>
        <w:pStyle w:val="ListParagraph"/>
        <w:numPr>
          <w:ilvl w:val="0"/>
          <w:numId w:val="108"/>
        </w:numPr>
        <w:rPr>
          <w:rFonts w:eastAsia="Times New Roman" w:cs="Times New Roman"/>
          <w:szCs w:val="24"/>
          <w:lang w:eastAsia="bs-Latn-BA"/>
        </w:rPr>
      </w:pPr>
      <w:r w:rsidRPr="000D288A">
        <w:rPr>
          <w:rFonts w:eastAsia="Times New Roman" w:cs="Times New Roman"/>
          <w:szCs w:val="24"/>
          <w:lang w:eastAsia="bs-Latn-BA"/>
        </w:rPr>
        <w:t>Ugovorno tijelo dužno je za otvoreni postupak, ograničeni postupak, pregovarački postupak s objavom ili bez objave obavijesti, natječaj za izradu idejnog r</w:t>
      </w:r>
      <w:r w:rsidR="00FF531C" w:rsidRPr="000D288A">
        <w:rPr>
          <w:rFonts w:eastAsia="Times New Roman" w:cs="Times New Roman"/>
          <w:szCs w:val="24"/>
          <w:lang w:eastAsia="bs-Latn-BA"/>
        </w:rPr>
        <w:t>ješenja,</w:t>
      </w:r>
      <w:r w:rsidRPr="000D288A">
        <w:rPr>
          <w:rFonts w:eastAsia="Times New Roman" w:cs="Times New Roman"/>
          <w:szCs w:val="24"/>
          <w:lang w:eastAsia="bs-Latn-BA"/>
        </w:rPr>
        <w:t xml:space="preserve"> natjecateljski dijalog </w:t>
      </w:r>
      <w:r w:rsidR="00FF531C" w:rsidRPr="000D288A">
        <w:rPr>
          <w:rFonts w:cs="Times New Roman"/>
          <w:szCs w:val="24"/>
          <w:u w:val="single"/>
        </w:rPr>
        <w:t>ili konkurentski zahtjev za dostavu ponuda</w:t>
      </w:r>
      <w:r w:rsidR="00FF531C" w:rsidRPr="002E6C1A">
        <w:t xml:space="preserve"> </w:t>
      </w:r>
      <w:r w:rsidRPr="000D288A">
        <w:rPr>
          <w:rFonts w:eastAsia="Times New Roman" w:cs="Times New Roman"/>
          <w:szCs w:val="24"/>
          <w:lang w:eastAsia="bs-Latn-BA"/>
        </w:rPr>
        <w:t>objaviti obavijest o dodjeli ugovora na temelju rezultata postupka dodjele ugovora najkasnije u roku od 30 dana od dana zaključivanja ugovora ili okvirnog sporazuma.</w:t>
      </w:r>
    </w:p>
    <w:p w14:paraId="532B1D41" w14:textId="77777777" w:rsidR="000D288A" w:rsidRDefault="00F15E0B" w:rsidP="0060131B">
      <w:pPr>
        <w:pStyle w:val="ListParagraph"/>
        <w:numPr>
          <w:ilvl w:val="0"/>
          <w:numId w:val="108"/>
        </w:numPr>
        <w:rPr>
          <w:rFonts w:eastAsia="Times New Roman" w:cs="Times New Roman"/>
          <w:szCs w:val="24"/>
          <w:lang w:eastAsia="bs-Latn-BA"/>
        </w:rPr>
      </w:pPr>
      <w:r w:rsidRPr="000D288A">
        <w:rPr>
          <w:rFonts w:eastAsia="Times New Roman" w:cs="Times New Roman"/>
          <w:szCs w:val="24"/>
          <w:lang w:eastAsia="bs-Latn-BA"/>
        </w:rPr>
        <w:t>U slučaju dodjele ugovora iz članka 8. ovoga Zakona i zaključivanja okvirnih sporazuma, ugovorno tijelo objavljuje obavijest o dodjeli svih ugovora tijekom jedne godine, i to najkasnije 30 dana od isteka kalendarske godine.</w:t>
      </w:r>
    </w:p>
    <w:p w14:paraId="07AF142B" w14:textId="330D858A" w:rsidR="00F15E0B" w:rsidRPr="000D288A" w:rsidRDefault="00F15E0B" w:rsidP="0060131B">
      <w:pPr>
        <w:pStyle w:val="ListParagraph"/>
        <w:numPr>
          <w:ilvl w:val="0"/>
          <w:numId w:val="108"/>
        </w:numPr>
        <w:rPr>
          <w:rFonts w:eastAsia="Times New Roman" w:cs="Times New Roman"/>
          <w:szCs w:val="24"/>
          <w:lang w:eastAsia="bs-Latn-BA"/>
        </w:rPr>
      </w:pPr>
      <w:r w:rsidRPr="000D288A">
        <w:rPr>
          <w:rFonts w:eastAsia="Times New Roman" w:cs="Times New Roman"/>
          <w:szCs w:val="24"/>
          <w:lang w:eastAsia="bs-Latn-BA"/>
        </w:rPr>
        <w:t xml:space="preserve">Obavijest o dodjeli ugovora iz st. (1) i (2) ovoga članka sadrži informacije koje podzakonskim aktom utvrđuje Agencija. </w:t>
      </w:r>
    </w:p>
    <w:p w14:paraId="62A56B0B"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75. </w:t>
      </w:r>
      <w:r w:rsidRPr="002E6C1A">
        <w:rPr>
          <w:rFonts w:eastAsia="Times New Roman" w:cs="Times New Roman"/>
          <w:szCs w:val="24"/>
          <w:lang w:eastAsia="bs-Latn-BA"/>
        </w:rPr>
        <w:br/>
      </w:r>
      <w:r w:rsidRPr="002E6C1A">
        <w:rPr>
          <w:rFonts w:eastAsia="Times New Roman" w:cs="Times New Roman"/>
          <w:b/>
          <w:bCs/>
          <w:szCs w:val="24"/>
          <w:lang w:eastAsia="bs-Latn-BA"/>
        </w:rPr>
        <w:t>(Izvješće o postupku javne nabave)</w:t>
      </w:r>
    </w:p>
    <w:p w14:paraId="5F9E8BD3" w14:textId="6067049A" w:rsidR="004A1183" w:rsidRPr="004A1183" w:rsidRDefault="00F15E0B" w:rsidP="0060131B">
      <w:pPr>
        <w:pStyle w:val="ListParagraph"/>
        <w:numPr>
          <w:ilvl w:val="0"/>
          <w:numId w:val="109"/>
        </w:numPr>
        <w:rPr>
          <w:rFonts w:eastAsia="Times New Roman" w:cs="Times New Roman"/>
          <w:szCs w:val="24"/>
          <w:lang w:eastAsia="bs-Latn-BA"/>
        </w:rPr>
      </w:pPr>
      <w:r w:rsidRPr="004A1183">
        <w:rPr>
          <w:rFonts w:eastAsia="Times New Roman" w:cs="Times New Roman"/>
          <w:szCs w:val="24"/>
          <w:lang w:eastAsia="bs-Latn-BA"/>
        </w:rPr>
        <w:t>Ugovorno tijelo obvezano je dostavljati Agenciji izvješća za otvoreni postupak, ograničeni postupak, pregovarački postupak s objavom ili bez objave obavijesti, natječaj za izradu idejnog rješenja, natjecateljski dijalog, konkurentski zahtjev za dostavu ponuda i izravni sporazum, kao i u slučaju dodjele ugovora iz čl. 8. i 10. ovoga Zakona, u obliku, na način i u rokovima koje podzakonskim aktom utvrđuje Agencija.</w:t>
      </w:r>
    </w:p>
    <w:p w14:paraId="404F97CC" w14:textId="77777777" w:rsidR="004A1183" w:rsidRDefault="0012504F" w:rsidP="0060131B">
      <w:pPr>
        <w:pStyle w:val="ListParagraph"/>
        <w:numPr>
          <w:ilvl w:val="0"/>
          <w:numId w:val="109"/>
        </w:numPr>
        <w:rPr>
          <w:rFonts w:cs="Times New Roman"/>
          <w:szCs w:val="24"/>
          <w:u w:val="single"/>
        </w:rPr>
      </w:pPr>
      <w:r w:rsidRPr="004A1183">
        <w:rPr>
          <w:rFonts w:cs="Times New Roman"/>
          <w:szCs w:val="24"/>
          <w:u w:val="single"/>
        </w:rPr>
        <w:t>Ugovorno tijelo najkasnije u roku od 30 dana od dana zaključenja ugovora, odnosno nastanka izmjene, objavljuje osnovne elemente ugovora za sve postupke javne nabave, kao i sve izmjene ugovora do kojih dođe tijekom realizacije ugovora na portalu javnih nabava.</w:t>
      </w:r>
    </w:p>
    <w:p w14:paraId="111EC6D3" w14:textId="77777777" w:rsidR="004A1183" w:rsidRDefault="0012504F" w:rsidP="0060131B">
      <w:pPr>
        <w:pStyle w:val="ListParagraph"/>
        <w:numPr>
          <w:ilvl w:val="0"/>
          <w:numId w:val="109"/>
        </w:numPr>
        <w:rPr>
          <w:rFonts w:cs="Times New Roman"/>
          <w:szCs w:val="24"/>
          <w:u w:val="single"/>
        </w:rPr>
      </w:pPr>
      <w:r w:rsidRPr="004A1183">
        <w:rPr>
          <w:rFonts w:cs="Times New Roman"/>
          <w:szCs w:val="24"/>
          <w:u w:val="single"/>
        </w:rPr>
        <w:t>Ugovorno tijelo objavljuje sljedeće podatke:</w:t>
      </w:r>
    </w:p>
    <w:p w14:paraId="7B3698BC" w14:textId="788E5E6D"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redni broj;</w:t>
      </w:r>
    </w:p>
    <w:p w14:paraId="7E1F848F"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 xml:space="preserve">opis i oznaku po JRJN-u; </w:t>
      </w:r>
    </w:p>
    <w:p w14:paraId="19C5F4D3"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vrstu postupka i broj obavijesti o dodjeli ugovora s portala javnih nabava, za postupke javne nabave za koje postoji obveza objave obavijesti o dodjeli ugovora;</w:t>
      </w:r>
    </w:p>
    <w:p w14:paraId="34B8F2DE"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podatke o dobavljaču/dobavljačima u okvirnom sporazumu (naziv, ID broj, mjesto);</w:t>
      </w:r>
    </w:p>
    <w:p w14:paraId="24B0444B"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 xml:space="preserve">osnovne elemente ugovora/okvirnog sporazuma (vrijednost, razdoblje trajanja/rok provedbe, rok plaćanja, jamstveni rok i dr.); </w:t>
      </w:r>
    </w:p>
    <w:p w14:paraId="68A1F335"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opis izmjene temeljnih elemenata ugovora s datumom izmjene;</w:t>
      </w:r>
    </w:p>
    <w:p w14:paraId="7F2C71DF"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 xml:space="preserve">ostatak vrijednosti ugovora nakon učinjenja izmjene/ostatak vrijednosti okvirnog sporazuma (nakon zaključenja pojedinačnog ugovora); </w:t>
      </w:r>
    </w:p>
    <w:p w14:paraId="3A05129A"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lastRenderedPageBreak/>
        <w:t>datum zaključenja ugovora;</w:t>
      </w:r>
    </w:p>
    <w:p w14:paraId="5999F7CC"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datum potpune realizacije ugovora/okvirnog sporazuma i ukupna utrošena vrijednost;</w:t>
      </w:r>
    </w:p>
    <w:p w14:paraId="583E2BB7" w14:textId="77777777" w:rsidR="004A1183" w:rsidRDefault="0012504F" w:rsidP="0060131B">
      <w:pPr>
        <w:pStyle w:val="ListParagraph"/>
        <w:numPr>
          <w:ilvl w:val="0"/>
          <w:numId w:val="110"/>
        </w:numPr>
        <w:rPr>
          <w:rFonts w:cs="Times New Roman"/>
          <w:szCs w:val="24"/>
          <w:u w:val="single"/>
        </w:rPr>
      </w:pPr>
      <w:r w:rsidRPr="004A1183">
        <w:rPr>
          <w:rFonts w:cs="Times New Roman"/>
          <w:szCs w:val="24"/>
          <w:u w:val="single"/>
        </w:rPr>
        <w:t>napomenu/obrazloženje (značajnije izmjene, raskid ugovora i sl.).</w:t>
      </w:r>
    </w:p>
    <w:p w14:paraId="01A32F21" w14:textId="2F88C23E" w:rsidR="004A1183" w:rsidRPr="004D3E34" w:rsidRDefault="004D3E34" w:rsidP="004D3E34">
      <w:pPr>
        <w:rPr>
          <w:rFonts w:cs="Times New Roman"/>
          <w:szCs w:val="24"/>
          <w:u w:val="single"/>
        </w:rPr>
      </w:pPr>
      <w:r>
        <w:rPr>
          <w:rFonts w:cs="Times New Roman"/>
          <w:szCs w:val="24"/>
          <w:u w:val="single"/>
        </w:rPr>
        <w:t>(4)</w:t>
      </w:r>
      <w:r>
        <w:rPr>
          <w:rFonts w:cs="Times New Roman"/>
          <w:szCs w:val="24"/>
        </w:rPr>
        <w:t xml:space="preserve"> </w:t>
      </w:r>
      <w:r w:rsidR="0012504F" w:rsidRPr="004D3E34">
        <w:rPr>
          <w:rFonts w:cs="Times New Roman"/>
          <w:szCs w:val="24"/>
          <w:u w:val="single"/>
        </w:rPr>
        <w:t>Nabave iz čl. 10e. i 10f. ovoga zakona ne objavljuju se na portalu javnih nabava ni na internetskoj stranici ugovornog tijela.</w:t>
      </w:r>
    </w:p>
    <w:p w14:paraId="489A97C1" w14:textId="27DCCCA3" w:rsidR="004A1183" w:rsidRPr="004D3E34" w:rsidRDefault="004D3E34" w:rsidP="004D3E34">
      <w:pPr>
        <w:rPr>
          <w:rFonts w:cs="Times New Roman"/>
          <w:szCs w:val="24"/>
          <w:u w:val="single"/>
        </w:rPr>
      </w:pPr>
      <w:r>
        <w:rPr>
          <w:rFonts w:cs="Times New Roman"/>
          <w:szCs w:val="24"/>
          <w:u w:val="single"/>
        </w:rPr>
        <w:t>(5)</w:t>
      </w:r>
      <w:r>
        <w:rPr>
          <w:rFonts w:cs="Times New Roman"/>
          <w:szCs w:val="24"/>
        </w:rPr>
        <w:t xml:space="preserve"> </w:t>
      </w:r>
      <w:r w:rsidR="0012504F" w:rsidRPr="004D3E34">
        <w:rPr>
          <w:rFonts w:cs="Times New Roman"/>
          <w:szCs w:val="24"/>
          <w:u w:val="single"/>
        </w:rPr>
        <w:t>Iznimno od odredaba članka 72. stavka (5) ovoga zakona, ugovor o javnoj nabavi može se izmijeniti za vrijeme njegova trajanja bez provođenja novog postupka javne nabave ako su kumulativno ispunjeni slјedeći uvjeti:</w:t>
      </w:r>
    </w:p>
    <w:p w14:paraId="5D352C86" w14:textId="5BF9EA25" w:rsidR="004A1183" w:rsidRDefault="0012504F" w:rsidP="0060131B">
      <w:pPr>
        <w:pStyle w:val="ListParagraph"/>
        <w:numPr>
          <w:ilvl w:val="0"/>
          <w:numId w:val="111"/>
        </w:numPr>
        <w:rPr>
          <w:rFonts w:cs="Times New Roman"/>
          <w:szCs w:val="24"/>
          <w:u w:val="single"/>
        </w:rPr>
      </w:pPr>
      <w:r w:rsidRPr="004A1183">
        <w:rPr>
          <w:rFonts w:cs="Times New Roman"/>
          <w:szCs w:val="24"/>
          <w:u w:val="single"/>
        </w:rPr>
        <w:t>do potrebe za izmjenom došlo je zbog okolnosti koje pažlјivo i savjesno ugovorno tijelo nije moglo predvidjeti;</w:t>
      </w:r>
    </w:p>
    <w:p w14:paraId="5EA7210E" w14:textId="77777777" w:rsidR="00DF2814" w:rsidRPr="00DF2814" w:rsidRDefault="0012504F" w:rsidP="0060131B">
      <w:pPr>
        <w:pStyle w:val="ListParagraph"/>
        <w:numPr>
          <w:ilvl w:val="0"/>
          <w:numId w:val="111"/>
        </w:numPr>
        <w:rPr>
          <w:rFonts w:cs="Times New Roman"/>
          <w:szCs w:val="24"/>
          <w:u w:val="single"/>
        </w:rPr>
      </w:pPr>
      <w:r w:rsidRPr="004A1183">
        <w:rPr>
          <w:rFonts w:cs="Times New Roman"/>
          <w:szCs w:val="24"/>
          <w:u w:val="single"/>
        </w:rPr>
        <w:t>izmjenom se ne mijenja cjelokupna priroda ugovora</w:t>
      </w:r>
      <w:r w:rsidRPr="004A1183">
        <w:rPr>
          <w:rFonts w:cs="Times New Roman"/>
          <w:szCs w:val="24"/>
        </w:rPr>
        <w:t>;</w:t>
      </w:r>
    </w:p>
    <w:p w14:paraId="69B6F5B0" w14:textId="77777777" w:rsidR="00DF2814" w:rsidRDefault="0012504F" w:rsidP="0060131B">
      <w:pPr>
        <w:pStyle w:val="ListParagraph"/>
        <w:numPr>
          <w:ilvl w:val="0"/>
          <w:numId w:val="111"/>
        </w:numPr>
        <w:rPr>
          <w:rFonts w:cs="Times New Roman"/>
          <w:szCs w:val="24"/>
          <w:u w:val="single"/>
        </w:rPr>
      </w:pPr>
      <w:r w:rsidRPr="004A1183">
        <w:rPr>
          <w:rFonts w:cs="Times New Roman"/>
          <w:szCs w:val="24"/>
          <w:u w:val="single"/>
        </w:rPr>
        <w:t>svako povećanje cijene nije veće od 30 % vrijednosti prvobitnog ugovora i ne može imati za cilј izbjegavanje primjene ovoga zakona</w:t>
      </w:r>
      <w:r w:rsidR="00DF2814">
        <w:rPr>
          <w:rFonts w:cs="Times New Roman"/>
          <w:szCs w:val="24"/>
          <w:u w:val="single"/>
        </w:rPr>
        <w:t>.</w:t>
      </w:r>
    </w:p>
    <w:p w14:paraId="4A9AAB99" w14:textId="77777777" w:rsidR="00DF2814" w:rsidRDefault="00DF2814" w:rsidP="00DF2814">
      <w:pPr>
        <w:pStyle w:val="ListParagraph"/>
        <w:ind w:left="1110"/>
        <w:rPr>
          <w:rFonts w:cs="Times New Roman"/>
          <w:szCs w:val="24"/>
          <w:u w:val="single"/>
        </w:rPr>
      </w:pPr>
    </w:p>
    <w:p w14:paraId="01570866" w14:textId="7D5C7E1A" w:rsidR="00DF2814" w:rsidRPr="00830288" w:rsidRDefault="00830288" w:rsidP="00830288">
      <w:pPr>
        <w:rPr>
          <w:rFonts w:cs="Times New Roman"/>
          <w:szCs w:val="24"/>
          <w:u w:val="single"/>
        </w:rPr>
      </w:pPr>
      <w:r w:rsidRPr="00830288">
        <w:rPr>
          <w:rFonts w:cs="Times New Roman"/>
          <w:szCs w:val="24"/>
        </w:rPr>
        <w:t>(6)</w:t>
      </w:r>
      <w:r>
        <w:rPr>
          <w:rFonts w:cs="Times New Roman"/>
          <w:szCs w:val="24"/>
        </w:rPr>
        <w:t xml:space="preserve">   </w:t>
      </w:r>
      <w:r w:rsidR="0012504F" w:rsidRPr="00830288">
        <w:rPr>
          <w:rFonts w:cs="Times New Roman"/>
          <w:szCs w:val="24"/>
          <w:u w:val="single"/>
        </w:rPr>
        <w:t>Izmjena ugovora u smislu stavka (5) ovoga članka nije moguća ukoliko se radi o povećanju cijena do 5% vrijednosti prvobitnog ugovora roba i usluga, odnosno do 10% vrijednosti prvobitnog ugovora o javnoj nabavi radova.</w:t>
      </w:r>
    </w:p>
    <w:p w14:paraId="52AD783C" w14:textId="00132FBD" w:rsidR="00DF2814" w:rsidRPr="00830288" w:rsidRDefault="00830288" w:rsidP="00830288">
      <w:pPr>
        <w:rPr>
          <w:rFonts w:cs="Times New Roman"/>
          <w:szCs w:val="24"/>
          <w:u w:val="single"/>
        </w:rPr>
      </w:pPr>
      <w:r w:rsidRPr="00830288">
        <w:rPr>
          <w:rFonts w:cs="Times New Roman"/>
          <w:szCs w:val="24"/>
        </w:rPr>
        <w:t xml:space="preserve">(7) </w:t>
      </w:r>
      <w:r w:rsidRPr="00830288">
        <w:rPr>
          <w:rFonts w:cs="Times New Roman"/>
          <w:szCs w:val="24"/>
          <w:u w:val="single"/>
        </w:rPr>
        <w:t xml:space="preserve"> </w:t>
      </w:r>
      <w:r>
        <w:rPr>
          <w:rFonts w:cs="Times New Roman"/>
          <w:szCs w:val="24"/>
          <w:u w:val="single"/>
        </w:rPr>
        <w:t xml:space="preserve"> </w:t>
      </w:r>
      <w:r w:rsidR="0012504F" w:rsidRPr="00830288">
        <w:rPr>
          <w:rFonts w:cs="Times New Roman"/>
          <w:szCs w:val="24"/>
          <w:u w:val="single"/>
        </w:rPr>
        <w:t>Izmjena cijena može se zahtijevati samo za razliku u cijeni koja premašuje 5 % odnosno 10%, osim ukoliko je do povećanja cijena došlo poslije dobavlјačevog dolaska u docnju.</w:t>
      </w:r>
    </w:p>
    <w:p w14:paraId="331D23D0" w14:textId="5BAE3C18" w:rsidR="00DF2814" w:rsidRPr="00830288" w:rsidRDefault="00830288" w:rsidP="00830288">
      <w:pPr>
        <w:rPr>
          <w:rFonts w:cs="Times New Roman"/>
          <w:szCs w:val="24"/>
          <w:u w:val="single"/>
        </w:rPr>
      </w:pPr>
      <w:r w:rsidRPr="00830288">
        <w:rPr>
          <w:rFonts w:cs="Times New Roman"/>
          <w:szCs w:val="24"/>
        </w:rPr>
        <w:t>(8)</w:t>
      </w:r>
      <w:r>
        <w:rPr>
          <w:rFonts w:cs="Times New Roman"/>
          <w:szCs w:val="24"/>
        </w:rPr>
        <w:t xml:space="preserve">  </w:t>
      </w:r>
      <w:r w:rsidR="0012504F" w:rsidRPr="00830288">
        <w:rPr>
          <w:rFonts w:cs="Times New Roman"/>
          <w:szCs w:val="24"/>
          <w:u w:val="single"/>
        </w:rPr>
        <w:t>Ako je učinjeno nekoliko uzastopnih izmjena, ograničenje iz stavka (5) točke c) ovoga članka procjenjuje se na temelju neto kumulativne vrijednosti svih uzastopnih izmjena.</w:t>
      </w:r>
    </w:p>
    <w:p w14:paraId="3DDDD1EF" w14:textId="436002C7" w:rsidR="00DF2814" w:rsidRPr="00830288" w:rsidRDefault="00830288" w:rsidP="00830288">
      <w:pPr>
        <w:rPr>
          <w:rFonts w:cs="Times New Roman"/>
          <w:szCs w:val="24"/>
          <w:u w:val="single"/>
        </w:rPr>
      </w:pPr>
      <w:r w:rsidRPr="00830288">
        <w:rPr>
          <w:rFonts w:cs="Times New Roman"/>
          <w:szCs w:val="24"/>
        </w:rPr>
        <w:t>(9)</w:t>
      </w:r>
      <w:r>
        <w:rPr>
          <w:rFonts w:cs="Times New Roman"/>
          <w:szCs w:val="24"/>
        </w:rPr>
        <w:t xml:space="preserve">  </w:t>
      </w:r>
      <w:r w:rsidR="0012504F" w:rsidRPr="00830288">
        <w:rPr>
          <w:rFonts w:cs="Times New Roman"/>
          <w:szCs w:val="24"/>
          <w:u w:val="single"/>
        </w:rPr>
        <w:t>Ugovorno tijelo obvezno je, glede izmjene ugovora po osnovi ovoga članka, postupiti u skladu s člankom 75. st. (2) i (3) ovoga zakona.</w:t>
      </w:r>
    </w:p>
    <w:p w14:paraId="54800291" w14:textId="06ED7B4E" w:rsidR="00DF2814" w:rsidRPr="00830288" w:rsidRDefault="00830288" w:rsidP="00830288">
      <w:pPr>
        <w:rPr>
          <w:rFonts w:cs="Times New Roman"/>
          <w:szCs w:val="24"/>
          <w:u w:val="single"/>
        </w:rPr>
      </w:pPr>
      <w:r w:rsidRPr="001161B3">
        <w:rPr>
          <w:rFonts w:cs="Times New Roman"/>
          <w:szCs w:val="24"/>
        </w:rPr>
        <w:t>(10)</w:t>
      </w:r>
      <w:r w:rsidR="001161B3">
        <w:rPr>
          <w:rFonts w:cs="Times New Roman"/>
          <w:szCs w:val="24"/>
        </w:rPr>
        <w:t xml:space="preserve">  </w:t>
      </w:r>
      <w:r w:rsidR="0012504F" w:rsidRPr="00830288">
        <w:rPr>
          <w:rFonts w:cs="Times New Roman"/>
          <w:szCs w:val="24"/>
          <w:u w:val="single"/>
        </w:rPr>
        <w:t>Ako ugovor sadrži odredbu o indeksaciji cijene (odredba o promjenjivosti cijene s objektivno utvrđenim pravilima o promjenjivosti cijene), referentna vrijednost za izračun maksimalnog povećanja cijene je ažurirana cijena prvobitnog ugovora u trenutku izmjene.</w:t>
      </w:r>
    </w:p>
    <w:p w14:paraId="309DD2FC" w14:textId="13D8622A" w:rsidR="00DF2814" w:rsidRPr="00830288" w:rsidRDefault="00830288" w:rsidP="00830288">
      <w:pPr>
        <w:rPr>
          <w:rFonts w:cs="Times New Roman"/>
          <w:szCs w:val="24"/>
          <w:u w:val="single"/>
        </w:rPr>
      </w:pPr>
      <w:r w:rsidRPr="001161B3">
        <w:rPr>
          <w:rFonts w:cs="Times New Roman"/>
          <w:szCs w:val="24"/>
        </w:rPr>
        <w:t>(11)</w:t>
      </w:r>
      <w:r w:rsidR="001161B3">
        <w:rPr>
          <w:rFonts w:cs="Times New Roman"/>
          <w:szCs w:val="24"/>
        </w:rPr>
        <w:t xml:space="preserve">   </w:t>
      </w:r>
      <w:r w:rsidR="0012504F" w:rsidRPr="00830288">
        <w:rPr>
          <w:rFonts w:cs="Times New Roman"/>
          <w:szCs w:val="24"/>
          <w:u w:val="single"/>
        </w:rPr>
        <w:t>U procesu izmjene ugovora, ugovorno tijelo mora osigurati dokaze, u pisanom obliku, koji potvrđuju postojanje činjenica i okolnosti iz stavka (5) ovoga članka na temelju kojih je izmijenjen ugovor.</w:t>
      </w:r>
    </w:p>
    <w:p w14:paraId="77A667DE" w14:textId="34B1E51A" w:rsidR="00DF2814" w:rsidRPr="00830288" w:rsidRDefault="00830288" w:rsidP="00830288">
      <w:pPr>
        <w:rPr>
          <w:rFonts w:cs="Times New Roman"/>
          <w:szCs w:val="24"/>
          <w:u w:val="single"/>
        </w:rPr>
      </w:pPr>
      <w:r w:rsidRPr="001161B3">
        <w:rPr>
          <w:rFonts w:cs="Times New Roman"/>
          <w:szCs w:val="24"/>
        </w:rPr>
        <w:t>(12)</w:t>
      </w:r>
      <w:r w:rsidR="001161B3">
        <w:rPr>
          <w:rFonts w:cs="Times New Roman"/>
          <w:szCs w:val="24"/>
        </w:rPr>
        <w:t xml:space="preserve">  </w:t>
      </w:r>
      <w:r w:rsidR="0012504F" w:rsidRPr="00830288">
        <w:rPr>
          <w:rFonts w:cs="Times New Roman"/>
          <w:szCs w:val="24"/>
          <w:u w:val="single"/>
        </w:rPr>
        <w:t>Odredbe st. od (5) do (11) ovoga članka na odgovarajući se način primjenjuju i na izmjene okvirnog sporazuma tijekom njegovog trajanja.</w:t>
      </w:r>
    </w:p>
    <w:p w14:paraId="021947AA" w14:textId="27AEDF5A" w:rsidR="0012504F" w:rsidRPr="00830288" w:rsidRDefault="00830288" w:rsidP="00830288">
      <w:pPr>
        <w:rPr>
          <w:rFonts w:cs="Times New Roman"/>
          <w:szCs w:val="24"/>
          <w:u w:val="single"/>
        </w:rPr>
      </w:pPr>
      <w:r w:rsidRPr="001161B3">
        <w:rPr>
          <w:rFonts w:cs="Times New Roman"/>
          <w:szCs w:val="24"/>
        </w:rPr>
        <w:t>(13)</w:t>
      </w:r>
      <w:r w:rsidR="001161B3">
        <w:rPr>
          <w:rFonts w:cs="Times New Roman"/>
          <w:szCs w:val="24"/>
        </w:rPr>
        <w:t xml:space="preserve"> </w:t>
      </w:r>
      <w:r w:rsidR="0012504F" w:rsidRPr="00830288">
        <w:rPr>
          <w:rFonts w:cs="Times New Roman"/>
          <w:szCs w:val="24"/>
          <w:u w:val="single"/>
        </w:rPr>
        <w:t>Odredbe st. od (5) do (12) ovoga članka primjenjuju se na sve ugovore o javnoj nabavi/okvirne sporazume čije su trajanje i realizacija u tijeku, kao i na sve buduće ugovore o javnoj nabavi/okvirne sporazume koji će biti zaklјučeni nakon provođenja postupaka javnih nabava.</w:t>
      </w:r>
    </w:p>
    <w:p w14:paraId="3A53E99C" w14:textId="77777777" w:rsidR="00F15E0B" w:rsidRPr="002E6C1A" w:rsidRDefault="00F15E0B" w:rsidP="0012504F">
      <w:pPr>
        <w:jc w:val="center"/>
        <w:rPr>
          <w:rFonts w:eastAsia="Times New Roman" w:cs="Times New Roman"/>
          <w:szCs w:val="24"/>
          <w:lang w:eastAsia="bs-Latn-BA"/>
        </w:rPr>
      </w:pPr>
      <w:r w:rsidRPr="002E6C1A">
        <w:rPr>
          <w:rFonts w:eastAsia="Times New Roman" w:cs="Times New Roman"/>
          <w:b/>
          <w:bCs/>
          <w:szCs w:val="24"/>
          <w:lang w:eastAsia="bs-Latn-BA"/>
        </w:rPr>
        <w:t xml:space="preserve">Članak 76. </w:t>
      </w:r>
      <w:r w:rsidRPr="002E6C1A">
        <w:rPr>
          <w:rFonts w:eastAsia="Times New Roman" w:cs="Times New Roman"/>
          <w:szCs w:val="24"/>
          <w:lang w:eastAsia="bs-Latn-BA"/>
        </w:rPr>
        <w:br/>
      </w:r>
      <w:r w:rsidRPr="002E6C1A">
        <w:rPr>
          <w:rFonts w:eastAsia="Times New Roman" w:cs="Times New Roman"/>
          <w:b/>
          <w:bCs/>
          <w:szCs w:val="24"/>
          <w:lang w:eastAsia="bs-Latn-BA"/>
        </w:rPr>
        <w:t>(Arhiviranje)</w:t>
      </w:r>
    </w:p>
    <w:p w14:paraId="4035E834"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lastRenderedPageBreak/>
        <w:t xml:space="preserve">Zaključeni ugovori o nabavi, zahtjevi, ponude, tenderska dokumentacija i dokumenti koji se odnose na ispitivanje i ocjenjivanje zahtjeva i ponuda, kao i drugi dokumenti vezani uz nabavu, čuvaju se sukladno zakonima Bosne i Hercegovine koji se odnose na arhiviranje. </w:t>
      </w:r>
    </w:p>
    <w:p w14:paraId="6F19E742"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POGLAVLJE IV. POSEBNE ODREDBE ZA SEKTORSKA UGOVORNA TIJELA KOJA OBAVLJAJU DJELATNOST IZ PODRUČJA VODOOPSKRBE, ENERGETIKE, PROMETA I POŠTANSKIH USLUGA </w:t>
      </w:r>
      <w:r w:rsidRPr="002E6C1A">
        <w:rPr>
          <w:rFonts w:eastAsia="Times New Roman" w:cs="Times New Roman"/>
          <w:szCs w:val="24"/>
          <w:lang w:eastAsia="bs-Latn-BA"/>
        </w:rPr>
        <w:br/>
      </w:r>
    </w:p>
    <w:p w14:paraId="4FC9BD0C"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Opće odredbe </w:t>
      </w:r>
      <w:r w:rsidRPr="002E6C1A">
        <w:rPr>
          <w:rFonts w:eastAsia="Times New Roman" w:cs="Times New Roman"/>
          <w:szCs w:val="24"/>
          <w:lang w:eastAsia="bs-Latn-BA"/>
        </w:rPr>
        <w:br/>
      </w:r>
    </w:p>
    <w:p w14:paraId="096648C2"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77. </w:t>
      </w:r>
      <w:r w:rsidRPr="002E6C1A">
        <w:rPr>
          <w:rFonts w:eastAsia="Times New Roman" w:cs="Times New Roman"/>
          <w:szCs w:val="24"/>
          <w:lang w:eastAsia="bs-Latn-BA"/>
        </w:rPr>
        <w:br/>
      </w:r>
      <w:r w:rsidRPr="002E6C1A">
        <w:rPr>
          <w:rFonts w:eastAsia="Times New Roman" w:cs="Times New Roman"/>
          <w:b/>
          <w:bCs/>
          <w:szCs w:val="24"/>
          <w:lang w:eastAsia="bs-Latn-BA"/>
        </w:rPr>
        <w:t>(Područje primjene)</w:t>
      </w:r>
    </w:p>
    <w:p w14:paraId="3401F452"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 Ovo poglavlje Zakona sadrži posebne odredbe koje primjenjuje sektorsko ugovorno tijelo koje obavlja djelatnosti iz područja vodoopskrbe, energetike, transporta i poštanskih usluga te sektorsko ugovorno tijelo kada zaključuje ugovore za potrebe djelatnosti iz navedenih područja. </w:t>
      </w:r>
      <w:r w:rsidRPr="002E6C1A">
        <w:rPr>
          <w:rFonts w:eastAsia="Times New Roman" w:cs="Times New Roman"/>
          <w:szCs w:val="24"/>
          <w:lang w:eastAsia="bs-Latn-BA"/>
        </w:rPr>
        <w:br/>
      </w:r>
      <w:r w:rsidRPr="002E6C1A">
        <w:rPr>
          <w:rFonts w:eastAsia="Times New Roman" w:cs="Times New Roman"/>
          <w:szCs w:val="24"/>
          <w:lang w:eastAsia="bs-Latn-BA"/>
        </w:rPr>
        <w:br/>
        <w:t xml:space="preserve">(2) Ovo poglavlje Zakona ne primjenjuje se na ugovore što ih sektorsko ugovorno tijelo zaključi u svrhe koje ne uključuju obavljanje njihovih djelatnosti opisanih u čl. 78. – 84. ovoga Zakona ili radi obavljanja takvih djelatnosti u drugoj zemlji u uvjetima koji ne uključuju fizičku upotrebu mreže ili zemljopisnog područja u Bosni i Hercegovini. </w:t>
      </w:r>
    </w:p>
    <w:p w14:paraId="4A06D052"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78. </w:t>
      </w:r>
      <w:r w:rsidRPr="002E6C1A">
        <w:rPr>
          <w:rFonts w:eastAsia="Times New Roman" w:cs="Times New Roman"/>
          <w:szCs w:val="24"/>
          <w:lang w:eastAsia="bs-Latn-BA"/>
        </w:rPr>
        <w:br/>
      </w:r>
      <w:r w:rsidRPr="002E6C1A">
        <w:rPr>
          <w:rFonts w:eastAsia="Times New Roman" w:cs="Times New Roman"/>
          <w:b/>
          <w:bCs/>
          <w:szCs w:val="24"/>
          <w:lang w:eastAsia="bs-Latn-BA"/>
        </w:rPr>
        <w:t>(Vodoopskrba)</w:t>
      </w:r>
    </w:p>
    <w:p w14:paraId="20DCD520" w14:textId="52E8E6EB" w:rsidR="00DF2814" w:rsidRPr="00DF2814" w:rsidRDefault="00F15E0B" w:rsidP="0060131B">
      <w:pPr>
        <w:pStyle w:val="ListParagraph"/>
        <w:numPr>
          <w:ilvl w:val="0"/>
          <w:numId w:val="117"/>
        </w:numPr>
        <w:rPr>
          <w:rFonts w:eastAsia="Times New Roman" w:cs="Times New Roman"/>
          <w:szCs w:val="24"/>
          <w:lang w:eastAsia="bs-Latn-BA"/>
        </w:rPr>
      </w:pPr>
      <w:r w:rsidRPr="00DF2814">
        <w:rPr>
          <w:rFonts w:eastAsia="Times New Roman" w:cs="Times New Roman"/>
          <w:szCs w:val="24"/>
          <w:lang w:eastAsia="bs-Latn-BA"/>
        </w:rPr>
        <w:t>Djelatnosti iz područja vodoopskrbe u smislu ovoga Zakona su:</w:t>
      </w:r>
    </w:p>
    <w:p w14:paraId="269213EE" w14:textId="4D1359B1" w:rsidR="00DF2814" w:rsidRDefault="00F15E0B" w:rsidP="0060131B">
      <w:pPr>
        <w:pStyle w:val="ListParagraph"/>
        <w:numPr>
          <w:ilvl w:val="0"/>
          <w:numId w:val="118"/>
        </w:numPr>
        <w:rPr>
          <w:rFonts w:eastAsia="Times New Roman" w:cs="Times New Roman"/>
          <w:szCs w:val="24"/>
          <w:lang w:eastAsia="bs-Latn-BA"/>
        </w:rPr>
      </w:pPr>
      <w:r w:rsidRPr="00DF2814">
        <w:rPr>
          <w:rFonts w:eastAsia="Times New Roman" w:cs="Times New Roman"/>
          <w:szCs w:val="24"/>
          <w:lang w:eastAsia="bs-Latn-BA"/>
        </w:rPr>
        <w:t>stavljanje na raspolaganje (pružanje) ili upravljanje nepokretnim (fiksnim) mrežama za javnu opskrbu u vezi s proizvodnjom, prijevozom (transportom) ili distribucijom pitke vode,</w:t>
      </w:r>
    </w:p>
    <w:p w14:paraId="4DC940AD" w14:textId="77777777" w:rsidR="007131BF" w:rsidRDefault="00F15E0B" w:rsidP="0060131B">
      <w:pPr>
        <w:pStyle w:val="ListParagraph"/>
        <w:numPr>
          <w:ilvl w:val="0"/>
          <w:numId w:val="118"/>
        </w:numPr>
        <w:rPr>
          <w:rFonts w:eastAsia="Times New Roman" w:cs="Times New Roman"/>
          <w:szCs w:val="24"/>
          <w:lang w:eastAsia="bs-Latn-BA"/>
        </w:rPr>
      </w:pPr>
      <w:r w:rsidRPr="00DF2814">
        <w:rPr>
          <w:rFonts w:eastAsia="Times New Roman" w:cs="Times New Roman"/>
          <w:szCs w:val="24"/>
          <w:lang w:eastAsia="bs-Latn-BA"/>
        </w:rPr>
        <w:t>opskrba (napajanje) tih mreža pitkom vodom.</w:t>
      </w:r>
    </w:p>
    <w:p w14:paraId="4B3123DE" w14:textId="77777777" w:rsidR="007131BF" w:rsidRDefault="00F15E0B" w:rsidP="0060131B">
      <w:pPr>
        <w:pStyle w:val="ListParagraph"/>
        <w:numPr>
          <w:ilvl w:val="0"/>
          <w:numId w:val="117"/>
        </w:numPr>
        <w:rPr>
          <w:rFonts w:eastAsia="Times New Roman" w:cs="Times New Roman"/>
          <w:szCs w:val="24"/>
          <w:lang w:eastAsia="bs-Latn-BA"/>
        </w:rPr>
      </w:pPr>
      <w:r w:rsidRPr="007131BF">
        <w:rPr>
          <w:rFonts w:eastAsia="Times New Roman" w:cs="Times New Roman"/>
          <w:szCs w:val="24"/>
          <w:lang w:eastAsia="bs-Latn-BA"/>
        </w:rPr>
        <w:t>Sektorsko ugovorno tijelo primjenjuje odredbe ovoga Zakona za javne nabave ili natječaje za projekte koje provodi odnosno organizira za obavljanje djelatnosti iz stavka (1) ovoga članka i koji je:</w:t>
      </w:r>
    </w:p>
    <w:p w14:paraId="23A0E8D1" w14:textId="6F104E5F" w:rsidR="007131BF" w:rsidRDefault="00F15E0B" w:rsidP="0060131B">
      <w:pPr>
        <w:pStyle w:val="ListParagraph"/>
        <w:numPr>
          <w:ilvl w:val="0"/>
          <w:numId w:val="119"/>
        </w:numPr>
        <w:rPr>
          <w:rFonts w:eastAsia="Times New Roman" w:cs="Times New Roman"/>
          <w:szCs w:val="24"/>
          <w:lang w:eastAsia="bs-Latn-BA"/>
        </w:rPr>
      </w:pPr>
      <w:r w:rsidRPr="007131BF">
        <w:rPr>
          <w:rFonts w:eastAsia="Times New Roman" w:cs="Times New Roman"/>
          <w:szCs w:val="24"/>
          <w:lang w:eastAsia="bs-Latn-BA"/>
        </w:rPr>
        <w:t>povezan s projektima vodogradnje te s projektima navodnjavanja ili odvodnjavanja (isušivanja), pod uvjetom da količina vode koja će se koristiti za opskrbu pitkom vodom iznosi više od 20% od ukupne količine vode stavljene na raspolaganje takvim projektima ili instalacijama za navodnjavanje ili odvodnjavanje (isušivanje) ili</w:t>
      </w:r>
    </w:p>
    <w:p w14:paraId="3AD73077" w14:textId="77777777" w:rsidR="007131BF" w:rsidRDefault="00F15E0B" w:rsidP="0060131B">
      <w:pPr>
        <w:pStyle w:val="ListParagraph"/>
        <w:numPr>
          <w:ilvl w:val="0"/>
          <w:numId w:val="119"/>
        </w:numPr>
        <w:rPr>
          <w:rFonts w:eastAsia="Times New Roman" w:cs="Times New Roman"/>
          <w:szCs w:val="24"/>
          <w:lang w:eastAsia="bs-Latn-BA"/>
        </w:rPr>
      </w:pPr>
      <w:r w:rsidRPr="007131BF">
        <w:rPr>
          <w:rFonts w:eastAsia="Times New Roman" w:cs="Times New Roman"/>
          <w:szCs w:val="24"/>
          <w:lang w:eastAsia="bs-Latn-BA"/>
        </w:rPr>
        <w:t>povezan s odvodnjom ili pročišćavanjem otpadnih voda.</w:t>
      </w:r>
    </w:p>
    <w:p w14:paraId="29E38F78" w14:textId="77777777" w:rsidR="007131BF" w:rsidRDefault="00F15E0B" w:rsidP="0060131B">
      <w:pPr>
        <w:pStyle w:val="ListParagraph"/>
        <w:numPr>
          <w:ilvl w:val="0"/>
          <w:numId w:val="117"/>
        </w:numPr>
        <w:rPr>
          <w:rFonts w:eastAsia="Times New Roman" w:cs="Times New Roman"/>
          <w:szCs w:val="24"/>
          <w:lang w:eastAsia="bs-Latn-BA"/>
        </w:rPr>
      </w:pPr>
      <w:r w:rsidRPr="007131BF">
        <w:rPr>
          <w:rFonts w:eastAsia="Times New Roman" w:cs="Times New Roman"/>
          <w:szCs w:val="24"/>
          <w:lang w:eastAsia="bs-Latn-BA"/>
        </w:rPr>
        <w:t xml:space="preserve"> Sektorsko ugovorno tijelo obvezano je primijeniti odredbe ovoga Zakona kada obavlja djelatnosti koje se odnose na opskrbu (napajanje) mreža pitkom vodom u svrhu javne opskrbe od subjekta koje nije ugovorno tijelo i ne smatra se djelatnošću u smislu stavka (1) ovoga članka ako:</w:t>
      </w:r>
    </w:p>
    <w:p w14:paraId="250FC25D" w14:textId="68A01F48" w:rsidR="007131BF" w:rsidRDefault="00F15E0B" w:rsidP="0060131B">
      <w:pPr>
        <w:pStyle w:val="ListParagraph"/>
        <w:numPr>
          <w:ilvl w:val="0"/>
          <w:numId w:val="120"/>
        </w:numPr>
        <w:rPr>
          <w:rFonts w:eastAsia="Times New Roman" w:cs="Times New Roman"/>
          <w:szCs w:val="24"/>
          <w:lang w:eastAsia="bs-Latn-BA"/>
        </w:rPr>
      </w:pPr>
      <w:r w:rsidRPr="007131BF">
        <w:rPr>
          <w:rFonts w:eastAsia="Times New Roman" w:cs="Times New Roman"/>
          <w:szCs w:val="24"/>
          <w:lang w:eastAsia="bs-Latn-BA"/>
        </w:rPr>
        <w:t xml:space="preserve">taj subjekt proizvodi pitku vodu jer mu je ona potrebna za obavljanje neke djelatnosti koja nije djelatnost iz čl. 78. - 84. ovoga Zakona te </w:t>
      </w:r>
    </w:p>
    <w:p w14:paraId="46FAC626" w14:textId="77777777" w:rsidR="007131BF" w:rsidRDefault="00F15E0B" w:rsidP="0060131B">
      <w:pPr>
        <w:pStyle w:val="ListParagraph"/>
        <w:numPr>
          <w:ilvl w:val="0"/>
          <w:numId w:val="120"/>
        </w:numPr>
        <w:rPr>
          <w:rFonts w:eastAsia="Times New Roman" w:cs="Times New Roman"/>
          <w:szCs w:val="24"/>
          <w:lang w:eastAsia="bs-Latn-BA"/>
        </w:rPr>
      </w:pPr>
      <w:r w:rsidRPr="007131BF">
        <w:rPr>
          <w:rFonts w:eastAsia="Times New Roman" w:cs="Times New Roman"/>
          <w:szCs w:val="24"/>
          <w:lang w:eastAsia="bs-Latn-BA"/>
        </w:rPr>
        <w:t>napajanje (opskrbu) javne mreže ovisi samo o vlastitoj potrošnji tog subjekta i ne iznosi više od 30% od ukupne proizvodnje pitke vode, u odnosu na prosjek u prethodne tri godine, uključujući i tekuću godinu.</w:t>
      </w:r>
    </w:p>
    <w:p w14:paraId="0490229B"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lastRenderedPageBreak/>
        <w:t xml:space="preserve">Članak 79. </w:t>
      </w:r>
      <w:r w:rsidRPr="002E6C1A">
        <w:rPr>
          <w:rFonts w:eastAsia="Times New Roman" w:cs="Times New Roman"/>
          <w:szCs w:val="24"/>
          <w:lang w:eastAsia="bs-Latn-BA"/>
        </w:rPr>
        <w:br/>
      </w:r>
      <w:r w:rsidRPr="002E6C1A">
        <w:rPr>
          <w:rFonts w:eastAsia="Times New Roman" w:cs="Times New Roman"/>
          <w:b/>
          <w:bCs/>
          <w:szCs w:val="24"/>
          <w:lang w:eastAsia="bs-Latn-BA"/>
        </w:rPr>
        <w:t>(Plin, toplinska i električna energija)</w:t>
      </w:r>
    </w:p>
    <w:p w14:paraId="3F5A0801" w14:textId="7BF1E0DB" w:rsidR="00E8041E" w:rsidRPr="00E8041E" w:rsidRDefault="00F15E0B" w:rsidP="0060131B">
      <w:pPr>
        <w:pStyle w:val="ListParagraph"/>
        <w:numPr>
          <w:ilvl w:val="0"/>
          <w:numId w:val="121"/>
        </w:numPr>
        <w:rPr>
          <w:rFonts w:eastAsia="Times New Roman" w:cs="Times New Roman"/>
          <w:szCs w:val="24"/>
          <w:lang w:eastAsia="bs-Latn-BA"/>
        </w:rPr>
      </w:pPr>
      <w:r w:rsidRPr="00E8041E">
        <w:rPr>
          <w:rFonts w:eastAsia="Times New Roman" w:cs="Times New Roman"/>
          <w:szCs w:val="24"/>
          <w:lang w:eastAsia="bs-Latn-BA"/>
        </w:rPr>
        <w:t>Djelatnosti iz područja plina i toplinske energije na koje se primjenjuju odredbe ovoga Zakona su:</w:t>
      </w:r>
    </w:p>
    <w:p w14:paraId="37AD1062" w14:textId="055A60B7" w:rsidR="00E8041E" w:rsidRDefault="00F15E0B" w:rsidP="0060131B">
      <w:pPr>
        <w:pStyle w:val="ListParagraph"/>
        <w:numPr>
          <w:ilvl w:val="0"/>
          <w:numId w:val="122"/>
        </w:numPr>
        <w:rPr>
          <w:rFonts w:eastAsia="Times New Roman" w:cs="Times New Roman"/>
          <w:szCs w:val="24"/>
          <w:lang w:eastAsia="bs-Latn-BA"/>
        </w:rPr>
      </w:pPr>
      <w:r w:rsidRPr="00E8041E">
        <w:rPr>
          <w:rFonts w:eastAsia="Times New Roman" w:cs="Times New Roman"/>
          <w:szCs w:val="24"/>
          <w:lang w:eastAsia="bs-Latn-BA"/>
        </w:rPr>
        <w:t xml:space="preserve">stavljanje na raspolaganje (pružanje) ili upravljanje nepokretnim (fiksnim) mrežama za javnu uslugu u vezi s proizvodnjom, prijenosom i distribucijom plina i toplinske energije; </w:t>
      </w:r>
    </w:p>
    <w:p w14:paraId="5AAAA6D0" w14:textId="77777777" w:rsidR="00E8041E" w:rsidRDefault="00F15E0B" w:rsidP="0060131B">
      <w:pPr>
        <w:pStyle w:val="ListParagraph"/>
        <w:numPr>
          <w:ilvl w:val="0"/>
          <w:numId w:val="122"/>
        </w:numPr>
        <w:rPr>
          <w:rFonts w:eastAsia="Times New Roman" w:cs="Times New Roman"/>
          <w:szCs w:val="24"/>
          <w:lang w:eastAsia="bs-Latn-BA"/>
        </w:rPr>
      </w:pPr>
      <w:r w:rsidRPr="00E8041E">
        <w:rPr>
          <w:rFonts w:eastAsia="Times New Roman" w:cs="Times New Roman"/>
          <w:szCs w:val="24"/>
          <w:lang w:eastAsia="bs-Latn-BA"/>
        </w:rPr>
        <w:t xml:space="preserve">opskrba (napajanje) te mreže plinom ili toplinskom energijom. </w:t>
      </w:r>
    </w:p>
    <w:p w14:paraId="53D3C8F6" w14:textId="77777777" w:rsidR="00E8041E" w:rsidRDefault="00F15E0B" w:rsidP="0060131B">
      <w:pPr>
        <w:pStyle w:val="ListParagraph"/>
        <w:numPr>
          <w:ilvl w:val="0"/>
          <w:numId w:val="121"/>
        </w:numPr>
        <w:rPr>
          <w:rFonts w:eastAsia="Times New Roman" w:cs="Times New Roman"/>
          <w:szCs w:val="24"/>
          <w:lang w:eastAsia="bs-Latn-BA"/>
        </w:rPr>
      </w:pPr>
      <w:r w:rsidRPr="00E8041E">
        <w:rPr>
          <w:rFonts w:eastAsia="Times New Roman" w:cs="Times New Roman"/>
          <w:szCs w:val="24"/>
          <w:lang w:eastAsia="bs-Latn-BA"/>
        </w:rPr>
        <w:t xml:space="preserve"> Ukoliko opskrbu (napajanje) mreža plinom ili toplinskom energijom u svrhu javne usluge obavlja subjekt koji nije ugovorno tijelo, onda se ne smatra djelatnošću u smislu stavka (1) ovoga članka:</w:t>
      </w:r>
    </w:p>
    <w:p w14:paraId="2E8BB59C" w14:textId="40C2F717" w:rsidR="00E8041E" w:rsidRDefault="00F15E0B" w:rsidP="0060131B">
      <w:pPr>
        <w:pStyle w:val="ListParagraph"/>
        <w:numPr>
          <w:ilvl w:val="0"/>
          <w:numId w:val="123"/>
        </w:numPr>
        <w:rPr>
          <w:rFonts w:eastAsia="Times New Roman" w:cs="Times New Roman"/>
          <w:szCs w:val="24"/>
          <w:lang w:eastAsia="bs-Latn-BA"/>
        </w:rPr>
      </w:pPr>
      <w:r w:rsidRPr="00E8041E">
        <w:rPr>
          <w:rFonts w:eastAsia="Times New Roman" w:cs="Times New Roman"/>
          <w:szCs w:val="24"/>
          <w:lang w:eastAsia="bs-Latn-BA"/>
        </w:rPr>
        <w:t>ako subjekt proizvodi plin ili toplinsku energiju tako što to nastaje kao neizbježna posljedica obavljanja djelatnosti koja ne pripada djelatnostima iz stavka (1) ili stavka (3) ovoga članka ili iz čl. 78. – 84. ovoga Zakona i</w:t>
      </w:r>
    </w:p>
    <w:p w14:paraId="1B15523D" w14:textId="77777777" w:rsidR="00E8041E" w:rsidRDefault="00F15E0B" w:rsidP="0060131B">
      <w:pPr>
        <w:pStyle w:val="ListParagraph"/>
        <w:numPr>
          <w:ilvl w:val="0"/>
          <w:numId w:val="123"/>
        </w:numPr>
        <w:rPr>
          <w:rFonts w:eastAsia="Times New Roman" w:cs="Times New Roman"/>
          <w:szCs w:val="24"/>
          <w:lang w:eastAsia="bs-Latn-BA"/>
        </w:rPr>
      </w:pPr>
      <w:r w:rsidRPr="00E8041E">
        <w:rPr>
          <w:rFonts w:eastAsia="Times New Roman" w:cs="Times New Roman"/>
          <w:szCs w:val="24"/>
          <w:lang w:eastAsia="bs-Latn-BA"/>
        </w:rPr>
        <w:t>ako je opskrba javne mreže posljedica gospodarskog iskorištavanja napajanja i ako u odnosu na prosjek u posljednje tri godine, uključujući i tekuću godinu, ne čini više od 20% prihoda subjekta.</w:t>
      </w:r>
    </w:p>
    <w:p w14:paraId="73564443" w14:textId="77777777" w:rsidR="00E8041E" w:rsidRDefault="00F15E0B" w:rsidP="0060131B">
      <w:pPr>
        <w:pStyle w:val="ListParagraph"/>
        <w:numPr>
          <w:ilvl w:val="0"/>
          <w:numId w:val="121"/>
        </w:numPr>
        <w:rPr>
          <w:rFonts w:eastAsia="Times New Roman" w:cs="Times New Roman"/>
          <w:szCs w:val="24"/>
          <w:lang w:eastAsia="bs-Latn-BA"/>
        </w:rPr>
      </w:pPr>
      <w:r w:rsidRPr="00E8041E">
        <w:rPr>
          <w:rFonts w:eastAsia="Times New Roman" w:cs="Times New Roman"/>
          <w:szCs w:val="24"/>
          <w:lang w:eastAsia="bs-Latn-BA"/>
        </w:rPr>
        <w:t xml:space="preserve">Sektorsko ugovorno tijelo obvezno je primijeniti odredbe ovoga Zakona kada obavlja djelatnosti iz područja električne energije, i to kada: </w:t>
      </w:r>
    </w:p>
    <w:p w14:paraId="3D42645D" w14:textId="371112FC" w:rsidR="00E8041E" w:rsidRDefault="00F15E0B" w:rsidP="0060131B">
      <w:pPr>
        <w:pStyle w:val="ListParagraph"/>
        <w:numPr>
          <w:ilvl w:val="0"/>
          <w:numId w:val="124"/>
        </w:numPr>
        <w:rPr>
          <w:rFonts w:eastAsia="Times New Roman" w:cs="Times New Roman"/>
          <w:szCs w:val="24"/>
          <w:lang w:eastAsia="bs-Latn-BA"/>
        </w:rPr>
      </w:pPr>
      <w:r w:rsidRPr="00E8041E">
        <w:rPr>
          <w:rFonts w:eastAsia="Times New Roman" w:cs="Times New Roman"/>
          <w:szCs w:val="24"/>
          <w:lang w:eastAsia="bs-Latn-BA"/>
        </w:rPr>
        <w:t>stavlja na raspolaganje (pružanje) ili upravlja nepokretnim (fiksnim) mrežama za javnu uslugu u vezi s proizvodnjom, prijenosom i distribucijom električne energije;</w:t>
      </w:r>
    </w:p>
    <w:p w14:paraId="3CE7ACB9" w14:textId="77777777" w:rsidR="00E8041E" w:rsidRDefault="00F15E0B" w:rsidP="0060131B">
      <w:pPr>
        <w:pStyle w:val="ListParagraph"/>
        <w:numPr>
          <w:ilvl w:val="0"/>
          <w:numId w:val="124"/>
        </w:numPr>
        <w:rPr>
          <w:rFonts w:eastAsia="Times New Roman" w:cs="Times New Roman"/>
          <w:szCs w:val="24"/>
          <w:lang w:eastAsia="bs-Latn-BA"/>
        </w:rPr>
      </w:pPr>
      <w:r w:rsidRPr="00E8041E">
        <w:rPr>
          <w:rFonts w:eastAsia="Times New Roman" w:cs="Times New Roman"/>
          <w:szCs w:val="24"/>
          <w:lang w:eastAsia="bs-Latn-BA"/>
        </w:rPr>
        <w:t>opskrbljuje (napaja) tu mrežu električnom energijom.</w:t>
      </w:r>
    </w:p>
    <w:p w14:paraId="3E97FEE1" w14:textId="77777777" w:rsidR="00CE2560" w:rsidRDefault="00F15E0B" w:rsidP="0060131B">
      <w:pPr>
        <w:pStyle w:val="ListParagraph"/>
        <w:numPr>
          <w:ilvl w:val="0"/>
          <w:numId w:val="121"/>
        </w:numPr>
        <w:rPr>
          <w:rFonts w:eastAsia="Times New Roman" w:cs="Times New Roman"/>
          <w:szCs w:val="24"/>
          <w:lang w:eastAsia="bs-Latn-BA"/>
        </w:rPr>
      </w:pPr>
      <w:r w:rsidRPr="00E8041E">
        <w:rPr>
          <w:rFonts w:eastAsia="Times New Roman" w:cs="Times New Roman"/>
          <w:szCs w:val="24"/>
          <w:lang w:eastAsia="bs-Latn-BA"/>
        </w:rPr>
        <w:t>Ukoliko opskrbu (napajanje) mreža električnom energijom u svrhu javne usluge obavlja subjekt koji nije ugovorno tijelo, onda se ne smatra djelatnošću u smislu odredbe stavka (3) ovoga članka:</w:t>
      </w:r>
    </w:p>
    <w:p w14:paraId="3D6BA92D" w14:textId="6646050D" w:rsidR="00CE2560" w:rsidRDefault="00F15E0B" w:rsidP="0060131B">
      <w:pPr>
        <w:pStyle w:val="ListParagraph"/>
        <w:numPr>
          <w:ilvl w:val="0"/>
          <w:numId w:val="125"/>
        </w:numPr>
        <w:rPr>
          <w:rFonts w:eastAsia="Times New Roman" w:cs="Times New Roman"/>
          <w:szCs w:val="24"/>
          <w:lang w:eastAsia="bs-Latn-BA"/>
        </w:rPr>
      </w:pPr>
      <w:r w:rsidRPr="00E8041E">
        <w:rPr>
          <w:rFonts w:eastAsia="Times New Roman" w:cs="Times New Roman"/>
          <w:szCs w:val="24"/>
          <w:lang w:eastAsia="bs-Latn-BA"/>
        </w:rPr>
        <w:t xml:space="preserve">ako subjekt proizvodi električnu energiju zbog toga što je njena potrošnja potrebna u svrhu obavljanja neke djelatnosti koja nije djelatnost iz stavka (1) ili stavka (3) ovoga članka ili iz čl. 78. - 84. ovoga Zakona i </w:t>
      </w:r>
    </w:p>
    <w:p w14:paraId="5E082DFB" w14:textId="77777777" w:rsidR="00CE2560" w:rsidRDefault="00F15E0B" w:rsidP="0060131B">
      <w:pPr>
        <w:pStyle w:val="ListParagraph"/>
        <w:numPr>
          <w:ilvl w:val="0"/>
          <w:numId w:val="125"/>
        </w:numPr>
        <w:rPr>
          <w:rFonts w:eastAsia="Times New Roman" w:cs="Times New Roman"/>
          <w:szCs w:val="24"/>
          <w:lang w:eastAsia="bs-Latn-BA"/>
        </w:rPr>
      </w:pPr>
      <w:r w:rsidRPr="00E8041E">
        <w:rPr>
          <w:rFonts w:eastAsia="Times New Roman" w:cs="Times New Roman"/>
          <w:szCs w:val="24"/>
          <w:lang w:eastAsia="bs-Latn-BA"/>
        </w:rPr>
        <w:t>ako opskrba (napajanje) javne mreže ovisi samo o vlastitoj potrošnji tog subjekta i ne iznosi više od 30% ukupne proizvodnje energije, u odnosu na prosjek u prethodne tri godine, uključujući i tekuću godinu.</w:t>
      </w:r>
    </w:p>
    <w:p w14:paraId="27B0BDF0"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80. </w:t>
      </w:r>
      <w:r w:rsidRPr="002E6C1A">
        <w:rPr>
          <w:rFonts w:eastAsia="Times New Roman" w:cs="Times New Roman"/>
          <w:szCs w:val="24"/>
          <w:lang w:eastAsia="bs-Latn-BA"/>
        </w:rPr>
        <w:br/>
      </w:r>
      <w:r w:rsidRPr="002E6C1A">
        <w:rPr>
          <w:rFonts w:eastAsia="Times New Roman" w:cs="Times New Roman"/>
          <w:b/>
          <w:bCs/>
          <w:szCs w:val="24"/>
          <w:lang w:eastAsia="bs-Latn-BA"/>
        </w:rPr>
        <w:t>(Istraživanje i vađenje nafte, plina, ugljena i ostalih krutih goriva)</w:t>
      </w:r>
    </w:p>
    <w:p w14:paraId="42736E86"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Sektorsko ugovorno tijelo obvezno je primjenjivati odredbe ovoga Zakona kada obavlja djelatnosti istraživanja i vađenja nafte, plina, ugljena i ostalih krutih goriva, i to kada se obavljanje te djelatnosti odnosi na iskorištavanje zemljopisnog područja u svrhu istraživanja ili vađenja nafte, plina, ugljena ili drugih krutih goriva. </w:t>
      </w:r>
    </w:p>
    <w:p w14:paraId="6163F411"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81. </w:t>
      </w:r>
      <w:r w:rsidRPr="002E6C1A">
        <w:rPr>
          <w:rFonts w:eastAsia="Times New Roman" w:cs="Times New Roman"/>
          <w:szCs w:val="24"/>
          <w:lang w:eastAsia="bs-Latn-BA"/>
        </w:rPr>
        <w:br/>
      </w:r>
      <w:r w:rsidRPr="002E6C1A">
        <w:rPr>
          <w:rFonts w:eastAsia="Times New Roman" w:cs="Times New Roman"/>
          <w:b/>
          <w:bCs/>
          <w:szCs w:val="24"/>
          <w:lang w:eastAsia="bs-Latn-BA"/>
        </w:rPr>
        <w:t>(Transportne usluge)</w:t>
      </w:r>
    </w:p>
    <w:p w14:paraId="167ACB35" w14:textId="7FD2715D" w:rsidR="00CE2560" w:rsidRPr="00CE2560" w:rsidRDefault="00F15E0B" w:rsidP="0060131B">
      <w:pPr>
        <w:pStyle w:val="ListParagraph"/>
        <w:numPr>
          <w:ilvl w:val="0"/>
          <w:numId w:val="126"/>
        </w:numPr>
        <w:rPr>
          <w:rFonts w:eastAsia="Times New Roman" w:cs="Times New Roman"/>
          <w:szCs w:val="24"/>
          <w:lang w:eastAsia="bs-Latn-BA"/>
        </w:rPr>
      </w:pPr>
      <w:r w:rsidRPr="00CE2560">
        <w:rPr>
          <w:rFonts w:eastAsia="Times New Roman" w:cs="Times New Roman"/>
          <w:szCs w:val="24"/>
          <w:lang w:eastAsia="bs-Latn-BA"/>
        </w:rPr>
        <w:t>Djelatnosti iz područja transporta u smislu ovoga Zakona su:</w:t>
      </w:r>
    </w:p>
    <w:p w14:paraId="5834C021" w14:textId="7ABB9F9B" w:rsidR="00CE2560" w:rsidRDefault="00F15E0B" w:rsidP="0060131B">
      <w:pPr>
        <w:pStyle w:val="ListParagraph"/>
        <w:numPr>
          <w:ilvl w:val="0"/>
          <w:numId w:val="127"/>
        </w:numPr>
        <w:rPr>
          <w:rFonts w:eastAsia="Times New Roman" w:cs="Times New Roman"/>
          <w:szCs w:val="24"/>
          <w:lang w:eastAsia="bs-Latn-BA"/>
        </w:rPr>
      </w:pPr>
      <w:r w:rsidRPr="00CE2560">
        <w:rPr>
          <w:rFonts w:eastAsia="Times New Roman" w:cs="Times New Roman"/>
          <w:szCs w:val="24"/>
          <w:lang w:eastAsia="bs-Latn-BA"/>
        </w:rPr>
        <w:t>kada se stavlja na raspolaganje (pružanje) ili upravljanje mrežom za usluge javnog prometa željeznicom, automatiziranim sustavima, tramvajem, autobusom, trolejbusom ili žičarama;</w:t>
      </w:r>
    </w:p>
    <w:p w14:paraId="1A2798E3" w14:textId="77777777" w:rsidR="00CE2560" w:rsidRDefault="00F15E0B" w:rsidP="0060131B">
      <w:pPr>
        <w:pStyle w:val="ListParagraph"/>
        <w:numPr>
          <w:ilvl w:val="0"/>
          <w:numId w:val="127"/>
        </w:numPr>
        <w:rPr>
          <w:rFonts w:eastAsia="Times New Roman" w:cs="Times New Roman"/>
          <w:szCs w:val="24"/>
          <w:lang w:eastAsia="bs-Latn-BA"/>
        </w:rPr>
      </w:pPr>
      <w:r w:rsidRPr="00CE2560">
        <w:rPr>
          <w:rFonts w:eastAsia="Times New Roman" w:cs="Times New Roman"/>
          <w:szCs w:val="24"/>
          <w:lang w:eastAsia="bs-Latn-BA"/>
        </w:rPr>
        <w:t>mreža iz područja transporta postoji ako se usluge u prometu obavljaju sukladno s uvjetima, primjerice, za linije, transportne kapacitete, redove vožnje i slično, a koje je utvrdilo nadležno tijelo.</w:t>
      </w:r>
    </w:p>
    <w:p w14:paraId="6046073F" w14:textId="7990EF46" w:rsidR="00CE2560" w:rsidRDefault="00F15E0B" w:rsidP="0060131B">
      <w:pPr>
        <w:pStyle w:val="ListParagraph"/>
        <w:numPr>
          <w:ilvl w:val="0"/>
          <w:numId w:val="126"/>
        </w:numPr>
        <w:rPr>
          <w:rFonts w:eastAsia="Times New Roman" w:cs="Times New Roman"/>
          <w:szCs w:val="24"/>
          <w:lang w:eastAsia="bs-Latn-BA"/>
        </w:rPr>
      </w:pPr>
      <w:r w:rsidRPr="00CE2560">
        <w:rPr>
          <w:rFonts w:eastAsia="Times New Roman" w:cs="Times New Roman"/>
          <w:szCs w:val="24"/>
          <w:lang w:eastAsia="bs-Latn-BA"/>
        </w:rPr>
        <w:lastRenderedPageBreak/>
        <w:t>Pružanje javnih usluga autobusnog prijevoza nije djelatnost u smislu odredaba ovoga članka ako i drugi subjekti mogu pružati te usluge općenito ili na određenom zemljopisnom području pod istim uvjetom kao i sektorsko ugovorno tijelo.</w:t>
      </w:r>
    </w:p>
    <w:p w14:paraId="52970931" w14:textId="0C0CC09D" w:rsidR="00F15E0B" w:rsidRPr="00CE2560" w:rsidRDefault="00F15E0B" w:rsidP="00CE2560">
      <w:pPr>
        <w:pStyle w:val="ListParagraph"/>
        <w:rPr>
          <w:rFonts w:eastAsia="Times New Roman" w:cs="Times New Roman"/>
          <w:szCs w:val="24"/>
          <w:lang w:eastAsia="bs-Latn-BA"/>
        </w:rPr>
      </w:pPr>
      <w:r w:rsidRPr="00CE2560">
        <w:rPr>
          <w:rFonts w:eastAsia="Times New Roman" w:cs="Times New Roman"/>
          <w:szCs w:val="24"/>
          <w:lang w:eastAsia="bs-Latn-BA"/>
        </w:rPr>
        <w:t xml:space="preserve"> </w:t>
      </w:r>
    </w:p>
    <w:p w14:paraId="07486E8D"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82. </w:t>
      </w:r>
      <w:r w:rsidRPr="002E6C1A">
        <w:rPr>
          <w:rFonts w:eastAsia="Times New Roman" w:cs="Times New Roman"/>
          <w:szCs w:val="24"/>
          <w:lang w:eastAsia="bs-Latn-BA"/>
        </w:rPr>
        <w:br/>
      </w:r>
      <w:r w:rsidRPr="002E6C1A">
        <w:rPr>
          <w:rFonts w:eastAsia="Times New Roman" w:cs="Times New Roman"/>
          <w:b/>
          <w:bCs/>
          <w:szCs w:val="24"/>
          <w:lang w:eastAsia="bs-Latn-BA"/>
        </w:rPr>
        <w:t>(Zračne, pomorske i riječne luke)</w:t>
      </w:r>
    </w:p>
    <w:p w14:paraId="00C5D139"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Sektorsko ugovorno tijelo koje obavlja djelatnosti zračnih, pomorskih i riječnih luka i koje se odnose na iskorištavanje zemljopisnog područja u svrhu stavljanja na raspolaganje zračnih luka, pomorskih luka, riječnih luka ili drugih prometnih terminala prijevoznicima u zračnom, pomorskom ili riječnom prijevozu obveznik je primjene ovoga Zakona. </w:t>
      </w:r>
    </w:p>
    <w:p w14:paraId="3FF81B73"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83. </w:t>
      </w:r>
      <w:r w:rsidRPr="002E6C1A">
        <w:rPr>
          <w:rFonts w:eastAsia="Times New Roman" w:cs="Times New Roman"/>
          <w:szCs w:val="24"/>
          <w:lang w:eastAsia="bs-Latn-BA"/>
        </w:rPr>
        <w:br/>
      </w:r>
      <w:r w:rsidRPr="002E6C1A">
        <w:rPr>
          <w:rFonts w:eastAsia="Times New Roman" w:cs="Times New Roman"/>
          <w:b/>
          <w:bCs/>
          <w:szCs w:val="24"/>
          <w:lang w:eastAsia="bs-Latn-BA"/>
        </w:rPr>
        <w:t>(Poštanske usluge)</w:t>
      </w:r>
    </w:p>
    <w:p w14:paraId="648CFE92" w14:textId="100F041A" w:rsidR="00CC4510" w:rsidRPr="00CC4510" w:rsidRDefault="00F15E0B" w:rsidP="0060131B">
      <w:pPr>
        <w:pStyle w:val="ListParagraph"/>
        <w:numPr>
          <w:ilvl w:val="0"/>
          <w:numId w:val="128"/>
        </w:numPr>
        <w:rPr>
          <w:rFonts w:eastAsia="Times New Roman" w:cs="Times New Roman"/>
          <w:szCs w:val="24"/>
          <w:lang w:eastAsia="bs-Latn-BA"/>
        </w:rPr>
      </w:pPr>
      <w:r w:rsidRPr="00CC4510">
        <w:rPr>
          <w:rFonts w:eastAsia="Times New Roman" w:cs="Times New Roman"/>
          <w:szCs w:val="24"/>
          <w:lang w:eastAsia="bs-Latn-BA"/>
        </w:rPr>
        <w:t>Poštanske ili druge usluge koje ne uključuju poštanske usluge su djelatnosti koje se obavljaju pod uvjetima određenim ovim člankom.</w:t>
      </w:r>
    </w:p>
    <w:p w14:paraId="1643D107" w14:textId="77777777" w:rsidR="00CC4510" w:rsidRDefault="00F15E0B" w:rsidP="0060131B">
      <w:pPr>
        <w:pStyle w:val="ListParagraph"/>
        <w:numPr>
          <w:ilvl w:val="0"/>
          <w:numId w:val="128"/>
        </w:numPr>
        <w:rPr>
          <w:rFonts w:eastAsia="Times New Roman" w:cs="Times New Roman"/>
          <w:szCs w:val="24"/>
          <w:lang w:eastAsia="bs-Latn-BA"/>
        </w:rPr>
      </w:pPr>
      <w:r w:rsidRPr="00CC4510">
        <w:rPr>
          <w:rFonts w:eastAsia="Times New Roman" w:cs="Times New Roman"/>
          <w:szCs w:val="24"/>
          <w:lang w:eastAsia="bs-Latn-BA"/>
        </w:rPr>
        <w:t xml:space="preserve">Poštanske usluge u smislu stavka (1) ovoga članka su usluge primanja, prijenosa i uručenja poštanskih pošiljaka. Te usluge obuhvaćaju: </w:t>
      </w:r>
    </w:p>
    <w:p w14:paraId="6EA7983C" w14:textId="2E883613" w:rsidR="00CC4510" w:rsidRDefault="00F15E0B" w:rsidP="0060131B">
      <w:pPr>
        <w:pStyle w:val="ListParagraph"/>
        <w:numPr>
          <w:ilvl w:val="0"/>
          <w:numId w:val="129"/>
        </w:numPr>
        <w:rPr>
          <w:rFonts w:eastAsia="Times New Roman" w:cs="Times New Roman"/>
          <w:szCs w:val="24"/>
          <w:lang w:eastAsia="bs-Latn-BA"/>
        </w:rPr>
      </w:pPr>
      <w:r w:rsidRPr="00CC4510">
        <w:rPr>
          <w:rFonts w:eastAsia="Times New Roman" w:cs="Times New Roman"/>
          <w:szCs w:val="24"/>
          <w:lang w:eastAsia="bs-Latn-BA"/>
        </w:rPr>
        <w:t>rezervirane poštanske usluge, a to su poštanske usluge koje sukladno zakonima o pošti obavlja jedino javni operater;</w:t>
      </w:r>
    </w:p>
    <w:p w14:paraId="35B68CC1" w14:textId="77777777" w:rsidR="00CC4510" w:rsidRDefault="00F15E0B" w:rsidP="0060131B">
      <w:pPr>
        <w:pStyle w:val="ListParagraph"/>
        <w:numPr>
          <w:ilvl w:val="0"/>
          <w:numId w:val="129"/>
        </w:numPr>
        <w:rPr>
          <w:rFonts w:eastAsia="Times New Roman" w:cs="Times New Roman"/>
          <w:szCs w:val="24"/>
          <w:lang w:eastAsia="bs-Latn-BA"/>
        </w:rPr>
      </w:pPr>
      <w:r w:rsidRPr="00CC4510">
        <w:rPr>
          <w:rFonts w:eastAsia="Times New Roman" w:cs="Times New Roman"/>
          <w:szCs w:val="24"/>
          <w:lang w:eastAsia="bs-Latn-BA"/>
        </w:rPr>
        <w:t>poštanske usluge koje se obavljaju na slobodnom tržištu sukladno odredbama zakona o pošti.</w:t>
      </w:r>
    </w:p>
    <w:p w14:paraId="7867F79B" w14:textId="77777777" w:rsidR="00CC4510" w:rsidRDefault="00F15E0B" w:rsidP="0060131B">
      <w:pPr>
        <w:pStyle w:val="ListParagraph"/>
        <w:numPr>
          <w:ilvl w:val="0"/>
          <w:numId w:val="128"/>
        </w:numPr>
        <w:rPr>
          <w:rFonts w:eastAsia="Times New Roman" w:cs="Times New Roman"/>
          <w:szCs w:val="24"/>
          <w:lang w:eastAsia="bs-Latn-BA"/>
        </w:rPr>
      </w:pPr>
      <w:r w:rsidRPr="00CC4510">
        <w:rPr>
          <w:rFonts w:eastAsia="Times New Roman" w:cs="Times New Roman"/>
          <w:szCs w:val="24"/>
          <w:lang w:eastAsia="bs-Latn-BA"/>
        </w:rPr>
        <w:t xml:space="preserve"> Poštanska pošiljka je pismovna pošiljka, poštanska i brzojavna uputnica i paket koji sadrži robu s ili bez komercijalne vrijednosti, bez obzira na težinu, adresirana na određenog primatelja kojemu treba uručiti pošiljku. Poštanska pošiljka, u smislu stavka (2) ovoga članka, odnosi se i na knjige, kataloge i tisak.</w:t>
      </w:r>
    </w:p>
    <w:p w14:paraId="35A149CA" w14:textId="77777777" w:rsidR="00CC4510" w:rsidRDefault="00F15E0B" w:rsidP="0060131B">
      <w:pPr>
        <w:pStyle w:val="ListParagraph"/>
        <w:numPr>
          <w:ilvl w:val="0"/>
          <w:numId w:val="128"/>
        </w:numPr>
        <w:rPr>
          <w:rFonts w:eastAsia="Times New Roman" w:cs="Times New Roman"/>
          <w:szCs w:val="24"/>
          <w:lang w:eastAsia="bs-Latn-BA"/>
        </w:rPr>
      </w:pPr>
      <w:r w:rsidRPr="00CC4510">
        <w:rPr>
          <w:rFonts w:eastAsia="Times New Roman" w:cs="Times New Roman"/>
          <w:szCs w:val="24"/>
          <w:lang w:eastAsia="bs-Latn-BA"/>
        </w:rPr>
        <w:t>Druge usluge koje ne uključuju poštanske usluge jesu usluge koje se obavljaju na sljedećim područjima, pod uvjetom da te usluge obavlja subjekt koji obavlja poštanske usluge u smislu stavka (2) ovoga članka i pod uvjetom da te usluge nisu izravno izložene tržišnom natjecanju, a to su:</w:t>
      </w:r>
    </w:p>
    <w:p w14:paraId="5DBB1FDE" w14:textId="6EC2823B"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usluge upravljanja poštanskom službom (usluge i prije i poslije otpreme, kao što su usluge upravljanja urudžbenim uredom);</w:t>
      </w:r>
    </w:p>
    <w:p w14:paraId="5F20D770" w14:textId="77777777"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usluge dodane vrijednosti u vezi s elektroničkim sredstvima i koje se u cijelosti pružaju putem elektroničkih sredstava (uključujući sigurno slanje šifriranih dokumenata elektroničkim sredstvima, usluge vođenja adresa i slanje preporučene elektroničke pošte);</w:t>
      </w:r>
    </w:p>
    <w:p w14:paraId="71208EDF" w14:textId="77777777"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usluge koje se odnose na pošiljke drukčije od onih pošiljaka naznačenih u stavku (3) ovoga članka (npr. neadresirane pošiljke, reklamne pošiljke, promidžbene pošiljke i sl.);</w:t>
      </w:r>
    </w:p>
    <w:p w14:paraId="2897E64F" w14:textId="77777777"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financijske usluge prema definiciji iz Aneksa II. Dijela A. Kategorije 6. ovoga Zakona;</w:t>
      </w:r>
    </w:p>
    <w:p w14:paraId="22EDD906" w14:textId="77777777"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filatelističke usluge;</w:t>
      </w:r>
    </w:p>
    <w:p w14:paraId="28999C6C" w14:textId="77777777" w:rsidR="00CC4510" w:rsidRDefault="00F15E0B" w:rsidP="0060131B">
      <w:pPr>
        <w:pStyle w:val="ListParagraph"/>
        <w:numPr>
          <w:ilvl w:val="0"/>
          <w:numId w:val="130"/>
        </w:numPr>
        <w:rPr>
          <w:rFonts w:eastAsia="Times New Roman" w:cs="Times New Roman"/>
          <w:szCs w:val="24"/>
          <w:lang w:eastAsia="bs-Latn-BA"/>
        </w:rPr>
      </w:pPr>
      <w:r w:rsidRPr="00CC4510">
        <w:rPr>
          <w:rFonts w:eastAsia="Times New Roman" w:cs="Times New Roman"/>
          <w:szCs w:val="24"/>
          <w:lang w:eastAsia="bs-Latn-BA"/>
        </w:rPr>
        <w:t>logističke usluge koje su kombinacija fizičke dostave i/ili skladištenja i drugih nepoštanskih djelatnosti.</w:t>
      </w:r>
    </w:p>
    <w:p w14:paraId="74DE5633"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84. </w:t>
      </w:r>
      <w:r w:rsidRPr="002E6C1A">
        <w:rPr>
          <w:rFonts w:eastAsia="Times New Roman" w:cs="Times New Roman"/>
          <w:szCs w:val="24"/>
          <w:lang w:eastAsia="bs-Latn-BA"/>
        </w:rPr>
        <w:br/>
      </w:r>
      <w:r w:rsidRPr="002E6C1A">
        <w:rPr>
          <w:rFonts w:eastAsia="Times New Roman" w:cs="Times New Roman"/>
          <w:b/>
          <w:bCs/>
          <w:szCs w:val="24"/>
          <w:lang w:eastAsia="bs-Latn-BA"/>
        </w:rPr>
        <w:t>(Nabava koja se odnosi na više djelatnosti)</w:t>
      </w:r>
    </w:p>
    <w:p w14:paraId="6ACDE0B5" w14:textId="77328293" w:rsidR="003215AA" w:rsidRPr="003215AA" w:rsidRDefault="00F15E0B" w:rsidP="0060131B">
      <w:pPr>
        <w:pStyle w:val="ListParagraph"/>
        <w:numPr>
          <w:ilvl w:val="0"/>
          <w:numId w:val="131"/>
        </w:numPr>
        <w:rPr>
          <w:rFonts w:eastAsia="Times New Roman" w:cs="Times New Roman"/>
          <w:szCs w:val="24"/>
          <w:lang w:eastAsia="bs-Latn-BA"/>
        </w:rPr>
      </w:pPr>
      <w:r w:rsidRPr="003215AA">
        <w:rPr>
          <w:rFonts w:eastAsia="Times New Roman" w:cs="Times New Roman"/>
          <w:szCs w:val="24"/>
          <w:lang w:eastAsia="bs-Latn-BA"/>
        </w:rPr>
        <w:lastRenderedPageBreak/>
        <w:t>Na predmet nabave koji se odnosi na obavljanje više djelatnosti iz ovoga poglavlja primjenjuju se odredbe ovoga dijela Zakona za onu djelatnost koja je glavni dio predmeta nabave.</w:t>
      </w:r>
    </w:p>
    <w:p w14:paraId="25F80670" w14:textId="77777777" w:rsidR="003215AA" w:rsidRDefault="00F15E0B" w:rsidP="0060131B">
      <w:pPr>
        <w:pStyle w:val="ListParagraph"/>
        <w:numPr>
          <w:ilvl w:val="0"/>
          <w:numId w:val="131"/>
        </w:numPr>
        <w:rPr>
          <w:rFonts w:eastAsia="Times New Roman" w:cs="Times New Roman"/>
          <w:szCs w:val="24"/>
          <w:lang w:eastAsia="bs-Latn-BA"/>
        </w:rPr>
      </w:pPr>
      <w:r w:rsidRPr="003215AA">
        <w:rPr>
          <w:rFonts w:eastAsia="Times New Roman" w:cs="Times New Roman"/>
          <w:szCs w:val="24"/>
          <w:lang w:eastAsia="bs-Latn-BA"/>
        </w:rPr>
        <w:t xml:space="preserve">Ako se na dio predmeta nabave planiranog za obavljanje jedne od djelatnosti primjenjuju odredbe ovoga poglavlja Zakona, a na drugi dio predmeta nabave se ne primjenjuju odredbe niti ovoga poglavlja niti poglavlja II. i III. ovoga Zakona, te ako nije moguće objektivno utvrditi za koju je djelatnost namijenjen pretežiti dio predmeta nabave, onda se postupak javne nabave provodi sukladno odredbama ovoga dijela Zakona. </w:t>
      </w:r>
    </w:p>
    <w:p w14:paraId="1A744D2A" w14:textId="77777777" w:rsidR="003215AA" w:rsidRDefault="00F15E0B" w:rsidP="0060131B">
      <w:pPr>
        <w:pStyle w:val="ListParagraph"/>
        <w:numPr>
          <w:ilvl w:val="0"/>
          <w:numId w:val="131"/>
        </w:numPr>
        <w:rPr>
          <w:rFonts w:eastAsia="Times New Roman" w:cs="Times New Roman"/>
          <w:szCs w:val="24"/>
          <w:lang w:eastAsia="bs-Latn-BA"/>
        </w:rPr>
      </w:pPr>
      <w:r w:rsidRPr="003215AA">
        <w:rPr>
          <w:rFonts w:eastAsia="Times New Roman" w:cs="Times New Roman"/>
          <w:szCs w:val="24"/>
          <w:lang w:eastAsia="bs-Latn-BA"/>
        </w:rPr>
        <w:t>Ako dio predmeta nabave planiran za obavljanje jedne od djelatnosti podliježe odredbama ovoga poglavlja Zakona, a drugi dio predmeta nabave podliježe odredbama poglavlja II. i III. ovoga Zakona, te ako nije moguće objektivno utvrditi za koju je djelatnost namijenjen pretežiti dio predmeta nabave, onda se postupak javne nabave provodi sukladno odredbama poglavlja II. i III. ovoga Zakona.</w:t>
      </w:r>
    </w:p>
    <w:p w14:paraId="5EF1F0BF" w14:textId="77777777" w:rsidR="00F600F0" w:rsidRPr="002E6C1A" w:rsidRDefault="00F600F0" w:rsidP="00F15E0B">
      <w:pPr>
        <w:rPr>
          <w:rFonts w:eastAsia="Times New Roman" w:cs="Times New Roman"/>
          <w:szCs w:val="24"/>
          <w:lang w:eastAsia="bs-Latn-BA"/>
        </w:rPr>
      </w:pPr>
    </w:p>
    <w:p w14:paraId="777B69A4" w14:textId="77777777" w:rsidR="003215AA" w:rsidRDefault="00F15E0B" w:rsidP="00447B50">
      <w:pPr>
        <w:spacing w:before="100" w:beforeAutospacing="1"/>
        <w:jc w:val="center"/>
        <w:rPr>
          <w:rFonts w:eastAsia="Times New Roman" w:cs="Times New Roman"/>
          <w:b/>
          <w:bCs/>
          <w:szCs w:val="24"/>
          <w:lang w:eastAsia="bs-Latn-BA"/>
        </w:rPr>
      </w:pPr>
      <w:r w:rsidRPr="002E6C1A">
        <w:rPr>
          <w:rFonts w:eastAsia="Times New Roman" w:cs="Times New Roman"/>
          <w:b/>
          <w:bCs/>
          <w:szCs w:val="24"/>
          <w:lang w:eastAsia="bs-Latn-BA"/>
        </w:rPr>
        <w:t xml:space="preserve">Odjeljak B. Posebne odredbe </w:t>
      </w:r>
      <w:r w:rsidRPr="002E6C1A">
        <w:rPr>
          <w:rFonts w:eastAsia="Times New Roman" w:cs="Times New Roman"/>
          <w:szCs w:val="24"/>
          <w:lang w:eastAsia="bs-Latn-BA"/>
        </w:rPr>
        <w:br/>
      </w:r>
    </w:p>
    <w:p w14:paraId="5BB7C270" w14:textId="1FAE2984"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85. </w:t>
      </w:r>
      <w:r w:rsidRPr="002E6C1A">
        <w:rPr>
          <w:rFonts w:eastAsia="Times New Roman" w:cs="Times New Roman"/>
          <w:szCs w:val="24"/>
          <w:lang w:eastAsia="bs-Latn-BA"/>
        </w:rPr>
        <w:br/>
      </w:r>
      <w:r w:rsidRPr="002E6C1A">
        <w:rPr>
          <w:rFonts w:eastAsia="Times New Roman" w:cs="Times New Roman"/>
          <w:b/>
          <w:bCs/>
          <w:szCs w:val="24"/>
          <w:lang w:eastAsia="bs-Latn-BA"/>
        </w:rPr>
        <w:t>(Sustav kvalifikacije)</w:t>
      </w:r>
    </w:p>
    <w:p w14:paraId="4FCB59DE" w14:textId="4743768F" w:rsidR="003215AA" w:rsidRP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Sektorsko ugovorno tijelo može uspostaviti i voditi sustav kvalifikacije kandidata/ponuditelja. Sektorsko ugovorno tijelo koje uspostavi ili vodi sustav kvalifikacije obvezan je u objavi navesti svrhu sustava kvalifikacije i način na koji se mogu zatražiti pravila kvalifikacije, te osigurati da gospodarski subjekt u svakom trenutku može zahtijevati kvalifikaciju. Ako sustav kvalifikacije traje dulje od tri godine, uspostava sustava kvalifikacije objavljuje se svake godine. Pri kraćem trajanju sustava kvalifikacije dovoljna je objava na početku postupka. </w:t>
      </w:r>
    </w:p>
    <w:p w14:paraId="65678999"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Sustav kvalifikacije, sukladno stavku (1) ovoga članka, može obuhvaćati različite stupnjeve, a vodi se na temelju objektivnih kvalifikacijskih kriterija i kvalifikacijskih pravila koje postavlja sektorsko ugovorno tijelo. Kvalifikacijski kriteriji i pravila mogu se po potrebi ažurirati.</w:t>
      </w:r>
    </w:p>
    <w:p w14:paraId="638F1DA3"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Kvalifikacijski kriteriji i pravila, sukladno stavku (2) ovoga članka, mogu obuhvaćati uvjete financijske i ekonomske i/ili tehničke i profesionalne sposobnosti. Sektorsko ugovorno tijelo obvezno je predvidjeti kriterije i pravila kvalifikacije, kao i razloge isključenja.</w:t>
      </w:r>
    </w:p>
    <w:p w14:paraId="16BD66B8"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Ako kvalifikacijski kriteriji i pravila sadrže uvjete financijske i ekonomske i/ili tehničke i profesionalne sposobnosti, gospodarski subjekt se, u svrhu dokaza zahtijevane sposobnosti, može u datom slučaju osloniti na resurse drugih gospodarskih subjekata, neovisno o pravnom odnosu između njega i tog gospodarskog subjekta. U tom slučaju on mora dokazati da doista raspolaže tim resursima za sve vrijeme trajanja sustava kvalifikacije.</w:t>
      </w:r>
    </w:p>
    <w:p w14:paraId="3FBC874D"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Pod istim pretpostavkama kao i u stavku (4) ovoga članka, i skupine ponuditelja mogu se osloniti na resurse svojih članova ili drugih gospodarskih subjekata.</w:t>
      </w:r>
    </w:p>
    <w:p w14:paraId="4B9BCB69"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Kvalifikacijski kriteriji i pravila, sukladno odredbi stavka (2) ovoga članka, stavljaju se na raspolaganje zainteresiranim gospodarskim subjektima na njihov zahtjev. Sektorsko ugovorno tijelo obavještava svakog zainteresiranog gospodarskog subjekta o izmjeni i dopuni kvalifikacijskih kriterija i pravila. Ako sektorsko ugovorno tijelo </w:t>
      </w:r>
      <w:r w:rsidRPr="003215AA">
        <w:rPr>
          <w:rFonts w:eastAsia="Times New Roman" w:cs="Times New Roman"/>
          <w:szCs w:val="24"/>
          <w:lang w:eastAsia="bs-Latn-BA"/>
        </w:rPr>
        <w:lastRenderedPageBreak/>
        <w:t>smatra da sustav kvalifikacije drugih sektorskih ugovornih tijela odgovara zahtjevima i uvjetima ponuditelja, odnosno kandidata koji su kvalificirani, učinit će dostupnima nazive tih drugih sektorskih ugovornih tijela kvalificiranim kandidatima.</w:t>
      </w:r>
    </w:p>
    <w:p w14:paraId="4F83F943"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Sektorsko ugovorno tijelo dužno je podnositelje zahtjeva u primjerenom roku obavijestiti o odluci koju je donijelo o kvalifikaciji podnositelja zahtjeva. Ako se odluka ne može donijeti u roku od četiri mjeseca nakon zaprimanja zahtjeva za kvalifikaciju, sektorsko ugovorno tijelo dužno je obavijestiti podnositelja zahtjeva najkasnije dva mjeseca nakon zaprimanja zahtjeva za kvalifikaciju o razlozima produljenja obrade i navesti kada će se donijeti odluka o prihvaćanju ili odbijanju njegova zahtjeva. Podnositelj zahtjeva obavještava se o odluci o zahtjevu za kvalifikaciju najkasnije u roku šest mjeseci nakon zaprimanja zahtjeva za kvalifikaciju. </w:t>
      </w:r>
    </w:p>
    <w:p w14:paraId="43230CA1"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Podnositelja zahtjeva obavještava se bez odgode o negativnim odlukama o kvalifikaciji, uz navođenje razloga, a najkasnije 15 dana nakon donošenja odluke. Razlozi se moraju temeljiti na kvalifikacijskim kriterijima koje je uspostavilo sektorsko ugovorno tijelo sukladno stavku (3) ovoga članka. </w:t>
      </w:r>
    </w:p>
    <w:p w14:paraId="1291A8D9"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Uspješni podnositelji zahtjeva uvrštavaju se u popis, pri čemu je moguća daljnja podjela prema predmetu nabave za koji su pojedini podnositelji zahtjeva kvalificirani. </w:t>
      </w:r>
    </w:p>
    <w:p w14:paraId="44082916"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Sektorsko ugovorno tijelo može osporiti gospodarskom subjektu priznanje kvalifikacije samo iz razloga koji se temelje na kriterijima što ih je utvrdilo sektorsko ugovorno tijelo sukladno stavku (3) ovoga članka. Sektorsko ugovorno tijelo osporava priznatu kvalifikaciju gospodarskom subjektu, o čemu ga obavještava u pisanom obliku, uz navođenje razloga, i to u roku ne kraćem od 15 dana od dana osporavanja kvalifikacije. </w:t>
      </w:r>
    </w:p>
    <w:p w14:paraId="124FC960" w14:textId="77777777" w:rsidR="003215AA"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Ako se poziv na nadmetanje objavljuje putem uspostave sustava kvalifikacije, ponuditelji odnosno kandidati odabiru se u ograničenom postupku javne nabave ili u pregovaračkom postupku javne nabave između gospodarskih subjekata koji su se kvalificirali unutar sustava kvalifikacije. </w:t>
      </w:r>
    </w:p>
    <w:p w14:paraId="33AB32EF" w14:textId="6526C70F" w:rsidR="00F15E0B" w:rsidRDefault="00F15E0B" w:rsidP="0060131B">
      <w:pPr>
        <w:pStyle w:val="ListParagraph"/>
        <w:numPr>
          <w:ilvl w:val="0"/>
          <w:numId w:val="132"/>
        </w:numPr>
        <w:rPr>
          <w:rFonts w:eastAsia="Times New Roman" w:cs="Times New Roman"/>
          <w:szCs w:val="24"/>
          <w:lang w:eastAsia="bs-Latn-BA"/>
        </w:rPr>
      </w:pPr>
      <w:r w:rsidRPr="003215AA">
        <w:rPr>
          <w:rFonts w:eastAsia="Times New Roman" w:cs="Times New Roman"/>
          <w:szCs w:val="24"/>
          <w:lang w:eastAsia="bs-Latn-BA"/>
        </w:rPr>
        <w:t xml:space="preserve">Uspostava sustava kvalifikacije objavljuje se sukladno članku 36. ovoga Zakona, u obliku koji će podzakonskim aktom utvrditi Vijeće ministara BiH. </w:t>
      </w:r>
    </w:p>
    <w:p w14:paraId="350B8102" w14:textId="77777777" w:rsidR="003215AA" w:rsidRPr="003215AA" w:rsidRDefault="003215AA" w:rsidP="003215AA">
      <w:pPr>
        <w:pStyle w:val="ListParagraph"/>
        <w:ind w:left="915"/>
        <w:rPr>
          <w:rFonts w:eastAsia="Times New Roman" w:cs="Times New Roman"/>
          <w:szCs w:val="24"/>
          <w:lang w:eastAsia="bs-Latn-BA"/>
        </w:rPr>
      </w:pPr>
    </w:p>
    <w:p w14:paraId="49CDC90D"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86. </w:t>
      </w:r>
      <w:r w:rsidRPr="002E6C1A">
        <w:rPr>
          <w:rFonts w:eastAsia="Times New Roman" w:cs="Times New Roman"/>
          <w:szCs w:val="24"/>
          <w:lang w:eastAsia="bs-Latn-BA"/>
        </w:rPr>
        <w:br/>
      </w:r>
      <w:r w:rsidRPr="002E6C1A">
        <w:rPr>
          <w:rFonts w:eastAsia="Times New Roman" w:cs="Times New Roman"/>
          <w:b/>
          <w:bCs/>
          <w:szCs w:val="24"/>
          <w:lang w:eastAsia="bs-Latn-BA"/>
        </w:rPr>
        <w:t>(Izuzeća za sektorska ugovorna tijela)</w:t>
      </w:r>
    </w:p>
    <w:p w14:paraId="3E52E04D" w14:textId="0C73BBDF" w:rsidR="00A237BD" w:rsidRPr="00A237BD" w:rsidRDefault="00F15E0B" w:rsidP="0060131B">
      <w:pPr>
        <w:pStyle w:val="ListParagraph"/>
        <w:numPr>
          <w:ilvl w:val="0"/>
          <w:numId w:val="133"/>
        </w:numPr>
        <w:rPr>
          <w:rFonts w:eastAsia="Times New Roman" w:cs="Times New Roman"/>
          <w:szCs w:val="24"/>
          <w:lang w:eastAsia="bs-Latn-BA"/>
        </w:rPr>
      </w:pPr>
      <w:r w:rsidRPr="00A237BD">
        <w:rPr>
          <w:rFonts w:eastAsia="Times New Roman" w:cs="Times New Roman"/>
          <w:szCs w:val="24"/>
          <w:lang w:eastAsia="bs-Latn-BA"/>
        </w:rPr>
        <w:t>Sektorsko ugovorno tijelo, uz izuzeća iz članka 10. ovoga Zakona, izuzeto je od primjene ovoga Zakona i kada dodjeljuje:</w:t>
      </w:r>
    </w:p>
    <w:p w14:paraId="76D21D86" w14:textId="77777777" w:rsidR="00A237BD" w:rsidRDefault="00A237BD" w:rsidP="00A237BD">
      <w:pPr>
        <w:pStyle w:val="ListParagraph"/>
        <w:rPr>
          <w:rFonts w:eastAsia="Times New Roman" w:cs="Times New Roman"/>
          <w:szCs w:val="24"/>
          <w:lang w:eastAsia="bs-Latn-BA"/>
        </w:rPr>
      </w:pPr>
    </w:p>
    <w:p w14:paraId="6A819062" w14:textId="078CF52B" w:rsidR="00A237BD" w:rsidRDefault="00F15E0B" w:rsidP="0060131B">
      <w:pPr>
        <w:pStyle w:val="ListParagraph"/>
        <w:numPr>
          <w:ilvl w:val="0"/>
          <w:numId w:val="134"/>
        </w:numPr>
        <w:rPr>
          <w:rFonts w:eastAsia="Times New Roman" w:cs="Times New Roman"/>
          <w:szCs w:val="24"/>
          <w:lang w:eastAsia="bs-Latn-BA"/>
        </w:rPr>
      </w:pPr>
      <w:r w:rsidRPr="00A237BD">
        <w:rPr>
          <w:rFonts w:eastAsia="Times New Roman" w:cs="Times New Roman"/>
          <w:szCs w:val="24"/>
          <w:lang w:eastAsia="bs-Latn-BA"/>
        </w:rPr>
        <w:t>ugovor o nabavi roba ili usluga za daljnju prodaju ili davanje u zakup trećim osobama, pod uvjetom da sektorskom ugovornom tijelu ne pripada posebno ili isključivo pravo na prodaju ili davanje u zakup predmeta takvih ugovora, te da i drugi subjekti mogu slobodno prodavati ili davati u najam pod jednakim uvjetima kao i sektorsko ugovorno tijelo ili sektorska ugovorna tijela;</w:t>
      </w:r>
    </w:p>
    <w:p w14:paraId="36FEBBED" w14:textId="77777777" w:rsidR="00A237BD" w:rsidRDefault="00F15E0B" w:rsidP="0060131B">
      <w:pPr>
        <w:pStyle w:val="ListParagraph"/>
        <w:numPr>
          <w:ilvl w:val="0"/>
          <w:numId w:val="134"/>
        </w:numPr>
        <w:rPr>
          <w:rFonts w:eastAsia="Times New Roman" w:cs="Times New Roman"/>
          <w:szCs w:val="24"/>
          <w:lang w:eastAsia="bs-Latn-BA"/>
        </w:rPr>
      </w:pPr>
      <w:r w:rsidRPr="00A237BD">
        <w:rPr>
          <w:rFonts w:eastAsia="Times New Roman" w:cs="Times New Roman"/>
          <w:szCs w:val="24"/>
          <w:lang w:eastAsia="bs-Latn-BA"/>
        </w:rPr>
        <w:t>ugovor koji zaključi sektorsko ugovorno tijelo u svrhe koje ne uključuju obavljanje djelatnosti utvrđenih čl. 78. – 84. ovoga Zakona.</w:t>
      </w:r>
    </w:p>
    <w:p w14:paraId="76A6C379" w14:textId="17B79ADD" w:rsidR="00F15E0B" w:rsidRDefault="00F15E0B" w:rsidP="0060131B">
      <w:pPr>
        <w:pStyle w:val="ListParagraph"/>
        <w:numPr>
          <w:ilvl w:val="0"/>
          <w:numId w:val="133"/>
        </w:numPr>
        <w:rPr>
          <w:rFonts w:eastAsia="Times New Roman" w:cs="Times New Roman"/>
          <w:szCs w:val="24"/>
          <w:lang w:eastAsia="bs-Latn-BA"/>
        </w:rPr>
      </w:pPr>
      <w:r w:rsidRPr="00A237BD">
        <w:rPr>
          <w:rFonts w:eastAsia="Times New Roman" w:cs="Times New Roman"/>
          <w:szCs w:val="24"/>
          <w:lang w:eastAsia="bs-Latn-BA"/>
        </w:rPr>
        <w:t xml:space="preserve">Sektorsko ugovorno tijelo koje obavlja djelatnosti utvrđene zakonom izuzeto je od primjene odredaba ovoga Zakona za ugovore koje dodjeljuje povezanom poduzeću, poslovnom partnerstvu ili sektorskom ugovornom tijelu koje je sastavni dio poslovnog partnerstva. Uvjeti i način dodjele ovih ugovora bit će određeni naputkom koji donosi Vijeće ministara BiH u roku od šest mjeseci od stupanja na snagu ovoga Zakona. </w:t>
      </w:r>
    </w:p>
    <w:p w14:paraId="6C6B62BC" w14:textId="77777777" w:rsidR="00A237BD" w:rsidRDefault="00F15E0B" w:rsidP="00447B50">
      <w:pPr>
        <w:spacing w:before="100" w:beforeAutospacing="1"/>
        <w:jc w:val="center"/>
        <w:rPr>
          <w:rFonts w:eastAsia="Times New Roman" w:cs="Times New Roman"/>
          <w:b/>
          <w:bCs/>
          <w:szCs w:val="24"/>
          <w:lang w:eastAsia="bs-Latn-BA"/>
        </w:rPr>
      </w:pPr>
      <w:r w:rsidRPr="002E6C1A">
        <w:rPr>
          <w:rFonts w:eastAsia="Times New Roman" w:cs="Times New Roman"/>
          <w:b/>
          <w:bCs/>
          <w:szCs w:val="24"/>
          <w:lang w:eastAsia="bs-Latn-BA"/>
        </w:rPr>
        <w:lastRenderedPageBreak/>
        <w:t xml:space="preserve">POGLAVLJE V. OSTALI POSTUPCI JAVNE NABAVE </w:t>
      </w:r>
      <w:r w:rsidRPr="002E6C1A">
        <w:rPr>
          <w:rFonts w:eastAsia="Times New Roman" w:cs="Times New Roman"/>
          <w:szCs w:val="24"/>
          <w:lang w:eastAsia="bs-Latn-BA"/>
        </w:rPr>
        <w:br/>
      </w:r>
    </w:p>
    <w:p w14:paraId="5640A3A4" w14:textId="5ABEFFE2" w:rsidR="00F600F0" w:rsidRDefault="00F15E0B" w:rsidP="00447B50">
      <w:pPr>
        <w:spacing w:before="100" w:beforeAutospacing="1"/>
        <w:jc w:val="center"/>
        <w:rPr>
          <w:rFonts w:eastAsia="Times New Roman" w:cs="Times New Roman"/>
          <w:b/>
          <w:bCs/>
          <w:szCs w:val="24"/>
          <w:lang w:eastAsia="bs-Latn-BA"/>
        </w:rPr>
      </w:pPr>
      <w:r w:rsidRPr="002E6C1A">
        <w:rPr>
          <w:rFonts w:eastAsia="Times New Roman" w:cs="Times New Roman"/>
          <w:b/>
          <w:bCs/>
          <w:szCs w:val="24"/>
          <w:lang w:eastAsia="bs-Latn-BA"/>
        </w:rPr>
        <w:t xml:space="preserve">Odjeljak A. Dodjela ugovora male vrijednosti </w:t>
      </w:r>
    </w:p>
    <w:p w14:paraId="1547DF8B" w14:textId="20AC9054" w:rsidR="00F15E0B" w:rsidRPr="002E6C1A" w:rsidRDefault="00F15E0B" w:rsidP="00497F57">
      <w:pPr>
        <w:spacing w:before="100" w:beforeAutospacing="1"/>
        <w:jc w:val="center"/>
        <w:rPr>
          <w:rFonts w:eastAsia="Times New Roman" w:cs="Times New Roman"/>
          <w:szCs w:val="24"/>
          <w:lang w:eastAsia="bs-Latn-BA"/>
        </w:rPr>
      </w:pPr>
      <w:r w:rsidRPr="002E6C1A">
        <w:rPr>
          <w:rFonts w:eastAsia="Times New Roman" w:cs="Times New Roman"/>
          <w:szCs w:val="24"/>
          <w:lang w:eastAsia="bs-Latn-BA"/>
        </w:rPr>
        <w:br/>
      </w:r>
      <w:r w:rsidRPr="002E6C1A">
        <w:rPr>
          <w:rFonts w:eastAsia="Times New Roman" w:cs="Times New Roman"/>
          <w:b/>
          <w:bCs/>
          <w:szCs w:val="24"/>
          <w:lang w:eastAsia="bs-Latn-BA"/>
        </w:rPr>
        <w:t xml:space="preserve">Članak 87. </w:t>
      </w:r>
      <w:r w:rsidRPr="002E6C1A">
        <w:rPr>
          <w:rFonts w:eastAsia="Times New Roman" w:cs="Times New Roman"/>
          <w:szCs w:val="24"/>
          <w:lang w:eastAsia="bs-Latn-BA"/>
        </w:rPr>
        <w:br/>
      </w:r>
      <w:r w:rsidRPr="002E6C1A">
        <w:rPr>
          <w:rFonts w:eastAsia="Times New Roman" w:cs="Times New Roman"/>
          <w:b/>
          <w:bCs/>
          <w:szCs w:val="24"/>
          <w:lang w:eastAsia="bs-Latn-BA"/>
        </w:rPr>
        <w:t>(Vrste postupka za dodjelu ugovora male vrijednosti)</w:t>
      </w:r>
    </w:p>
    <w:p w14:paraId="171F5E1A" w14:textId="2969BBC7" w:rsidR="00A237BD" w:rsidRPr="00A237BD" w:rsidRDefault="00F15E0B" w:rsidP="0060131B">
      <w:pPr>
        <w:pStyle w:val="ListParagraph"/>
        <w:numPr>
          <w:ilvl w:val="0"/>
          <w:numId w:val="135"/>
        </w:numPr>
        <w:rPr>
          <w:rFonts w:eastAsia="Times New Roman" w:cs="Times New Roman"/>
          <w:szCs w:val="24"/>
          <w:lang w:eastAsia="bs-Latn-BA"/>
        </w:rPr>
      </w:pPr>
      <w:r w:rsidRPr="00A237BD">
        <w:rPr>
          <w:rFonts w:eastAsia="Times New Roman" w:cs="Times New Roman"/>
          <w:szCs w:val="24"/>
          <w:lang w:eastAsia="bs-Latn-BA"/>
        </w:rPr>
        <w:t xml:space="preserve">Postupci javne nabave za dodjelu ugovora male vrijednosti su: </w:t>
      </w:r>
    </w:p>
    <w:p w14:paraId="4CA2D589" w14:textId="1DE6D112" w:rsidR="00A237BD" w:rsidRDefault="00F15E0B" w:rsidP="0060131B">
      <w:pPr>
        <w:pStyle w:val="ListParagraph"/>
        <w:numPr>
          <w:ilvl w:val="0"/>
          <w:numId w:val="136"/>
        </w:numPr>
        <w:rPr>
          <w:rFonts w:eastAsia="Times New Roman" w:cs="Times New Roman"/>
          <w:szCs w:val="24"/>
          <w:lang w:eastAsia="bs-Latn-BA"/>
        </w:rPr>
      </w:pPr>
      <w:r w:rsidRPr="00A237BD">
        <w:rPr>
          <w:rFonts w:eastAsia="Times New Roman" w:cs="Times New Roman"/>
          <w:szCs w:val="24"/>
          <w:lang w:eastAsia="bs-Latn-BA"/>
        </w:rPr>
        <w:t>konkurentski zahtjev za dostavu ponuda i</w:t>
      </w:r>
    </w:p>
    <w:p w14:paraId="6ABD6792" w14:textId="77777777" w:rsidR="00A237BD" w:rsidRDefault="00F15E0B" w:rsidP="0060131B">
      <w:pPr>
        <w:pStyle w:val="ListParagraph"/>
        <w:numPr>
          <w:ilvl w:val="0"/>
          <w:numId w:val="136"/>
        </w:numPr>
        <w:rPr>
          <w:rFonts w:eastAsia="Times New Roman" w:cs="Times New Roman"/>
          <w:szCs w:val="24"/>
          <w:lang w:eastAsia="bs-Latn-BA"/>
        </w:rPr>
      </w:pPr>
      <w:r w:rsidRPr="00A237BD">
        <w:rPr>
          <w:rFonts w:eastAsia="Times New Roman" w:cs="Times New Roman"/>
          <w:szCs w:val="24"/>
          <w:lang w:eastAsia="bs-Latn-BA"/>
        </w:rPr>
        <w:t>izravni sporazum.</w:t>
      </w:r>
    </w:p>
    <w:p w14:paraId="1A6B4871" w14:textId="77777777" w:rsidR="00A237BD" w:rsidRPr="00A237BD" w:rsidRDefault="00F15E0B" w:rsidP="0060131B">
      <w:pPr>
        <w:pStyle w:val="ListParagraph"/>
        <w:numPr>
          <w:ilvl w:val="0"/>
          <w:numId w:val="135"/>
        </w:numPr>
        <w:rPr>
          <w:rFonts w:eastAsia="Times New Roman" w:cs="Times New Roman"/>
          <w:szCs w:val="24"/>
          <w:lang w:eastAsia="bs-Latn-BA"/>
        </w:rPr>
      </w:pPr>
      <w:r w:rsidRPr="00A237BD">
        <w:rPr>
          <w:rFonts w:eastAsia="Times New Roman" w:cs="Times New Roman"/>
          <w:szCs w:val="24"/>
          <w:lang w:eastAsia="bs-Latn-BA"/>
        </w:rPr>
        <w:t xml:space="preserve"> Ugovorno tijelo provodi postupak konkurentskog zahtjeva za dostavu ponuda u slučaju kada je procijenjena vrijednost nabave robe ili usluge manja od iznosa od 50.000,00 KM, odnosno kada je procijenjena vrijednost nabave radova manja od iznosa od 80.000,00 KM</w:t>
      </w:r>
      <w:r w:rsidR="003C1A47" w:rsidRPr="00A237BD">
        <w:rPr>
          <w:rFonts w:eastAsia="Times New Roman" w:cs="Times New Roman"/>
          <w:szCs w:val="24"/>
          <w:lang w:eastAsia="bs-Latn-BA"/>
        </w:rPr>
        <w:t xml:space="preserve">, </w:t>
      </w:r>
      <w:r w:rsidR="003C1A47" w:rsidRPr="00A237BD">
        <w:rPr>
          <w:rFonts w:cs="Times New Roman"/>
          <w:szCs w:val="24"/>
          <w:u w:val="single"/>
        </w:rPr>
        <w:t>pri čemu ni ukupna procijenjena vrijednost istovrsnih nabava na godišnjoj razini nije jednaka ili veća od 50.000,00 KM za robe ili usluge, odnosno 80.000,00 KM za radove</w:t>
      </w:r>
      <w:r w:rsidR="003C1A47" w:rsidRPr="00A237BD">
        <w:rPr>
          <w:rFonts w:eastAsia="Times New Roman" w:cs="Times New Roman"/>
          <w:szCs w:val="24"/>
          <w:u w:val="single"/>
          <w:lang w:eastAsia="bs-Latn-BA"/>
        </w:rPr>
        <w:t>.</w:t>
      </w:r>
    </w:p>
    <w:p w14:paraId="50556F41" w14:textId="77777777" w:rsidR="00A237BD" w:rsidRPr="00A237BD" w:rsidRDefault="00F15E0B" w:rsidP="0060131B">
      <w:pPr>
        <w:pStyle w:val="ListParagraph"/>
        <w:numPr>
          <w:ilvl w:val="0"/>
          <w:numId w:val="135"/>
        </w:numPr>
        <w:rPr>
          <w:rFonts w:eastAsia="Times New Roman" w:cs="Times New Roman"/>
          <w:szCs w:val="24"/>
          <w:lang w:eastAsia="bs-Latn-BA"/>
        </w:rPr>
      </w:pPr>
      <w:r w:rsidRPr="00A237BD">
        <w:rPr>
          <w:rFonts w:eastAsia="Times New Roman" w:cs="Times New Roman"/>
          <w:szCs w:val="24"/>
          <w:lang w:eastAsia="bs-Latn-BA"/>
        </w:rPr>
        <w:t>Ugovorno tijelo provodi postupak izravnog sporazuma za nabavu roba, usluga ili radova čija je procijenjena vrijednost jednaka ili</w:t>
      </w:r>
      <w:r w:rsidR="003C1A47" w:rsidRPr="00A237BD">
        <w:rPr>
          <w:rFonts w:eastAsia="Times New Roman" w:cs="Times New Roman"/>
          <w:szCs w:val="24"/>
          <w:lang w:eastAsia="bs-Latn-BA"/>
        </w:rPr>
        <w:t xml:space="preserve"> manja od iznosa od 6.000,00 KM</w:t>
      </w:r>
      <w:r w:rsidR="003C1A47" w:rsidRPr="00A237BD">
        <w:rPr>
          <w:rFonts w:eastAsia="Times New Roman" w:cs="Times New Roman"/>
          <w:szCs w:val="24"/>
          <w:u w:val="single"/>
          <w:lang w:eastAsia="bs-Latn-BA"/>
        </w:rPr>
        <w:t xml:space="preserve">, </w:t>
      </w:r>
      <w:r w:rsidR="003C1A47" w:rsidRPr="00A237BD">
        <w:rPr>
          <w:rFonts w:cs="Times New Roman"/>
          <w:szCs w:val="24"/>
          <w:u w:val="single"/>
        </w:rPr>
        <w:t>pri čemu ni ukupna procijenjena vrijednost istovrsnih nabava na godišnjoj razini nije veća od 10.000,00 KM.</w:t>
      </w:r>
    </w:p>
    <w:p w14:paraId="606D5B57" w14:textId="77777777" w:rsidR="00A237BD" w:rsidRDefault="00F15E0B" w:rsidP="0060131B">
      <w:pPr>
        <w:pStyle w:val="ListParagraph"/>
        <w:numPr>
          <w:ilvl w:val="0"/>
          <w:numId w:val="135"/>
        </w:numPr>
        <w:rPr>
          <w:rFonts w:eastAsia="Times New Roman" w:cs="Times New Roman"/>
          <w:szCs w:val="24"/>
          <w:lang w:eastAsia="bs-Latn-BA"/>
        </w:rPr>
      </w:pPr>
      <w:r w:rsidRPr="00A237BD">
        <w:rPr>
          <w:rFonts w:eastAsia="Times New Roman" w:cs="Times New Roman"/>
          <w:szCs w:val="24"/>
          <w:lang w:eastAsia="bs-Latn-BA"/>
        </w:rPr>
        <w:t>Ugovorno tijelo može za vrijednosti nabave iz st. (2) i (3) ovoga članka provesti jedan od postupaka iz čl. 25. – 35. ovoga Zakona.</w:t>
      </w:r>
    </w:p>
    <w:p w14:paraId="01579F35" w14:textId="5E55FE5B" w:rsidR="00F15E0B" w:rsidRPr="00A237BD" w:rsidRDefault="00F15E0B" w:rsidP="00A237BD">
      <w:pPr>
        <w:ind w:left="360"/>
        <w:rPr>
          <w:rFonts w:eastAsia="Times New Roman" w:cs="Times New Roman"/>
          <w:szCs w:val="24"/>
          <w:lang w:eastAsia="bs-Latn-BA"/>
        </w:rPr>
      </w:pPr>
    </w:p>
    <w:p w14:paraId="19836137"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88. </w:t>
      </w:r>
      <w:r w:rsidRPr="002E6C1A">
        <w:rPr>
          <w:rFonts w:eastAsia="Times New Roman" w:cs="Times New Roman"/>
          <w:szCs w:val="24"/>
          <w:lang w:eastAsia="bs-Latn-BA"/>
        </w:rPr>
        <w:br/>
      </w:r>
      <w:r w:rsidRPr="002E6C1A">
        <w:rPr>
          <w:rFonts w:eastAsia="Times New Roman" w:cs="Times New Roman"/>
          <w:b/>
          <w:bCs/>
          <w:szCs w:val="24"/>
          <w:lang w:eastAsia="bs-Latn-BA"/>
        </w:rPr>
        <w:t>(Konkurentski zahtjev za dostavu ponuda)</w:t>
      </w:r>
    </w:p>
    <w:p w14:paraId="2806EFF4" w14:textId="2D3034CA" w:rsidR="003D2059" w:rsidRPr="003D2059" w:rsidRDefault="003C1A47" w:rsidP="0060131B">
      <w:pPr>
        <w:pStyle w:val="ListParagraph"/>
        <w:numPr>
          <w:ilvl w:val="0"/>
          <w:numId w:val="137"/>
        </w:numPr>
        <w:spacing w:before="100" w:beforeAutospacing="1"/>
        <w:rPr>
          <w:rFonts w:cs="Times New Roman"/>
          <w:szCs w:val="24"/>
          <w:u w:val="single"/>
        </w:rPr>
      </w:pPr>
      <w:r w:rsidRPr="003D2059">
        <w:rPr>
          <w:rFonts w:cs="Times New Roman"/>
          <w:szCs w:val="24"/>
          <w:u w:val="single"/>
        </w:rPr>
        <w:t xml:space="preserve">Konkurentski zahtjev za dostavu ponuda je postupak u kojem ugovorno tijelo priprema pojednostavljenu tendersku dokumentaciju koja sadrži: opis/tehničku specifikaciju predmeta nabave, minimum dokumenata kojima se dokazuje kvalificiranost ponuditelja (ako ih zahtijeva), rok za dostavu ponuda te način pripreme i dostave ponuda. </w:t>
      </w:r>
    </w:p>
    <w:p w14:paraId="03425CBE" w14:textId="77777777" w:rsidR="003D2059" w:rsidRPr="003D2059" w:rsidRDefault="003C1A47" w:rsidP="0060131B">
      <w:pPr>
        <w:pStyle w:val="ListParagraph"/>
        <w:numPr>
          <w:ilvl w:val="0"/>
          <w:numId w:val="137"/>
        </w:numPr>
        <w:spacing w:before="100" w:beforeAutospacing="1"/>
        <w:rPr>
          <w:rFonts w:cs="Times New Roman"/>
          <w:szCs w:val="24"/>
        </w:rPr>
      </w:pPr>
      <w:r w:rsidRPr="003D2059">
        <w:rPr>
          <w:rFonts w:cs="Times New Roman"/>
          <w:szCs w:val="24"/>
          <w:u w:val="single"/>
        </w:rPr>
        <w:t>U postupku konkurentskog zahtjeva za dostavu ponuda donosi se odluka o pokretanju postupka nabave i objavljuje obavijest o nabavi na portalu javnih nabava.</w:t>
      </w:r>
    </w:p>
    <w:p w14:paraId="1E4EEAA0" w14:textId="77777777" w:rsidR="003D2059" w:rsidRPr="003D2059" w:rsidRDefault="003C1A47" w:rsidP="0060131B">
      <w:pPr>
        <w:pStyle w:val="ListParagraph"/>
        <w:numPr>
          <w:ilvl w:val="0"/>
          <w:numId w:val="137"/>
        </w:numPr>
        <w:spacing w:before="100" w:beforeAutospacing="1"/>
        <w:rPr>
          <w:rFonts w:cs="Times New Roman"/>
          <w:szCs w:val="24"/>
        </w:rPr>
      </w:pPr>
      <w:r w:rsidRPr="003D2059">
        <w:rPr>
          <w:rFonts w:cs="Times New Roman"/>
          <w:szCs w:val="24"/>
          <w:u w:val="single"/>
        </w:rPr>
        <w:t>Ugovorno tijelo određuje rok za dostavu ponuda koji ne može biti kraći od deset dana od dana objave obavijesti.</w:t>
      </w:r>
    </w:p>
    <w:p w14:paraId="2A4534C9" w14:textId="77777777" w:rsidR="003D2059" w:rsidRPr="003D2059" w:rsidRDefault="003C1A47" w:rsidP="0060131B">
      <w:pPr>
        <w:pStyle w:val="ListParagraph"/>
        <w:numPr>
          <w:ilvl w:val="0"/>
          <w:numId w:val="137"/>
        </w:numPr>
        <w:spacing w:before="100" w:beforeAutospacing="1"/>
        <w:rPr>
          <w:rFonts w:cs="Times New Roman"/>
          <w:szCs w:val="24"/>
        </w:rPr>
      </w:pPr>
      <w:r w:rsidRPr="003D2059">
        <w:rPr>
          <w:rFonts w:cs="Times New Roman"/>
          <w:szCs w:val="24"/>
          <w:u w:val="single"/>
        </w:rPr>
        <w:t>Ponuditelj može zatražiti pojašnjenje tenderske dokumentacije najkasnije tri dana prije isteka roka za preuzimanje tenderske dokumentacije.</w:t>
      </w:r>
    </w:p>
    <w:p w14:paraId="60352DDB" w14:textId="14EC6DAF" w:rsidR="003C1A47" w:rsidRPr="003D2059" w:rsidRDefault="003C1A47" w:rsidP="0060131B">
      <w:pPr>
        <w:pStyle w:val="ListParagraph"/>
        <w:numPr>
          <w:ilvl w:val="0"/>
          <w:numId w:val="137"/>
        </w:numPr>
        <w:spacing w:before="100" w:beforeAutospacing="1"/>
        <w:rPr>
          <w:rFonts w:cs="Times New Roman"/>
          <w:szCs w:val="24"/>
        </w:rPr>
      </w:pPr>
      <w:r w:rsidRPr="003D2059">
        <w:rPr>
          <w:rFonts w:cs="Times New Roman"/>
          <w:szCs w:val="24"/>
          <w:u w:val="single"/>
        </w:rPr>
        <w:t>Ugovorno tijelo imenuje povjerenstvo za javnu nabavu i predviđa javno otvaranje ponuda</w:t>
      </w:r>
      <w:r w:rsidRPr="003D2059">
        <w:rPr>
          <w:rFonts w:cs="Times New Roman"/>
          <w:szCs w:val="24"/>
        </w:rPr>
        <w:t>.</w:t>
      </w:r>
    </w:p>
    <w:p w14:paraId="732D1CB6" w14:textId="77777777" w:rsidR="00F15E0B" w:rsidRPr="002E6C1A" w:rsidRDefault="00F15E0B" w:rsidP="003C1A47">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89. </w:t>
      </w:r>
      <w:r w:rsidRPr="002E6C1A">
        <w:rPr>
          <w:rFonts w:eastAsia="Times New Roman" w:cs="Times New Roman"/>
          <w:szCs w:val="24"/>
          <w:lang w:eastAsia="bs-Latn-BA"/>
        </w:rPr>
        <w:br/>
      </w:r>
      <w:r w:rsidRPr="002E6C1A">
        <w:rPr>
          <w:rFonts w:eastAsia="Times New Roman" w:cs="Times New Roman"/>
          <w:b/>
          <w:bCs/>
          <w:szCs w:val="24"/>
          <w:lang w:eastAsia="bs-Latn-BA"/>
        </w:rPr>
        <w:t>(Dodjela ugovora u postupku konkurentskog zahtjeva)</w:t>
      </w:r>
    </w:p>
    <w:p w14:paraId="658ADDC5" w14:textId="1B6ACB8D" w:rsidR="00302CA9" w:rsidRPr="00302CA9" w:rsidRDefault="00F15E0B" w:rsidP="0060131B">
      <w:pPr>
        <w:pStyle w:val="ListParagraph"/>
        <w:numPr>
          <w:ilvl w:val="0"/>
          <w:numId w:val="138"/>
        </w:numPr>
        <w:rPr>
          <w:rFonts w:eastAsia="Times New Roman" w:cs="Times New Roman"/>
          <w:szCs w:val="24"/>
          <w:lang w:eastAsia="bs-Latn-BA"/>
        </w:rPr>
      </w:pPr>
      <w:r w:rsidRPr="00302CA9">
        <w:rPr>
          <w:rFonts w:eastAsia="Times New Roman" w:cs="Times New Roman"/>
          <w:szCs w:val="24"/>
          <w:lang w:eastAsia="bs-Latn-BA"/>
        </w:rPr>
        <w:t>Dodjela ugovora u postupku konkurentskog zahtjeva za dostavu ponuda temelji se na kriteriju najniže cijene ili kriteriju ekonomski najpovoljnije ponude, sukladno odredbama članka 64. ovoga Zakona.</w:t>
      </w:r>
    </w:p>
    <w:p w14:paraId="3B1E7331" w14:textId="77777777" w:rsidR="00302CA9" w:rsidRPr="00302CA9" w:rsidRDefault="00F15E0B" w:rsidP="0060131B">
      <w:pPr>
        <w:pStyle w:val="ListParagraph"/>
        <w:numPr>
          <w:ilvl w:val="0"/>
          <w:numId w:val="138"/>
        </w:numPr>
        <w:rPr>
          <w:rFonts w:eastAsia="Times New Roman" w:cs="Times New Roman"/>
          <w:szCs w:val="24"/>
          <w:u w:val="single"/>
          <w:lang w:eastAsia="bs-Latn-BA"/>
        </w:rPr>
      </w:pPr>
      <w:r w:rsidRPr="00302CA9">
        <w:rPr>
          <w:rFonts w:eastAsia="Times New Roman" w:cs="Times New Roman"/>
          <w:szCs w:val="24"/>
          <w:lang w:eastAsia="bs-Latn-BA"/>
        </w:rPr>
        <w:lastRenderedPageBreak/>
        <w:t xml:space="preserve">Svaki ponuditelj može ponuditi samo jednu cijenu, i to ukupnu cijenu, koju ne može mijenjati nakon isteka roka za dostavu ponuda. Ugovorno tijelo ne može pregovarati o ponudi, kao ni o cijeni. </w:t>
      </w:r>
    </w:p>
    <w:p w14:paraId="24B354BA" w14:textId="65BF71B8" w:rsidR="00F15E0B" w:rsidRPr="00302CA9" w:rsidRDefault="00F15E0B" w:rsidP="0060131B">
      <w:pPr>
        <w:pStyle w:val="ListParagraph"/>
        <w:numPr>
          <w:ilvl w:val="0"/>
          <w:numId w:val="138"/>
        </w:numPr>
        <w:rPr>
          <w:rFonts w:eastAsia="Times New Roman" w:cs="Times New Roman"/>
          <w:szCs w:val="24"/>
          <w:u w:val="single"/>
          <w:lang w:eastAsia="bs-Latn-BA"/>
        </w:rPr>
      </w:pPr>
      <w:r w:rsidRPr="00302CA9">
        <w:rPr>
          <w:rFonts w:eastAsia="Times New Roman" w:cs="Times New Roman"/>
          <w:szCs w:val="24"/>
          <w:lang w:eastAsia="bs-Latn-BA"/>
        </w:rPr>
        <w:t xml:space="preserve">Kada ugovorno tijelo primi jednu prihvatljivu ponudu, dodjeljuje ugovor tome ponuditelju, i to najkasnije u roku od deset dana </w:t>
      </w:r>
      <w:r w:rsidR="003C1A47" w:rsidRPr="00302CA9">
        <w:rPr>
          <w:rFonts w:cs="Times New Roman"/>
          <w:szCs w:val="24"/>
          <w:u w:val="single"/>
        </w:rPr>
        <w:t>računajući od dana primitka odluke ugovornog tijela o izboru najpovoljnijeg ponuditelja.</w:t>
      </w:r>
    </w:p>
    <w:p w14:paraId="0EC6188C" w14:textId="77777777" w:rsidR="00F15E0B" w:rsidRPr="005862B6" w:rsidRDefault="00F15E0B" w:rsidP="00447B50">
      <w:pPr>
        <w:spacing w:before="100" w:beforeAutospacing="1"/>
        <w:jc w:val="center"/>
        <w:rPr>
          <w:rFonts w:eastAsia="Times New Roman" w:cs="Times New Roman"/>
          <w:szCs w:val="24"/>
          <w:u w:val="single"/>
          <w:lang w:eastAsia="bs-Latn-BA"/>
        </w:rPr>
      </w:pPr>
      <w:r w:rsidRPr="005862B6">
        <w:rPr>
          <w:rFonts w:eastAsia="Times New Roman" w:cs="Times New Roman"/>
          <w:b/>
          <w:bCs/>
          <w:szCs w:val="24"/>
          <w:u w:val="single"/>
          <w:lang w:eastAsia="bs-Latn-BA"/>
        </w:rPr>
        <w:t xml:space="preserve">Članak 90. </w:t>
      </w:r>
      <w:r w:rsidRPr="005862B6">
        <w:rPr>
          <w:rFonts w:eastAsia="Times New Roman" w:cs="Times New Roman"/>
          <w:szCs w:val="24"/>
          <w:u w:val="single"/>
          <w:lang w:eastAsia="bs-Latn-BA"/>
        </w:rPr>
        <w:br/>
      </w:r>
      <w:r w:rsidRPr="005862B6">
        <w:rPr>
          <w:rFonts w:eastAsia="Times New Roman" w:cs="Times New Roman"/>
          <w:b/>
          <w:bCs/>
          <w:szCs w:val="24"/>
          <w:u w:val="single"/>
          <w:lang w:eastAsia="bs-Latn-BA"/>
        </w:rPr>
        <w:t>(Izravni sporazum)</w:t>
      </w:r>
    </w:p>
    <w:p w14:paraId="26460B09" w14:textId="68222D89" w:rsidR="000049A9" w:rsidRPr="000049A9"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Postupak izravnog sporazuma provodi se na način da se osigura poštivanje načela iz članka 3. ovoga zakona. Ugovorno tijelo bira ponuditelja na način koji jamči najbolјu razmjenu vrijednosti za novac.</w:t>
      </w:r>
    </w:p>
    <w:p w14:paraId="15F2DF4F" w14:textId="77777777" w:rsidR="000049A9"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Ugovorno tijelo pisanim putem ili putem portala javnih nabava traži prijedlog cijene ili ponudu od jednog ili više gospodarskih subjekata koji obavlјaju djelatnost koja je predmetom javne nabave.</w:t>
      </w:r>
    </w:p>
    <w:p w14:paraId="4A08B3ED" w14:textId="77777777" w:rsidR="000049A9"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Nakon što primi prijedlog cijene ili ponudu na jedan od načina iz stavka (2) ovoga članka koji je ugovorno tijelo odabralo, ugovorno tijelo prihvaća prijedlog cijene ili ponudu gospodarskog subjekta.</w:t>
      </w:r>
    </w:p>
    <w:p w14:paraId="55AA1967" w14:textId="77777777" w:rsidR="000049A9"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 xml:space="preserve">U postupku izravnog sporazuma dozvolјeno je pregovaranje o cijeni ili ponudi. </w:t>
      </w:r>
    </w:p>
    <w:p w14:paraId="7C4DF701" w14:textId="77777777" w:rsidR="000049A9"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Izravni sporazum smatra se zaklјučenim prilaganjem računa ili druge odgovarajuće dokumentacije.</w:t>
      </w:r>
    </w:p>
    <w:p w14:paraId="60A87671" w14:textId="045DBA39" w:rsidR="00750E10" w:rsidRDefault="00750E10" w:rsidP="0060131B">
      <w:pPr>
        <w:pStyle w:val="ListParagraph"/>
        <w:numPr>
          <w:ilvl w:val="0"/>
          <w:numId w:val="139"/>
        </w:numPr>
        <w:spacing w:before="100" w:beforeAutospacing="1"/>
        <w:rPr>
          <w:rFonts w:cs="Times New Roman"/>
          <w:szCs w:val="24"/>
          <w:u w:val="single"/>
        </w:rPr>
      </w:pPr>
      <w:r w:rsidRPr="000049A9">
        <w:rPr>
          <w:rFonts w:cs="Times New Roman"/>
          <w:szCs w:val="24"/>
          <w:u w:val="single"/>
        </w:rPr>
        <w:t>Ugovorno tijelo objavljuje izvješće o provedenom postupku izravnog sporazuma iz članka 75. stavka (1) ovoga zakona na portalu javnih nabava.</w:t>
      </w:r>
    </w:p>
    <w:p w14:paraId="6F382447" w14:textId="77777777" w:rsidR="000049A9" w:rsidRDefault="000049A9" w:rsidP="00750E10">
      <w:pPr>
        <w:spacing w:before="100" w:beforeAutospacing="1"/>
        <w:rPr>
          <w:rFonts w:eastAsia="Times New Roman" w:cs="Times New Roman"/>
          <w:b/>
          <w:bCs/>
          <w:szCs w:val="24"/>
          <w:lang w:eastAsia="bs-Latn-BA"/>
        </w:rPr>
      </w:pPr>
    </w:p>
    <w:p w14:paraId="39D4C71C" w14:textId="60CE8E5B" w:rsidR="00F15E0B" w:rsidRPr="002E6C1A" w:rsidRDefault="00F15E0B" w:rsidP="00750E10">
      <w:pPr>
        <w:spacing w:before="100" w:beforeAutospacing="1"/>
        <w:rPr>
          <w:rFonts w:eastAsia="Times New Roman" w:cs="Times New Roman"/>
          <w:szCs w:val="24"/>
          <w:lang w:eastAsia="bs-Latn-BA"/>
        </w:rPr>
      </w:pPr>
      <w:r w:rsidRPr="002E6C1A">
        <w:rPr>
          <w:rFonts w:eastAsia="Times New Roman" w:cs="Times New Roman"/>
          <w:b/>
          <w:bCs/>
          <w:szCs w:val="24"/>
          <w:lang w:eastAsia="bs-Latn-BA"/>
        </w:rPr>
        <w:t xml:space="preserve">POGLAVLJE VI. INSTITUCIJE ZA PRAĆENJE PRIMJENE ZAKONA </w:t>
      </w:r>
      <w:r w:rsidRPr="002E6C1A">
        <w:rPr>
          <w:rFonts w:eastAsia="Times New Roman" w:cs="Times New Roman"/>
          <w:szCs w:val="24"/>
          <w:lang w:eastAsia="bs-Latn-BA"/>
        </w:rPr>
        <w:br/>
      </w:r>
    </w:p>
    <w:p w14:paraId="32E752E4"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91. </w:t>
      </w:r>
      <w:r w:rsidRPr="002E6C1A">
        <w:rPr>
          <w:rFonts w:eastAsia="Times New Roman" w:cs="Times New Roman"/>
          <w:szCs w:val="24"/>
          <w:lang w:eastAsia="bs-Latn-BA"/>
        </w:rPr>
        <w:br/>
      </w:r>
      <w:r w:rsidRPr="002E6C1A">
        <w:rPr>
          <w:rFonts w:eastAsia="Times New Roman" w:cs="Times New Roman"/>
          <w:b/>
          <w:bCs/>
          <w:szCs w:val="24"/>
          <w:lang w:eastAsia="bs-Latn-BA"/>
        </w:rPr>
        <w:t>(Institucije)</w:t>
      </w:r>
    </w:p>
    <w:p w14:paraId="6F63C6DF"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Agencija i URŽ su institucije nadležne za praćenje primjene ovoga Zakona i podzakonskih akata. </w:t>
      </w:r>
    </w:p>
    <w:p w14:paraId="61D1553E"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92. </w:t>
      </w:r>
      <w:r w:rsidRPr="002E6C1A">
        <w:rPr>
          <w:rFonts w:eastAsia="Times New Roman" w:cs="Times New Roman"/>
          <w:szCs w:val="24"/>
          <w:lang w:eastAsia="bs-Latn-BA"/>
        </w:rPr>
        <w:br/>
      </w:r>
      <w:r w:rsidRPr="002E6C1A">
        <w:rPr>
          <w:rFonts w:eastAsia="Times New Roman" w:cs="Times New Roman"/>
          <w:b/>
          <w:bCs/>
          <w:szCs w:val="24"/>
          <w:lang w:eastAsia="bs-Latn-BA"/>
        </w:rPr>
        <w:t>(Agencija za javne nabave Bosne i Hercegovine)</w:t>
      </w:r>
    </w:p>
    <w:p w14:paraId="7BBBC4F4" w14:textId="6D7FB1BC" w:rsidR="00B26D10" w:rsidRP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Agencija je samostalna upravna organizacija sa statusom pravne osobe. Agencija ima sjedište u Sarajevu i posjeduje pečat sukladno Zakonu o pečatu institucija Bosne i Hercegovine (u daljnjem tekstu: Zakon o pečatu institucija BiH).</w:t>
      </w:r>
    </w:p>
    <w:p w14:paraId="51B30CD9"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Agencija ima dvije podružnice sa sjedištima u Banjoj Luci i Mostaru. Podružnice nemaju status pravnih osoba. Podružnice imaju pečate istovjetne pečatu Agencije, koji dodatno sadrže naziv i sjedište podružnice.</w:t>
      </w:r>
    </w:p>
    <w:p w14:paraId="31FC328D"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Uloga Agencije je osigurati pravilnu provedbu ovoga Zakona. Za ostvarivanje uloge Agencije utvrđuju se sljedeće nadležnosti:</w:t>
      </w:r>
    </w:p>
    <w:p w14:paraId="0AC45BCB"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a) priprema i izrada nacrta zakona, nacrta izmjena i dopuna zakona i pratećih podzakonskih akata, u svrhu osiguranja njihove djelotvornosti i svrhovitosti;</w:t>
      </w:r>
    </w:p>
    <w:p w14:paraId="123DC22F"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lastRenderedPageBreak/>
        <w:br/>
        <w:t>b) unaprjeđenje informiranosti ugovornih tijela i ponuditelja o propisima o javnim nabavama i njihovim ciljevima, postupcima i metodama;</w:t>
      </w:r>
    </w:p>
    <w:p w14:paraId="3B78D363"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c) objavljivanje priručnika i naputaka, kao i izrada i ažuriranje standardnih obrazaca i modela sukladno odredbama ovoga Zakona;</w:t>
      </w:r>
    </w:p>
    <w:p w14:paraId="0D3E7D34"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d) pružanje tehničke pomoći i savjetodavnih mišljenja ugovornim tijelima i ponudieljima u vezi s pravilnom primjenom ovoga Zakona i podzakonskih akata;</w:t>
      </w:r>
    </w:p>
    <w:p w14:paraId="77852788"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e) uspostava sustava praćenja postupaka koje provode ugovorna tijela za nabavu roba, usluga i radova, u cilju edukacije i otklanjanja uočenih nepravilnosti u pojedinačnim postupcima javnih nabava;</w:t>
      </w:r>
    </w:p>
    <w:p w14:paraId="4513A235"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f) prikupljanje podataka, analiza i objava informacija u vezi s postupcima javnih nabava i dodijeljenim ugovorima o javnim nabavama;</w:t>
      </w:r>
    </w:p>
    <w:p w14:paraId="1E6BBC5A"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g) razvijanje i uspostava elektroničkih informacijskih sustava u području javnih nabava u Bosni i Hercegovini;</w:t>
      </w:r>
    </w:p>
    <w:p w14:paraId="19B814AF"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h) pokretanje, podržavanje i stvaranje pretpostavki za razvoj prakse elektroničkih nabava i komunikacija u području javnih nabava;</w:t>
      </w:r>
    </w:p>
    <w:p w14:paraId="43848F2D"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 xml:space="preserve">i) organiziranje i održavanje obuka za ovlaštene predavače i službenike za javne nabave, objavljivanje informacija u vezi s obukama, te priprema priručnika i drugih pratećih materijala za profesionalni razvoj u području javnih nabava sukladno podzakonskom aktu koji donosi Vijeće ministara BiH; </w:t>
      </w:r>
    </w:p>
    <w:p w14:paraId="0EFFE118"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t xml:space="preserve">j) praćenje rada ovlaštenih predavača i vođenje evidencije o akreditiranim predavačima iz područja javnih nabava i službenicima za javne nabave; </w:t>
      </w:r>
    </w:p>
    <w:p w14:paraId="7076122A" w14:textId="77777777" w:rsidR="00B26D10" w:rsidRDefault="00F15E0B" w:rsidP="00B26D10">
      <w:pPr>
        <w:pStyle w:val="ListParagraph"/>
        <w:ind w:left="750"/>
        <w:rPr>
          <w:rFonts w:eastAsia="Times New Roman" w:cs="Times New Roman"/>
          <w:szCs w:val="24"/>
          <w:lang w:eastAsia="bs-Latn-BA"/>
        </w:rPr>
      </w:pPr>
      <w:r w:rsidRPr="00B26D10">
        <w:rPr>
          <w:rFonts w:eastAsia="Times New Roman" w:cs="Times New Roman"/>
          <w:szCs w:val="24"/>
          <w:lang w:eastAsia="bs-Latn-BA"/>
        </w:rPr>
        <w:br/>
        <w:t>k) izrada godišnjih izvješća za Vijeće ministara BiH.</w:t>
      </w:r>
    </w:p>
    <w:p w14:paraId="27C0BD2E"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 xml:space="preserve"> Agencija ima ravnatelja i Odbor Agencije.</w:t>
      </w:r>
    </w:p>
    <w:p w14:paraId="602C4E43"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Ravnatelj Agencije ima status tajnika s posebnim zadatkom. Izbor i imenovanje ravnatelja Agencije, s mogućnošću jednog ponovnog imenovanja, kao i razrješenje s dužnosti u nadležnosti je Vijeća ministara BiH, sukladno odredbama Zakona o državnoj službi u institucijama BiH.</w:t>
      </w:r>
    </w:p>
    <w:p w14:paraId="4A62925F"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Ravnatelj Agencije predstavlja i zastupa Agenciju, rukovodi radom Agencije, organizira i osigurava zakonito i učinkovito obavljanje poslova iz nadležnosti Agencije, donosi podzakonske i druge akta kojima se osigurava zakonito i učinkovito obavljanje poslova i odgovoran je za rad Agencije.</w:t>
      </w:r>
    </w:p>
    <w:p w14:paraId="248871A9"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Odbor Agencije nadležan je za razmatranje pitanja u vezi s funkcioniranjem i unaprjeđenjem sustava javnih nabava, te daje prethodnu suglasnost na akte kojim se uređuje sustav javnih nabava, a koje donosi Vijeće ministara BiH ili ravnatelj Agencije.</w:t>
      </w:r>
    </w:p>
    <w:p w14:paraId="4D465E29"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 xml:space="preserve">Odbor Agencije ima pet članova. Članovi Odbora Agencije su predstavnici: Ministarstva financija i trezora BiH, ministarstava financija entiteta, Direkcije za europske integracije i predstavnik Vlade Brčko Distrikta BiH. Promatrači u Odboru Agencije su predstavnici: Vanjskotrgovinske komore BiH, udruga poslodavaca BiH i entiteta, te nevladinog sektora, ravnatelj Agencije i predsjedatelj URŽ-a. Vijeće ministara BiH imenuje članove Odbora Agencije, i to na mandat od pet godina. Odbor </w:t>
      </w:r>
      <w:r w:rsidRPr="00B26D10">
        <w:rPr>
          <w:rFonts w:eastAsia="Times New Roman" w:cs="Times New Roman"/>
          <w:szCs w:val="24"/>
          <w:lang w:eastAsia="bs-Latn-BA"/>
        </w:rPr>
        <w:lastRenderedPageBreak/>
        <w:t>Agencije donosi svoj poslovnik u roku od 30 dana od dana objave odluke o imenovanju u "Službenom glasniku BiH".</w:t>
      </w:r>
    </w:p>
    <w:p w14:paraId="6E4CBE30"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Članovi Odbora Agencije, većinom glasova, između sebe biraju predsjedatelja i zamjenika predsjedatelja na razdoblje od dvije godine. Odbor Agencije održava sjednice najmanje dva puta godišnje. Za rad članova Odbora Agencije isplaćuje se naknada sukladno odluci Vijeća ministara BiH.</w:t>
      </w:r>
    </w:p>
    <w:p w14:paraId="4C61FBE3" w14:textId="77777777" w:rsid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Odbor Agencije na sjednicama vodi zapisnike, te priprema informacije i inicijative koje putem Agencije upućuje Vijeću ministara BiH na usvajanje.</w:t>
      </w:r>
    </w:p>
    <w:p w14:paraId="36C00BA8" w14:textId="78B28178" w:rsidR="00F15E0B" w:rsidRPr="00B26D10" w:rsidRDefault="00F15E0B" w:rsidP="0060131B">
      <w:pPr>
        <w:pStyle w:val="ListParagraph"/>
        <w:numPr>
          <w:ilvl w:val="0"/>
          <w:numId w:val="140"/>
        </w:numPr>
        <w:rPr>
          <w:rFonts w:eastAsia="Times New Roman" w:cs="Times New Roman"/>
          <w:szCs w:val="24"/>
          <w:lang w:eastAsia="bs-Latn-BA"/>
        </w:rPr>
      </w:pPr>
      <w:r w:rsidRPr="00B26D10">
        <w:rPr>
          <w:rFonts w:eastAsia="Times New Roman" w:cs="Times New Roman"/>
          <w:szCs w:val="24"/>
          <w:lang w:eastAsia="bs-Latn-BA"/>
        </w:rPr>
        <w:t xml:space="preserve">Sva ugovorna tijela u Bosni i Hercegovini dužna su surađivati s Agencijom i Odborom Agencije kada oni obavljaju svoje aktivnosti koje proizlaze iz okvira nadležnosti utvrđenih ovim Zakonom i podzakonskim aktima. </w:t>
      </w:r>
    </w:p>
    <w:p w14:paraId="008C0799"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93. </w:t>
      </w:r>
      <w:r w:rsidRPr="002E6C1A">
        <w:rPr>
          <w:rFonts w:eastAsia="Times New Roman" w:cs="Times New Roman"/>
          <w:szCs w:val="24"/>
          <w:lang w:eastAsia="bs-Latn-BA"/>
        </w:rPr>
        <w:br/>
      </w:r>
      <w:r w:rsidRPr="002E6C1A">
        <w:rPr>
          <w:rFonts w:eastAsia="Times New Roman" w:cs="Times New Roman"/>
          <w:b/>
          <w:bCs/>
          <w:szCs w:val="24"/>
          <w:lang w:eastAsia="bs-Latn-BA"/>
        </w:rPr>
        <w:t>(Ured za razmatranje žalbi Bosne i Hercegovine)</w:t>
      </w:r>
    </w:p>
    <w:p w14:paraId="0FDADC70" w14:textId="5A4765D7" w:rsidR="004B4C11" w:rsidRPr="004B4C11" w:rsidRDefault="00F15E0B" w:rsidP="0060131B">
      <w:pPr>
        <w:pStyle w:val="ListParagraph"/>
        <w:numPr>
          <w:ilvl w:val="0"/>
          <w:numId w:val="141"/>
        </w:numPr>
        <w:rPr>
          <w:rFonts w:eastAsia="Times New Roman" w:cs="Times New Roman"/>
          <w:szCs w:val="24"/>
          <w:lang w:eastAsia="bs-Latn-BA"/>
        </w:rPr>
      </w:pPr>
      <w:r w:rsidRPr="004B4C11">
        <w:rPr>
          <w:rFonts w:eastAsia="Times New Roman" w:cs="Times New Roman"/>
          <w:szCs w:val="24"/>
          <w:lang w:eastAsia="bs-Latn-BA"/>
        </w:rPr>
        <w:t>URŽ je samostalna neovisna institucija sa statusom pravne osobe, sa sjedištem u Sarajevu. URŽ posjeduje pečat sukladno Zakonu o pečatu institucija BiH.</w:t>
      </w:r>
    </w:p>
    <w:p w14:paraId="0C8C23E8" w14:textId="774A3EA4" w:rsidR="004B4C11" w:rsidRPr="004B4C11" w:rsidRDefault="00F575E1" w:rsidP="0060131B">
      <w:pPr>
        <w:pStyle w:val="ListParagraph"/>
        <w:numPr>
          <w:ilvl w:val="0"/>
          <w:numId w:val="141"/>
        </w:numPr>
        <w:rPr>
          <w:rFonts w:cs="Times New Roman"/>
          <w:szCs w:val="24"/>
          <w:u w:val="single"/>
        </w:rPr>
      </w:pPr>
      <w:r w:rsidRPr="004B4C11">
        <w:rPr>
          <w:rFonts w:cs="Times New Roman"/>
          <w:szCs w:val="24"/>
          <w:u w:val="single"/>
        </w:rPr>
        <w:t>URŽ ima 17 članova.</w:t>
      </w:r>
    </w:p>
    <w:p w14:paraId="55348B22" w14:textId="77777777" w:rsidR="004B4C11" w:rsidRPr="004B4C11" w:rsidRDefault="00F15E0B" w:rsidP="0060131B">
      <w:pPr>
        <w:pStyle w:val="ListParagraph"/>
        <w:numPr>
          <w:ilvl w:val="0"/>
          <w:numId w:val="141"/>
        </w:numPr>
        <w:rPr>
          <w:u w:val="single"/>
        </w:rPr>
      </w:pPr>
      <w:r w:rsidRPr="004B4C11">
        <w:rPr>
          <w:rFonts w:eastAsia="Times New Roman" w:cs="Times New Roman"/>
          <w:szCs w:val="24"/>
          <w:lang w:eastAsia="bs-Latn-BA"/>
        </w:rPr>
        <w:t xml:space="preserve">URŽ </w:t>
      </w:r>
      <w:r w:rsidR="00F575E1" w:rsidRPr="004B4C11">
        <w:rPr>
          <w:rFonts w:cs="Times New Roman"/>
          <w:szCs w:val="24"/>
          <w:u w:val="single"/>
        </w:rPr>
        <w:t>sa sjedištem u Sarajevu</w:t>
      </w:r>
      <w:r w:rsidR="00F575E1" w:rsidRPr="004B4C11">
        <w:rPr>
          <w:rFonts w:eastAsia="Times New Roman" w:cs="Times New Roman"/>
          <w:szCs w:val="24"/>
          <w:lang w:eastAsia="bs-Latn-BA"/>
        </w:rPr>
        <w:t xml:space="preserve"> </w:t>
      </w:r>
      <w:r w:rsidR="00B2279A" w:rsidRPr="004B4C11">
        <w:rPr>
          <w:rFonts w:eastAsia="Times New Roman" w:cs="Times New Roman"/>
          <w:szCs w:val="24"/>
          <w:lang w:eastAsia="bs-Latn-BA"/>
        </w:rPr>
        <w:t xml:space="preserve"> </w:t>
      </w:r>
      <w:r w:rsidRPr="004B4C11">
        <w:rPr>
          <w:rFonts w:eastAsia="Times New Roman" w:cs="Times New Roman"/>
          <w:szCs w:val="24"/>
          <w:lang w:eastAsia="bs-Latn-BA"/>
        </w:rPr>
        <w:t xml:space="preserve">ima sedam članova, od kojih po dva iz reda naroda u BiH, jedan iz reda ostalih, pri čemu su dva člana iz reda naroda u BiH iz Republike Srpske, četiri iz reda naroda iz Federacije Bosne i Hercegovine, a jedan iz reda ostalih alternativno se bira iz </w:t>
      </w:r>
      <w:r w:rsidR="00CC5862" w:rsidRPr="004B4C11">
        <w:rPr>
          <w:rFonts w:eastAsia="Times New Roman" w:cs="Times New Roman"/>
          <w:szCs w:val="24"/>
          <w:lang w:eastAsia="bs-Latn-BA"/>
        </w:rPr>
        <w:t xml:space="preserve">jednog ili drugog entiteta. </w:t>
      </w:r>
    </w:p>
    <w:p w14:paraId="49E1675F" w14:textId="77777777" w:rsidR="004B4C11" w:rsidRPr="004B4C11" w:rsidRDefault="00F15E0B" w:rsidP="0060131B">
      <w:pPr>
        <w:pStyle w:val="ListParagraph"/>
        <w:numPr>
          <w:ilvl w:val="0"/>
          <w:numId w:val="141"/>
        </w:numPr>
        <w:rPr>
          <w:u w:val="single"/>
        </w:rPr>
      </w:pPr>
      <w:r w:rsidRPr="004B4C11">
        <w:rPr>
          <w:rFonts w:eastAsia="Times New Roman" w:cs="Times New Roman"/>
          <w:szCs w:val="24"/>
          <w:lang w:eastAsia="bs-Latn-BA"/>
        </w:rPr>
        <w:t>Tri člana URŽ-a</w:t>
      </w:r>
      <w:r w:rsidR="00CC5862" w:rsidRPr="004B4C11">
        <w:rPr>
          <w:rFonts w:eastAsia="Times New Roman" w:cs="Times New Roman"/>
          <w:szCs w:val="24"/>
          <w:lang w:eastAsia="bs-Latn-BA"/>
        </w:rPr>
        <w:t xml:space="preserve"> </w:t>
      </w:r>
      <w:r w:rsidR="00CC5862" w:rsidRPr="004B4C11">
        <w:rPr>
          <w:rFonts w:cs="Times New Roman"/>
          <w:szCs w:val="24"/>
          <w:u w:val="single"/>
        </w:rPr>
        <w:t>sa sjedištem u Sarajevu</w:t>
      </w:r>
      <w:r w:rsidRPr="004B4C11">
        <w:rPr>
          <w:rFonts w:eastAsia="Times New Roman" w:cs="Times New Roman"/>
          <w:szCs w:val="24"/>
          <w:lang w:eastAsia="bs-Latn-BA"/>
        </w:rPr>
        <w:t xml:space="preserve">, između kojih se bira predsjedatelj, moraju imati sveučilišno obrazovanje pravnog smjera i položen pravosudni ispit. </w:t>
      </w:r>
      <w:r w:rsidR="00CC5862" w:rsidRPr="004B4C11">
        <w:rPr>
          <w:rFonts w:cs="Times New Roman"/>
          <w:szCs w:val="24"/>
          <w:u w:val="single"/>
        </w:rPr>
        <w:t>Ostala četiri</w:t>
      </w:r>
      <w:r w:rsidR="00CC5862" w:rsidRPr="002E6C1A">
        <w:t xml:space="preserve"> </w:t>
      </w:r>
      <w:r w:rsidRPr="004B4C11">
        <w:rPr>
          <w:rFonts w:eastAsia="Times New Roman" w:cs="Times New Roman"/>
          <w:szCs w:val="24"/>
          <w:lang w:eastAsia="bs-Latn-BA"/>
        </w:rPr>
        <w:t xml:space="preserve">člana URŽ-a su stručnjaci s visokom stručnom spremom iz područja izvođenja radova, javnih nabava, transporta ili strateškog poslovnog upravljanja. </w:t>
      </w:r>
    </w:p>
    <w:p w14:paraId="0D940408" w14:textId="77777777" w:rsidR="00941129" w:rsidRPr="00941129" w:rsidRDefault="00CC5862" w:rsidP="0060131B">
      <w:pPr>
        <w:pStyle w:val="ListParagraph"/>
        <w:numPr>
          <w:ilvl w:val="0"/>
          <w:numId w:val="141"/>
        </w:numPr>
        <w:rPr>
          <w:u w:val="single"/>
        </w:rPr>
      </w:pPr>
      <w:r w:rsidRPr="004B4C11">
        <w:rPr>
          <w:rFonts w:cs="Times New Roman"/>
          <w:szCs w:val="24"/>
          <w:u w:val="single"/>
        </w:rPr>
        <w:t>URŽ ima dvije podružnice, sa sjedištima u Banjoj Luci i Mostaru. Podružnice nemaju status pravnih osoba. Podružnice imaju pečate istovjetne pečatu URŽ-a, koji kao jedinu dopuštenu razliku sadrži naziv i mjesto podružnice.</w:t>
      </w:r>
    </w:p>
    <w:p w14:paraId="1FD8BC5C"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Podružnice u Banjoj Luci i Mostaru imaju po pet članova, od kojih su tri člana priznati stručnjaci upravnog prava i/ili upravnog postupka, a dva člana su stručnjaci iz područja izvođenja radova, javnih nabava, transporta i strateškog poslovnog upravljanja i biraju</w:t>
      </w:r>
      <w:r w:rsidR="00CC5862" w:rsidRPr="00941129">
        <w:rPr>
          <w:rFonts w:eastAsia="Times New Roman" w:cs="Times New Roman"/>
          <w:szCs w:val="24"/>
          <w:lang w:eastAsia="bs-Latn-BA"/>
        </w:rPr>
        <w:t xml:space="preserve"> se putem javnog natječaja.</w:t>
      </w:r>
    </w:p>
    <w:p w14:paraId="63F3EE8B"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URŽ sa sjedištem u Sarajevu nadležan je za donošenje odluka povodom žalbi za vrijednosti nabave iznad 800.000,00 KM, kao i za sve nabave institucija Bosne i Hercegovine i institucija Brčko Distrikta BiH i drugih ugovornih tijela Bosne i Hercegovine i Brčko Distrikta BiH.</w:t>
      </w:r>
    </w:p>
    <w:p w14:paraId="16BA3342"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Podružnice URŽ-a u Banjoj Luci i Mostaru nadležne su za donošenje odluka povodom žalbi za vrijednosti nabave do 800.000,00 KM. Nadležnost podružnice određuje se prema entitetskom</w:t>
      </w:r>
      <w:r w:rsidR="00CC5862" w:rsidRPr="00941129">
        <w:rPr>
          <w:rFonts w:eastAsia="Times New Roman" w:cs="Times New Roman"/>
          <w:szCs w:val="24"/>
          <w:lang w:eastAsia="bs-Latn-BA"/>
        </w:rPr>
        <w:t xml:space="preserve"> sjedištu ugovornog tijela.</w:t>
      </w:r>
    </w:p>
    <w:p w14:paraId="56757CD7"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URŽ rješava povodom žalbi</w:t>
      </w:r>
      <w:r w:rsidR="00CC5862" w:rsidRPr="00941129">
        <w:rPr>
          <w:rFonts w:eastAsia="Times New Roman" w:cs="Times New Roman"/>
          <w:szCs w:val="24"/>
          <w:lang w:eastAsia="bs-Latn-BA"/>
        </w:rPr>
        <w:t xml:space="preserve"> u postupcima javne nabave.</w:t>
      </w:r>
    </w:p>
    <w:p w14:paraId="014A628F"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Članovi URŽ-a su u obavljanju svoje funkcije neovisni, jednaki i vezani isključivo za Ustav BiH i zakone u Bosni i Hercegovini.</w:t>
      </w:r>
    </w:p>
    <w:p w14:paraId="74E3126B" w14:textId="77777777" w:rsidR="00941129" w:rsidRPr="00941129" w:rsidRDefault="00F15E0B" w:rsidP="0060131B">
      <w:pPr>
        <w:pStyle w:val="ListParagraph"/>
        <w:numPr>
          <w:ilvl w:val="0"/>
          <w:numId w:val="141"/>
        </w:numPr>
        <w:rPr>
          <w:u w:val="single"/>
        </w:rPr>
      </w:pPr>
      <w:r w:rsidRPr="00941129">
        <w:rPr>
          <w:rFonts w:eastAsia="Times New Roman" w:cs="Times New Roman"/>
          <w:szCs w:val="24"/>
          <w:lang w:eastAsia="bs-Latn-BA"/>
        </w:rPr>
        <w:t xml:space="preserve">Članove URŽ-a imenuje Parlamentarna skupština Bosne i Hercegovine (u daljnjem tekstu: PSBiH). PSBiH donosi odluku o pokretanju i provođenju procedure izbora i imenovanja, imenovanju </w:t>
      </w:r>
      <w:r w:rsidRPr="00941129">
        <w:rPr>
          <w:rFonts w:eastAsia="Times New Roman" w:cs="Times New Roman"/>
          <w:i/>
          <w:iCs/>
          <w:szCs w:val="24"/>
          <w:lang w:eastAsia="bs-Latn-BA"/>
        </w:rPr>
        <w:t>ad hoc</w:t>
      </w:r>
      <w:r w:rsidRPr="00941129">
        <w:rPr>
          <w:rFonts w:eastAsia="Times New Roman" w:cs="Times New Roman"/>
          <w:szCs w:val="24"/>
          <w:lang w:eastAsia="bs-Latn-BA"/>
        </w:rPr>
        <w:t xml:space="preserve"> povjerenstva za izbor i imenovanje članova URŽ-a. </w:t>
      </w:r>
      <w:r w:rsidRPr="00941129">
        <w:rPr>
          <w:rFonts w:eastAsia="Times New Roman" w:cs="Times New Roman"/>
          <w:i/>
          <w:iCs/>
          <w:szCs w:val="24"/>
          <w:lang w:eastAsia="bs-Latn-BA"/>
        </w:rPr>
        <w:t>Ad hoc</w:t>
      </w:r>
      <w:r w:rsidRPr="00941129">
        <w:rPr>
          <w:rFonts w:eastAsia="Times New Roman" w:cs="Times New Roman"/>
          <w:szCs w:val="24"/>
          <w:lang w:eastAsia="bs-Latn-BA"/>
        </w:rPr>
        <w:t xml:space="preserve"> povjerenstvo sastavlja listu uspješnijih kandidata i dostavlja je PSBiH, koja imenuje na dužnost i razrješu</w:t>
      </w:r>
      <w:r w:rsidR="00CC5862" w:rsidRPr="00941129">
        <w:rPr>
          <w:rFonts w:eastAsia="Times New Roman" w:cs="Times New Roman"/>
          <w:szCs w:val="24"/>
          <w:lang w:eastAsia="bs-Latn-BA"/>
        </w:rPr>
        <w:t>je dužnosti članove URŽ-a.</w:t>
      </w:r>
    </w:p>
    <w:p w14:paraId="3D73510C" w14:textId="77777777" w:rsidR="00A37323" w:rsidRPr="00A37323" w:rsidRDefault="00F15E0B" w:rsidP="0060131B">
      <w:pPr>
        <w:pStyle w:val="ListParagraph"/>
        <w:numPr>
          <w:ilvl w:val="0"/>
          <w:numId w:val="141"/>
        </w:numPr>
        <w:rPr>
          <w:u w:val="single"/>
        </w:rPr>
      </w:pPr>
      <w:r w:rsidRPr="00941129">
        <w:rPr>
          <w:rFonts w:eastAsia="Times New Roman" w:cs="Times New Roman"/>
          <w:szCs w:val="24"/>
          <w:lang w:eastAsia="bs-Latn-BA"/>
        </w:rPr>
        <w:lastRenderedPageBreak/>
        <w:t>Mandat članova URŽ-a je pet godina, s mogućnošću jednog ponovnog imenovanja. U slučaju prijevremenog razrješenja jednog od članova URŽ-a, novi član URŽ-a imenuje se na ostatak mandata.</w:t>
      </w:r>
    </w:p>
    <w:p w14:paraId="412EEEF1" w14:textId="77777777" w:rsidR="00A37323" w:rsidRPr="00A37323" w:rsidRDefault="00F15E0B" w:rsidP="0060131B">
      <w:pPr>
        <w:pStyle w:val="ListParagraph"/>
        <w:numPr>
          <w:ilvl w:val="0"/>
          <w:numId w:val="141"/>
        </w:numPr>
        <w:rPr>
          <w:u w:val="single"/>
        </w:rPr>
      </w:pPr>
      <w:r w:rsidRPr="00941129">
        <w:rPr>
          <w:rFonts w:eastAsia="Times New Roman" w:cs="Times New Roman"/>
          <w:szCs w:val="24"/>
          <w:lang w:eastAsia="bs-Latn-BA"/>
        </w:rPr>
        <w:t>Ako PSBiH pravovremeno ne imenuje članove URŽ-a, članovima URŽ-a produljuje se mandat do imenovanja novih članova, ne dulje od osam mjeseci.</w:t>
      </w:r>
    </w:p>
    <w:p w14:paraId="28DC31FB" w14:textId="77777777" w:rsidR="00A37323" w:rsidRPr="00A37323" w:rsidRDefault="00F15E0B" w:rsidP="0060131B">
      <w:pPr>
        <w:pStyle w:val="ListParagraph"/>
        <w:numPr>
          <w:ilvl w:val="0"/>
          <w:numId w:val="141"/>
        </w:numPr>
        <w:rPr>
          <w:u w:val="single"/>
        </w:rPr>
      </w:pPr>
      <w:r w:rsidRPr="00941129">
        <w:rPr>
          <w:rFonts w:eastAsia="Times New Roman" w:cs="Times New Roman"/>
          <w:szCs w:val="24"/>
          <w:lang w:eastAsia="bs-Latn-BA"/>
        </w:rPr>
        <w:t xml:space="preserve">Funkcija članova URŽ-a nespojiva je s bilo kojom drugom izravnom ili neizravnom, stalnom ili povremenom dužnošću, s iznimkom akademskih, znanstvenih ili publicističkih aktivnosti. </w:t>
      </w:r>
    </w:p>
    <w:p w14:paraId="1C045F56" w14:textId="77777777" w:rsidR="00A37323" w:rsidRPr="00A37323" w:rsidRDefault="00F15E0B" w:rsidP="0060131B">
      <w:pPr>
        <w:pStyle w:val="ListParagraph"/>
        <w:numPr>
          <w:ilvl w:val="0"/>
          <w:numId w:val="141"/>
        </w:numPr>
        <w:rPr>
          <w:u w:val="single"/>
        </w:rPr>
      </w:pPr>
      <w:r w:rsidRPr="00941129">
        <w:rPr>
          <w:rFonts w:eastAsia="Times New Roman" w:cs="Times New Roman"/>
          <w:szCs w:val="24"/>
          <w:lang w:eastAsia="bs-Latn-BA"/>
        </w:rPr>
        <w:t xml:space="preserve">PSBiH može prijevremeno razriješiti dužnosti člana URŽ-a samo u slučajevima kada član URŽ-a: </w:t>
      </w:r>
    </w:p>
    <w:p w14:paraId="57DA9E38" w14:textId="78F4BF9A" w:rsidR="00A37323" w:rsidRDefault="00F15E0B" w:rsidP="0060131B">
      <w:pPr>
        <w:pStyle w:val="ListParagraph"/>
        <w:numPr>
          <w:ilvl w:val="0"/>
          <w:numId w:val="142"/>
        </w:numPr>
        <w:rPr>
          <w:rFonts w:eastAsia="Times New Roman" w:cs="Times New Roman"/>
          <w:szCs w:val="24"/>
          <w:lang w:eastAsia="bs-Latn-BA"/>
        </w:rPr>
      </w:pPr>
      <w:r w:rsidRPr="00941129">
        <w:rPr>
          <w:rFonts w:eastAsia="Times New Roman" w:cs="Times New Roman"/>
          <w:szCs w:val="24"/>
          <w:lang w:eastAsia="bs-Latn-BA"/>
        </w:rPr>
        <w:t>podnese ostavku PSBiH;</w:t>
      </w:r>
    </w:p>
    <w:p w14:paraId="3C51FA6D" w14:textId="77777777" w:rsidR="00A37323" w:rsidRPr="00A37323" w:rsidRDefault="00F15E0B" w:rsidP="0060131B">
      <w:pPr>
        <w:pStyle w:val="ListParagraph"/>
        <w:numPr>
          <w:ilvl w:val="0"/>
          <w:numId w:val="142"/>
        </w:numPr>
        <w:rPr>
          <w:u w:val="single"/>
        </w:rPr>
      </w:pPr>
      <w:r w:rsidRPr="00941129">
        <w:rPr>
          <w:rFonts w:eastAsia="Times New Roman" w:cs="Times New Roman"/>
          <w:szCs w:val="24"/>
          <w:lang w:eastAsia="bs-Latn-BA"/>
        </w:rPr>
        <w:t xml:space="preserve">je pravomoćno osuđen za kazneno djelo na kaznu zatvora u trajanju duljem od šest mjeseci; </w:t>
      </w:r>
    </w:p>
    <w:p w14:paraId="3107987F" w14:textId="77777777" w:rsidR="00A37323" w:rsidRPr="00A37323" w:rsidRDefault="00F15E0B" w:rsidP="0060131B">
      <w:pPr>
        <w:pStyle w:val="ListParagraph"/>
        <w:numPr>
          <w:ilvl w:val="0"/>
          <w:numId w:val="142"/>
        </w:numPr>
        <w:rPr>
          <w:u w:val="single"/>
        </w:rPr>
      </w:pPr>
      <w:r w:rsidRPr="00941129">
        <w:rPr>
          <w:rFonts w:eastAsia="Times New Roman" w:cs="Times New Roman"/>
          <w:szCs w:val="24"/>
          <w:lang w:eastAsia="bs-Latn-BA"/>
        </w:rPr>
        <w:t>trajno izgubi radnu sposobnos</w:t>
      </w:r>
      <w:r w:rsidR="00CC5862" w:rsidRPr="00941129">
        <w:rPr>
          <w:rFonts w:eastAsia="Times New Roman" w:cs="Times New Roman"/>
          <w:szCs w:val="24"/>
          <w:lang w:eastAsia="bs-Latn-BA"/>
        </w:rPr>
        <w:t>t za obavljanje svoje funkcije;</w:t>
      </w:r>
    </w:p>
    <w:p w14:paraId="37C6F2C0" w14:textId="77777777" w:rsidR="00A37323" w:rsidRPr="00A37323" w:rsidRDefault="00935288" w:rsidP="0060131B">
      <w:pPr>
        <w:pStyle w:val="ListParagraph"/>
        <w:numPr>
          <w:ilvl w:val="0"/>
          <w:numId w:val="142"/>
        </w:numPr>
        <w:rPr>
          <w:u w:val="single"/>
        </w:rPr>
      </w:pPr>
      <w:r w:rsidRPr="00A37323">
        <w:rPr>
          <w:rFonts w:cs="Times New Roman"/>
          <w:szCs w:val="24"/>
          <w:u w:val="single"/>
        </w:rPr>
        <w:t>ispuni uvjete propisane člankom 71. stavak (1) točka a) alineja 1) Zakona o radu u institucijama Bosne i Hercegovine ("Službeni glasnik BiH", br. 26/04, 7/05, 48/05, 60/10, 32/13 i 93/17).</w:t>
      </w:r>
    </w:p>
    <w:p w14:paraId="0C8C75C7" w14:textId="77777777" w:rsidR="00A37323" w:rsidRPr="00A37323" w:rsidRDefault="00F15E0B" w:rsidP="0060131B">
      <w:pPr>
        <w:pStyle w:val="ListParagraph"/>
        <w:numPr>
          <w:ilvl w:val="0"/>
          <w:numId w:val="141"/>
        </w:numPr>
        <w:rPr>
          <w:u w:val="single"/>
        </w:rPr>
      </w:pPr>
      <w:r w:rsidRPr="00A37323">
        <w:rPr>
          <w:rFonts w:eastAsia="Times New Roman" w:cs="Times New Roman"/>
          <w:szCs w:val="24"/>
          <w:lang w:eastAsia="bs-Latn-BA"/>
        </w:rPr>
        <w:t xml:space="preserve">URŽ ima Pravilnik o unutarnjoj organizaciji, koji se usvaja na općoj sjednici URŽ-a i za koji glasuje natpolovična </w:t>
      </w:r>
      <w:r w:rsidR="00CC5862" w:rsidRPr="00A37323">
        <w:rPr>
          <w:rFonts w:eastAsia="Times New Roman" w:cs="Times New Roman"/>
          <w:szCs w:val="24"/>
          <w:lang w:eastAsia="bs-Latn-BA"/>
        </w:rPr>
        <w:t>većina svih članova URŽ-a.</w:t>
      </w:r>
    </w:p>
    <w:p w14:paraId="571A1B81" w14:textId="77777777" w:rsidR="00A37323" w:rsidRPr="00A37323" w:rsidRDefault="00F15E0B" w:rsidP="0060131B">
      <w:pPr>
        <w:pStyle w:val="ListParagraph"/>
        <w:numPr>
          <w:ilvl w:val="0"/>
          <w:numId w:val="141"/>
        </w:numPr>
        <w:rPr>
          <w:u w:val="single"/>
        </w:rPr>
      </w:pPr>
      <w:r w:rsidRPr="00A37323">
        <w:rPr>
          <w:rFonts w:eastAsia="Times New Roman" w:cs="Times New Roman"/>
          <w:szCs w:val="24"/>
          <w:lang w:eastAsia="bs-Latn-BA"/>
        </w:rPr>
        <w:t>URŽ ima Poslovnik o radu URŽ-a, koji usvaja na općoj sjednici URŽ-a i za koji glasuje natpolovična većina svih članova URŽ-a.</w:t>
      </w:r>
    </w:p>
    <w:p w14:paraId="380A1A8B" w14:textId="77777777" w:rsidR="00A37323" w:rsidRPr="00A37323" w:rsidRDefault="00F15E0B" w:rsidP="0060131B">
      <w:pPr>
        <w:pStyle w:val="ListParagraph"/>
        <w:numPr>
          <w:ilvl w:val="0"/>
          <w:numId w:val="141"/>
        </w:numPr>
        <w:rPr>
          <w:u w:val="single"/>
        </w:rPr>
      </w:pPr>
      <w:r w:rsidRPr="00A37323">
        <w:rPr>
          <w:rFonts w:eastAsia="Times New Roman" w:cs="Times New Roman"/>
          <w:szCs w:val="24"/>
          <w:lang w:eastAsia="bs-Latn-BA"/>
        </w:rPr>
        <w:t>Članovi URŽ-a i svi zaposlenici URŽ-a dužni su u svome radu čuvati tajnost</w:t>
      </w:r>
      <w:r w:rsidR="00CC5862" w:rsidRPr="00A37323">
        <w:rPr>
          <w:rFonts w:eastAsia="Times New Roman" w:cs="Times New Roman"/>
          <w:szCs w:val="24"/>
          <w:lang w:eastAsia="bs-Latn-BA"/>
        </w:rPr>
        <w:t xml:space="preserve"> podataka sukladno zakonu.</w:t>
      </w:r>
    </w:p>
    <w:p w14:paraId="2FA32995" w14:textId="77777777" w:rsidR="00A37323" w:rsidRPr="00A37323" w:rsidRDefault="00F15E0B" w:rsidP="0060131B">
      <w:pPr>
        <w:pStyle w:val="ListParagraph"/>
        <w:numPr>
          <w:ilvl w:val="0"/>
          <w:numId w:val="141"/>
        </w:numPr>
        <w:rPr>
          <w:u w:val="single"/>
        </w:rPr>
      </w:pPr>
      <w:r w:rsidRPr="00A37323">
        <w:rPr>
          <w:rFonts w:eastAsia="Times New Roman" w:cs="Times New Roman"/>
          <w:szCs w:val="24"/>
          <w:lang w:eastAsia="bs-Latn-BA"/>
        </w:rPr>
        <w:t>URŽ podnosi godišnje izvješće o radu PSBiH, koje usvoji natpolovična većina svih članova URŽ-a.</w:t>
      </w:r>
    </w:p>
    <w:p w14:paraId="168E686F" w14:textId="50FDB204" w:rsidR="00F15E0B" w:rsidRPr="00A37323" w:rsidRDefault="00F15E0B" w:rsidP="00A37323">
      <w:pPr>
        <w:ind w:left="360"/>
        <w:rPr>
          <w:u w:val="single"/>
        </w:rPr>
      </w:pPr>
      <w:r w:rsidRPr="00A37323">
        <w:rPr>
          <w:rFonts w:eastAsia="Times New Roman" w:cs="Times New Roman"/>
          <w:szCs w:val="24"/>
          <w:lang w:eastAsia="bs-Latn-BA"/>
        </w:rPr>
        <w:t xml:space="preserve"> </w:t>
      </w:r>
    </w:p>
    <w:p w14:paraId="70491974"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DIO TREĆI – PRAVNA ZAŠTITA </w:t>
      </w:r>
      <w:r w:rsidRPr="002E6C1A">
        <w:rPr>
          <w:rFonts w:eastAsia="Times New Roman" w:cs="Times New Roman"/>
          <w:szCs w:val="24"/>
          <w:lang w:eastAsia="bs-Latn-BA"/>
        </w:rPr>
        <w:br/>
      </w:r>
    </w:p>
    <w:p w14:paraId="3F625AA5"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POGLAVLJE I. POSTUPAK PRAVNE ZAŠTITE </w:t>
      </w:r>
      <w:r w:rsidRPr="002E6C1A">
        <w:rPr>
          <w:rFonts w:eastAsia="Times New Roman" w:cs="Times New Roman"/>
          <w:szCs w:val="24"/>
          <w:lang w:eastAsia="bs-Latn-BA"/>
        </w:rPr>
        <w:br/>
      </w:r>
    </w:p>
    <w:p w14:paraId="3B3C4E2C"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Opće odredbe </w:t>
      </w:r>
      <w:r w:rsidRPr="002E6C1A">
        <w:rPr>
          <w:rFonts w:eastAsia="Times New Roman" w:cs="Times New Roman"/>
          <w:szCs w:val="24"/>
          <w:lang w:eastAsia="bs-Latn-BA"/>
        </w:rPr>
        <w:br/>
      </w:r>
    </w:p>
    <w:p w14:paraId="138FCCD9" w14:textId="77777777" w:rsidR="00F15E0B" w:rsidRPr="002E6C1A" w:rsidRDefault="00F15E0B" w:rsidP="00447B5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94. </w:t>
      </w:r>
      <w:r w:rsidRPr="002E6C1A">
        <w:rPr>
          <w:rFonts w:eastAsia="Times New Roman" w:cs="Times New Roman"/>
          <w:szCs w:val="24"/>
          <w:lang w:eastAsia="bs-Latn-BA"/>
        </w:rPr>
        <w:br/>
      </w:r>
      <w:r w:rsidRPr="002E6C1A">
        <w:rPr>
          <w:rFonts w:eastAsia="Times New Roman" w:cs="Times New Roman"/>
          <w:b/>
          <w:bCs/>
          <w:szCs w:val="24"/>
          <w:lang w:eastAsia="bs-Latn-BA"/>
        </w:rPr>
        <w:t>(Stranke u postupku)</w:t>
      </w:r>
    </w:p>
    <w:p w14:paraId="6F4C6C6D" w14:textId="77777777" w:rsidR="00E431B4" w:rsidRDefault="00F15E0B" w:rsidP="00E431B4">
      <w:pPr>
        <w:pStyle w:val="ListParagraph"/>
        <w:numPr>
          <w:ilvl w:val="0"/>
          <w:numId w:val="143"/>
        </w:numPr>
        <w:rPr>
          <w:rFonts w:eastAsia="Times New Roman" w:cs="Times New Roman"/>
          <w:szCs w:val="24"/>
          <w:lang w:eastAsia="bs-Latn-BA"/>
        </w:rPr>
      </w:pPr>
      <w:r w:rsidRPr="00BB4E99">
        <w:rPr>
          <w:rFonts w:eastAsia="Times New Roman" w:cs="Times New Roman"/>
          <w:szCs w:val="24"/>
          <w:lang w:eastAsia="bs-Latn-BA"/>
        </w:rPr>
        <w:t>Stranke u postupku pravne zaštite su: žalitelj, ugovorno tijelo i odabrani ponuditelj, a svojstvo stranke mogu imati i drugi gospodarski subjekti koji imaju pravni interes u predmetnom postupku javne nabave</w:t>
      </w:r>
    </w:p>
    <w:p w14:paraId="3E44E685" w14:textId="66E70899" w:rsidR="00E431B4" w:rsidRPr="00E431B4" w:rsidRDefault="00E431B4" w:rsidP="00E431B4">
      <w:pPr>
        <w:pStyle w:val="ListParagraph"/>
        <w:numPr>
          <w:ilvl w:val="0"/>
          <w:numId w:val="143"/>
        </w:numPr>
        <w:rPr>
          <w:rFonts w:eastAsia="Times New Roman" w:cs="Times New Roman"/>
          <w:szCs w:val="24"/>
          <w:lang w:eastAsia="bs-Latn-BA"/>
        </w:rPr>
      </w:pPr>
      <w:r w:rsidRPr="00E431B4">
        <w:rPr>
          <w:u w:val="single" w:color="00000A"/>
        </w:rPr>
        <w:t>Pri razmatranju žalbe u skladu s član</w:t>
      </w:r>
      <w:r>
        <w:rPr>
          <w:u w:val="single" w:color="00000A"/>
        </w:rPr>
        <w:t>k</w:t>
      </w:r>
      <w:r w:rsidRPr="00E431B4">
        <w:rPr>
          <w:u w:val="single" w:color="00000A"/>
        </w:rPr>
        <w:t>om 100. st. (4) i (5) ovog zakona, URŽ o vođenju</w:t>
      </w:r>
      <w:r>
        <w:t xml:space="preserve"> </w:t>
      </w:r>
      <w:r w:rsidRPr="00E431B4">
        <w:rPr>
          <w:u w:val="single" w:color="00000A"/>
        </w:rPr>
        <w:t>postupka po žalbi obavještava odabranog ponu</w:t>
      </w:r>
      <w:r>
        <w:rPr>
          <w:u w:val="single" w:color="00000A"/>
        </w:rPr>
        <w:t>ditelja</w:t>
      </w:r>
      <w:r w:rsidRPr="00E431B4">
        <w:rPr>
          <w:u w:val="single" w:color="00000A"/>
        </w:rPr>
        <w:t>, odnosno kandidata u fazi u kojoj je</w:t>
      </w:r>
      <w:r>
        <w:t xml:space="preserve"> </w:t>
      </w:r>
      <w:r w:rsidRPr="00E431B4">
        <w:rPr>
          <w:u w:val="single" w:color="00000A"/>
        </w:rPr>
        <w:t>izjavljena žalba.</w:t>
      </w:r>
      <w:r>
        <w:t xml:space="preserve"> </w:t>
      </w:r>
    </w:p>
    <w:p w14:paraId="2BC094A2" w14:textId="77777777" w:rsidR="00BB4E99" w:rsidRPr="00BB4E99" w:rsidRDefault="00F15E0B" w:rsidP="0060131B">
      <w:pPr>
        <w:pStyle w:val="ListParagraph"/>
        <w:numPr>
          <w:ilvl w:val="0"/>
          <w:numId w:val="143"/>
        </w:numPr>
        <w:rPr>
          <w:rFonts w:eastAsia="Times New Roman" w:cs="Times New Roman"/>
          <w:szCs w:val="24"/>
          <w:u w:val="single"/>
          <w:lang w:eastAsia="bs-Latn-BA"/>
        </w:rPr>
      </w:pPr>
      <w:r w:rsidRPr="00BB4E99">
        <w:rPr>
          <w:rFonts w:eastAsia="Times New Roman" w:cs="Times New Roman"/>
          <w:szCs w:val="24"/>
          <w:lang w:eastAsia="bs-Latn-BA"/>
        </w:rPr>
        <w:t>Svaka stranka ima pravo izjasniti se o zahtjevima i navodima druge strane i predložiti dokaze. URŽ svakoj stranci u postupku dostavlja podneske koje zaprimi u predmetu, o kojima se raspravlja o glavnoj stvari ili predlažu nove činjenice i dokazi.</w:t>
      </w:r>
    </w:p>
    <w:p w14:paraId="0032DED3" w14:textId="77777777" w:rsidR="00BB4E99" w:rsidRPr="00BB4E99" w:rsidRDefault="00F15E0B" w:rsidP="0060131B">
      <w:pPr>
        <w:pStyle w:val="ListParagraph"/>
        <w:numPr>
          <w:ilvl w:val="0"/>
          <w:numId w:val="143"/>
        </w:numPr>
        <w:rPr>
          <w:rFonts w:eastAsia="Times New Roman" w:cs="Times New Roman"/>
          <w:szCs w:val="24"/>
          <w:u w:val="single"/>
          <w:lang w:eastAsia="bs-Latn-BA"/>
        </w:rPr>
      </w:pPr>
      <w:r w:rsidRPr="00BB4E99">
        <w:rPr>
          <w:rFonts w:eastAsia="Times New Roman" w:cs="Times New Roman"/>
          <w:szCs w:val="24"/>
          <w:lang w:eastAsia="bs-Latn-BA"/>
        </w:rPr>
        <w:lastRenderedPageBreak/>
        <w:t>Svaka stranka ovlaštena je razgledati spis predmeta, osim onoga dijela ponude i dokumentacije koji je sukladno zakonom utvrđen tajnim ili povjerljivim.</w:t>
      </w:r>
    </w:p>
    <w:p w14:paraId="6A19EF37" w14:textId="76426E09" w:rsidR="00F15E0B" w:rsidRPr="00BB4E99" w:rsidRDefault="00F15E0B" w:rsidP="0060131B">
      <w:pPr>
        <w:pStyle w:val="ListParagraph"/>
        <w:numPr>
          <w:ilvl w:val="0"/>
          <w:numId w:val="143"/>
        </w:numPr>
        <w:rPr>
          <w:rFonts w:eastAsia="Times New Roman" w:cs="Times New Roman"/>
          <w:szCs w:val="24"/>
          <w:u w:val="single"/>
          <w:lang w:eastAsia="bs-Latn-BA"/>
        </w:rPr>
      </w:pPr>
      <w:r w:rsidRPr="00BB4E99">
        <w:rPr>
          <w:rFonts w:eastAsia="Times New Roman" w:cs="Times New Roman"/>
          <w:szCs w:val="24"/>
          <w:lang w:eastAsia="bs-Latn-BA"/>
        </w:rPr>
        <w:t xml:space="preserve">Ugovorno tijelo dužno je u postupku povodom žalbe, na zahtjev URŽ-a, dostaviti dokumentaciju u roku koji odredi URŽ. </w:t>
      </w:r>
    </w:p>
    <w:p w14:paraId="7FFAF84E"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95. </w:t>
      </w:r>
      <w:r w:rsidRPr="002E6C1A">
        <w:rPr>
          <w:rFonts w:eastAsia="Times New Roman" w:cs="Times New Roman"/>
          <w:szCs w:val="24"/>
          <w:lang w:eastAsia="bs-Latn-BA"/>
        </w:rPr>
        <w:br/>
      </w:r>
      <w:r w:rsidRPr="002E6C1A">
        <w:rPr>
          <w:rFonts w:eastAsia="Times New Roman" w:cs="Times New Roman"/>
          <w:b/>
          <w:bCs/>
          <w:szCs w:val="24"/>
          <w:lang w:eastAsia="bs-Latn-BA"/>
        </w:rPr>
        <w:t>(Dostavljanje pismena u inozemstvo)</w:t>
      </w:r>
    </w:p>
    <w:p w14:paraId="5A14B4AE"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Stranci koja sudjeluje u postupku povodom žalbe pred URŽ-om, a čije je sjedište, prebivalište ili boravište izvan Bosne i Hercegovine, URŽ može poštom dostaviti pismeno. </w:t>
      </w:r>
    </w:p>
    <w:p w14:paraId="67646A39"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96. </w:t>
      </w:r>
      <w:r w:rsidRPr="002E6C1A">
        <w:rPr>
          <w:rFonts w:eastAsia="Times New Roman" w:cs="Times New Roman"/>
          <w:szCs w:val="24"/>
          <w:lang w:eastAsia="bs-Latn-BA"/>
        </w:rPr>
        <w:br/>
      </w:r>
      <w:r w:rsidRPr="002E6C1A">
        <w:rPr>
          <w:rFonts w:eastAsia="Times New Roman" w:cs="Times New Roman"/>
          <w:b/>
          <w:bCs/>
          <w:szCs w:val="24"/>
          <w:lang w:eastAsia="bs-Latn-BA"/>
        </w:rPr>
        <w:t>(Jezik postupka)</w:t>
      </w:r>
    </w:p>
    <w:p w14:paraId="124C05F2" w14:textId="77777777" w:rsidR="00F15E0B"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Postupak pravne zaštite vodi se na jednom od jezika koji su u službenoj uporabi u Bosni i Hercegovini te latiničnim ili ćiriličnim pismom. </w:t>
      </w:r>
    </w:p>
    <w:p w14:paraId="098CC459" w14:textId="77777777" w:rsidR="00F600F0" w:rsidRPr="002E6C1A" w:rsidRDefault="00F600F0" w:rsidP="00F15E0B">
      <w:pPr>
        <w:rPr>
          <w:rFonts w:eastAsia="Times New Roman" w:cs="Times New Roman"/>
          <w:szCs w:val="24"/>
          <w:lang w:eastAsia="bs-Latn-BA"/>
        </w:rPr>
      </w:pPr>
    </w:p>
    <w:p w14:paraId="78553CFB"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97. </w:t>
      </w:r>
      <w:r w:rsidRPr="002E6C1A">
        <w:rPr>
          <w:rFonts w:eastAsia="Times New Roman" w:cs="Times New Roman"/>
          <w:szCs w:val="24"/>
          <w:lang w:eastAsia="bs-Latn-BA"/>
        </w:rPr>
        <w:br/>
      </w:r>
      <w:r w:rsidRPr="002E6C1A">
        <w:rPr>
          <w:rFonts w:eastAsia="Times New Roman" w:cs="Times New Roman"/>
          <w:b/>
          <w:bCs/>
          <w:szCs w:val="24"/>
          <w:lang w:eastAsia="bs-Latn-BA"/>
        </w:rPr>
        <w:t>(Aktivna legitimacija)</w:t>
      </w:r>
    </w:p>
    <w:p w14:paraId="7911614A"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Žalbu može podnijeti svaki gospodarski subjekt koji ima ili je imao interes za dodjelu ugovora o javnoj nabavi i koji učini vjerojatnim da je bila ili </w:t>
      </w:r>
      <w:r w:rsidR="00D259F6" w:rsidRPr="00B2279A">
        <w:rPr>
          <w:rFonts w:eastAsia="Times New Roman" w:cs="Times New Roman"/>
          <w:szCs w:val="24"/>
          <w:u w:val="single"/>
          <w:lang w:eastAsia="bs-Latn-BA"/>
        </w:rPr>
        <w:t>mu</w:t>
      </w:r>
      <w:r w:rsidR="00D259F6" w:rsidRPr="002E6C1A">
        <w:rPr>
          <w:rFonts w:eastAsia="Times New Roman" w:cs="Times New Roman"/>
          <w:szCs w:val="24"/>
          <w:lang w:eastAsia="bs-Latn-BA"/>
        </w:rPr>
        <w:t xml:space="preserve"> </w:t>
      </w:r>
      <w:r w:rsidRPr="002E6C1A">
        <w:rPr>
          <w:rFonts w:eastAsia="Times New Roman" w:cs="Times New Roman"/>
          <w:szCs w:val="24"/>
          <w:lang w:eastAsia="bs-Latn-BA"/>
        </w:rPr>
        <w:t xml:space="preserve">je u konkretnom postupku javne nabave mogla biti prouzrokovana šteta zbog </w:t>
      </w:r>
      <w:r w:rsidR="00D259F6" w:rsidRPr="00B2279A">
        <w:rPr>
          <w:rFonts w:cs="Times New Roman"/>
          <w:szCs w:val="24"/>
          <w:u w:val="single"/>
        </w:rPr>
        <w:t>nezakonitog</w:t>
      </w:r>
      <w:r w:rsidR="00D259F6" w:rsidRPr="002E6C1A">
        <w:t xml:space="preserve"> </w:t>
      </w:r>
      <w:r w:rsidRPr="002E6C1A">
        <w:rPr>
          <w:rFonts w:eastAsia="Times New Roman" w:cs="Times New Roman"/>
          <w:szCs w:val="24"/>
          <w:lang w:eastAsia="bs-Latn-BA"/>
        </w:rPr>
        <w:t xml:space="preserve">postupanja ugovornog tijela, a koje se u žalbi navodi kao povreda ovoga Zakona i podzakonskih akata od strane ugovornog tijela u postupku javne nabave. </w:t>
      </w:r>
    </w:p>
    <w:p w14:paraId="2ACE5AAE"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98. </w:t>
      </w:r>
      <w:r w:rsidRPr="002E6C1A">
        <w:rPr>
          <w:rFonts w:eastAsia="Times New Roman" w:cs="Times New Roman"/>
          <w:szCs w:val="24"/>
          <w:lang w:eastAsia="bs-Latn-BA"/>
        </w:rPr>
        <w:br/>
      </w:r>
      <w:r w:rsidRPr="002E6C1A">
        <w:rPr>
          <w:rFonts w:eastAsia="Times New Roman" w:cs="Times New Roman"/>
          <w:b/>
          <w:bCs/>
          <w:szCs w:val="24"/>
          <w:lang w:eastAsia="bs-Latn-BA"/>
        </w:rPr>
        <w:t>(Zabrana zaključenja ugovora)</w:t>
      </w:r>
    </w:p>
    <w:p w14:paraId="6BA409B3" w14:textId="0F151409" w:rsidR="00EF52E0" w:rsidRDefault="00F15E0B" w:rsidP="0060131B">
      <w:pPr>
        <w:pStyle w:val="ListParagraph"/>
        <w:numPr>
          <w:ilvl w:val="0"/>
          <w:numId w:val="144"/>
        </w:numPr>
        <w:spacing w:after="17" w:line="248" w:lineRule="auto"/>
        <w:ind w:right="-9"/>
        <w:rPr>
          <w:rFonts w:eastAsia="Times New Roman" w:cs="Times New Roman"/>
          <w:szCs w:val="24"/>
          <w:lang w:eastAsia="bs-Latn-BA"/>
        </w:rPr>
      </w:pPr>
      <w:r w:rsidRPr="00EF52E0">
        <w:rPr>
          <w:rFonts w:eastAsia="Times New Roman" w:cs="Times New Roman"/>
          <w:szCs w:val="24"/>
          <w:lang w:eastAsia="bs-Latn-BA"/>
        </w:rPr>
        <w:t>Ugovorno tijelo ne može potpisati ugovor o javnoj nabavi u roku od 15 dana od dana kada su ponuditelji obaviješteni o izboru najpovoljnijeg ponuditelja.</w:t>
      </w:r>
    </w:p>
    <w:p w14:paraId="2D085015" w14:textId="77777777" w:rsidR="005850F8" w:rsidRPr="00EF52E0" w:rsidRDefault="005850F8" w:rsidP="005850F8">
      <w:pPr>
        <w:pStyle w:val="ListParagraph"/>
        <w:spacing w:after="17" w:line="248" w:lineRule="auto"/>
        <w:ind w:left="355" w:right="-9"/>
        <w:rPr>
          <w:rFonts w:eastAsia="Times New Roman" w:cs="Times New Roman"/>
          <w:szCs w:val="24"/>
          <w:lang w:eastAsia="bs-Latn-BA"/>
        </w:rPr>
      </w:pPr>
    </w:p>
    <w:p w14:paraId="782BFCF3" w14:textId="77777777" w:rsidR="00EF52E0" w:rsidRPr="00EF52E0" w:rsidRDefault="00F15E0B" w:rsidP="0060131B">
      <w:pPr>
        <w:pStyle w:val="ListParagraph"/>
        <w:numPr>
          <w:ilvl w:val="0"/>
          <w:numId w:val="144"/>
        </w:numPr>
        <w:spacing w:after="17" w:line="248" w:lineRule="auto"/>
        <w:ind w:right="-9"/>
        <w:rPr>
          <w:rFonts w:cs="Times New Roman"/>
          <w:szCs w:val="24"/>
        </w:rPr>
      </w:pPr>
      <w:r w:rsidRPr="00EF52E0">
        <w:rPr>
          <w:rFonts w:eastAsia="Times New Roman" w:cs="Times New Roman"/>
          <w:szCs w:val="24"/>
          <w:lang w:eastAsia="bs-Latn-BA"/>
        </w:rPr>
        <w:t>Zabrana potpisivanja ugovora iz stavka (1) ovoga članka ne primjenjuje se:</w:t>
      </w:r>
    </w:p>
    <w:p w14:paraId="3889499D" w14:textId="77777777" w:rsidR="00EF52E0" w:rsidRDefault="00EF52E0" w:rsidP="00EF52E0">
      <w:pPr>
        <w:pStyle w:val="ListParagraph"/>
        <w:spacing w:after="17" w:line="248" w:lineRule="auto"/>
        <w:ind w:left="355" w:right="-9"/>
        <w:rPr>
          <w:rFonts w:eastAsia="Times New Roman" w:cs="Times New Roman"/>
          <w:szCs w:val="24"/>
          <w:lang w:eastAsia="bs-Latn-BA"/>
        </w:rPr>
      </w:pPr>
    </w:p>
    <w:p w14:paraId="102438C7" w14:textId="58A2F0CD" w:rsidR="00EF52E0" w:rsidRDefault="00F15E0B" w:rsidP="0060131B">
      <w:pPr>
        <w:pStyle w:val="ListParagraph"/>
        <w:numPr>
          <w:ilvl w:val="0"/>
          <w:numId w:val="145"/>
        </w:numPr>
        <w:spacing w:after="17" w:line="248" w:lineRule="auto"/>
        <w:ind w:right="-9"/>
        <w:rPr>
          <w:rFonts w:eastAsia="Times New Roman" w:cs="Times New Roman"/>
          <w:szCs w:val="24"/>
          <w:u w:val="single"/>
          <w:lang w:eastAsia="bs-Latn-BA"/>
        </w:rPr>
      </w:pPr>
      <w:r w:rsidRPr="00EF52E0">
        <w:rPr>
          <w:rFonts w:eastAsia="Times New Roman" w:cs="Times New Roman"/>
          <w:szCs w:val="24"/>
          <w:lang w:eastAsia="bs-Latn-BA"/>
        </w:rPr>
        <w:t>ako je samo jedan ponuditelj sudjelovao u otvorenom postupku, pregovaračkom postupku bez objave obavijesti i u postupku dodjele ugovor</w:t>
      </w:r>
      <w:r w:rsidR="00C60DD6" w:rsidRPr="00EF52E0">
        <w:rPr>
          <w:rFonts w:eastAsia="Times New Roman" w:cs="Times New Roman"/>
          <w:szCs w:val="24"/>
          <w:lang w:eastAsia="bs-Latn-BA"/>
        </w:rPr>
        <w:t xml:space="preserve">a o nabavi usluga iz Aneksa II </w:t>
      </w:r>
      <w:r w:rsidR="00B2279A" w:rsidRPr="00EF52E0">
        <w:rPr>
          <w:rFonts w:eastAsia="Times New Roman" w:cs="Times New Roman"/>
          <w:strike/>
          <w:szCs w:val="24"/>
          <w:lang w:eastAsia="bs-Latn-BA"/>
        </w:rPr>
        <w:t>Dio B</w:t>
      </w:r>
      <w:r w:rsidR="00B2279A" w:rsidRPr="00EF52E0">
        <w:rPr>
          <w:rFonts w:eastAsia="Times New Roman" w:cs="Times New Roman"/>
          <w:szCs w:val="24"/>
          <w:lang w:eastAsia="bs-Latn-BA"/>
        </w:rPr>
        <w:t xml:space="preserve"> </w:t>
      </w:r>
      <w:r w:rsidRPr="00EF52E0">
        <w:rPr>
          <w:rFonts w:eastAsia="Times New Roman" w:cs="Times New Roman"/>
          <w:szCs w:val="24"/>
          <w:lang w:eastAsia="bs-Latn-BA"/>
        </w:rPr>
        <w:t>i njegova je ponuda izabrana</w:t>
      </w:r>
      <w:r w:rsidR="00C60DD6" w:rsidRPr="00EF52E0">
        <w:rPr>
          <w:rFonts w:eastAsia="Times New Roman" w:cs="Times New Roman"/>
          <w:szCs w:val="24"/>
          <w:lang w:eastAsia="bs-Latn-BA"/>
        </w:rPr>
        <w:t xml:space="preserve"> </w:t>
      </w:r>
      <w:r w:rsidR="00DB51BC" w:rsidRPr="00EF52E0">
        <w:rPr>
          <w:rFonts w:cs="Times New Roman"/>
          <w:szCs w:val="24"/>
          <w:u w:val="single"/>
        </w:rPr>
        <w:t>pod</w:t>
      </w:r>
      <w:r w:rsidR="00DB51BC" w:rsidRPr="00EF52E0">
        <w:rPr>
          <w:u w:val="single"/>
        </w:rPr>
        <w:t xml:space="preserve"> </w:t>
      </w:r>
      <w:r w:rsidR="00DB51BC" w:rsidRPr="00EF52E0">
        <w:rPr>
          <w:rFonts w:cs="Times New Roman"/>
          <w:szCs w:val="24"/>
          <w:u w:val="single"/>
        </w:rPr>
        <w:t xml:space="preserve">uvjetom da nije objavljena </w:t>
      </w:r>
      <w:r w:rsidR="00DB51BC" w:rsidRPr="00EF52E0">
        <w:rPr>
          <w:rFonts w:cs="Times New Roman"/>
          <w:i/>
          <w:iCs/>
          <w:szCs w:val="24"/>
          <w:u w:val="single"/>
        </w:rPr>
        <w:t>ex ante</w:t>
      </w:r>
      <w:r w:rsidR="00DB51BC" w:rsidRPr="00EF52E0">
        <w:rPr>
          <w:rFonts w:cs="Times New Roman"/>
          <w:szCs w:val="24"/>
          <w:u w:val="single"/>
        </w:rPr>
        <w:t xml:space="preserve"> obavijest o transparentnosti</w:t>
      </w:r>
      <w:r w:rsidRPr="00EF52E0">
        <w:rPr>
          <w:rFonts w:eastAsia="Times New Roman" w:cs="Times New Roman"/>
          <w:szCs w:val="24"/>
          <w:u w:val="single"/>
          <w:lang w:eastAsia="bs-Latn-BA"/>
        </w:rPr>
        <w:t>;</w:t>
      </w:r>
    </w:p>
    <w:p w14:paraId="696C4950" w14:textId="77777777" w:rsidR="00EF52E0" w:rsidRPr="00EF52E0" w:rsidRDefault="00F15E0B" w:rsidP="0060131B">
      <w:pPr>
        <w:pStyle w:val="ListParagraph"/>
        <w:numPr>
          <w:ilvl w:val="0"/>
          <w:numId w:val="145"/>
        </w:numPr>
        <w:spacing w:after="17" w:line="248" w:lineRule="auto"/>
        <w:ind w:right="-9"/>
        <w:rPr>
          <w:rFonts w:cs="Times New Roman"/>
          <w:szCs w:val="24"/>
        </w:rPr>
      </w:pPr>
      <w:r w:rsidRPr="00EF52E0">
        <w:rPr>
          <w:rFonts w:eastAsia="Times New Roman" w:cs="Times New Roman"/>
          <w:szCs w:val="24"/>
          <w:lang w:eastAsia="bs-Latn-BA"/>
        </w:rPr>
        <w:t xml:space="preserve">ako je samo jedan ponuditelj sudjelovao u drugoj fazi ograničenog postupka, pregovaračkog postupka s objavom obavijesti i natjecateljskog dijaloga i njegova je ponuda izabrana; </w:t>
      </w:r>
    </w:p>
    <w:p w14:paraId="4EAA84FE" w14:textId="77777777" w:rsidR="00EF52E0" w:rsidRPr="00EF52E0" w:rsidRDefault="00F15E0B" w:rsidP="0060131B">
      <w:pPr>
        <w:pStyle w:val="ListParagraph"/>
        <w:numPr>
          <w:ilvl w:val="0"/>
          <w:numId w:val="145"/>
        </w:numPr>
        <w:spacing w:after="17" w:line="248" w:lineRule="auto"/>
        <w:ind w:right="-9"/>
        <w:rPr>
          <w:rFonts w:cs="Times New Roman"/>
          <w:szCs w:val="24"/>
        </w:rPr>
      </w:pPr>
      <w:r w:rsidRPr="00EF52E0">
        <w:rPr>
          <w:rFonts w:eastAsia="Times New Roman" w:cs="Times New Roman"/>
          <w:szCs w:val="24"/>
          <w:lang w:eastAsia="bs-Latn-BA"/>
        </w:rPr>
        <w:t>u slučaju dodjele ugovora unutar okvirnog sporazuma ili dinamičkog sustava kupnje.</w:t>
      </w:r>
    </w:p>
    <w:p w14:paraId="3CE962E6" w14:textId="6083EE2A" w:rsidR="005850F8" w:rsidRDefault="005850F8" w:rsidP="00EF52E0">
      <w:pPr>
        <w:pStyle w:val="ListParagraph"/>
        <w:spacing w:after="17" w:line="248" w:lineRule="auto"/>
        <w:ind w:left="715" w:right="-9"/>
        <w:rPr>
          <w:rFonts w:eastAsia="Times New Roman" w:cs="Times New Roman"/>
          <w:szCs w:val="24"/>
          <w:lang w:eastAsia="bs-Latn-BA"/>
        </w:rPr>
      </w:pPr>
    </w:p>
    <w:p w14:paraId="2ED7B60E" w14:textId="02EE5414" w:rsidR="005E423C" w:rsidRDefault="005E423C" w:rsidP="005850F8">
      <w:pPr>
        <w:pStyle w:val="ListParagraph"/>
        <w:numPr>
          <w:ilvl w:val="0"/>
          <w:numId w:val="144"/>
        </w:numPr>
        <w:spacing w:after="17" w:line="248" w:lineRule="auto"/>
        <w:ind w:right="-9"/>
        <w:rPr>
          <w:rFonts w:cs="Times New Roman"/>
          <w:szCs w:val="24"/>
        </w:rPr>
      </w:pPr>
      <w:r w:rsidRPr="00EF52E0">
        <w:rPr>
          <w:rFonts w:cs="Times New Roman"/>
          <w:strike/>
          <w:szCs w:val="24"/>
          <w:u w:val="single" w:color="00000A"/>
        </w:rPr>
        <w:t>Zabrana potpisivanja ugovora iz stavka (2) točka a) ovog članka ne primjenjuje se u</w:t>
      </w:r>
      <w:r w:rsidRPr="00EF52E0">
        <w:rPr>
          <w:rFonts w:cs="Times New Roman"/>
          <w:szCs w:val="24"/>
        </w:rPr>
        <w:t xml:space="preserve"> </w:t>
      </w:r>
      <w:r w:rsidRPr="00EF52E0">
        <w:rPr>
          <w:rFonts w:cs="Times New Roman"/>
          <w:strike/>
          <w:szCs w:val="24"/>
          <w:u w:val="single" w:color="00000A"/>
        </w:rPr>
        <w:t xml:space="preserve">slučaju kada ugovorno tijelo objavi dobrovoljno </w:t>
      </w:r>
      <w:r w:rsidRPr="00EF52E0">
        <w:rPr>
          <w:rFonts w:cs="Times New Roman"/>
          <w:i/>
          <w:strike/>
          <w:szCs w:val="24"/>
          <w:u w:val="single" w:color="00000A"/>
        </w:rPr>
        <w:t>ex ante</w:t>
      </w:r>
      <w:r w:rsidRPr="00EF52E0">
        <w:rPr>
          <w:rFonts w:cs="Times New Roman"/>
          <w:strike/>
          <w:szCs w:val="24"/>
          <w:u w:val="single" w:color="00000A"/>
        </w:rPr>
        <w:t xml:space="preserve"> obavještenje o transparentnosti u</w:t>
      </w:r>
      <w:r w:rsidRPr="00EF52E0">
        <w:rPr>
          <w:rFonts w:cs="Times New Roman"/>
          <w:szCs w:val="24"/>
        </w:rPr>
        <w:t xml:space="preserve"> </w:t>
      </w:r>
      <w:r w:rsidRPr="00EF52E0">
        <w:rPr>
          <w:rFonts w:cs="Times New Roman"/>
          <w:strike/>
          <w:szCs w:val="24"/>
          <w:u w:val="single" w:color="00000A"/>
        </w:rPr>
        <w:t>pregovaračkom postupku bez objave obavještenja i u postupku dodjele ugovora o nabavci</w:t>
      </w:r>
      <w:r w:rsidRPr="00EF52E0">
        <w:rPr>
          <w:rFonts w:cs="Times New Roman"/>
          <w:szCs w:val="24"/>
        </w:rPr>
        <w:t xml:space="preserve"> </w:t>
      </w:r>
      <w:r w:rsidRPr="00EF52E0">
        <w:rPr>
          <w:rFonts w:cs="Times New Roman"/>
          <w:strike/>
          <w:szCs w:val="24"/>
          <w:u w:val="single" w:color="00000A"/>
        </w:rPr>
        <w:t>usluga iz Aneksa II. Dio B.</w:t>
      </w:r>
      <w:r w:rsidRPr="00EF52E0">
        <w:rPr>
          <w:rFonts w:cs="Times New Roman"/>
          <w:szCs w:val="24"/>
        </w:rPr>
        <w:t xml:space="preserve"> </w:t>
      </w:r>
    </w:p>
    <w:p w14:paraId="0BBA3E22" w14:textId="77777777" w:rsidR="005850F8" w:rsidRPr="00EF52E0" w:rsidRDefault="005850F8" w:rsidP="005850F8">
      <w:pPr>
        <w:pStyle w:val="ListParagraph"/>
        <w:spacing w:after="17" w:line="248" w:lineRule="auto"/>
        <w:ind w:left="355" w:right="-9"/>
        <w:rPr>
          <w:rFonts w:cs="Times New Roman"/>
          <w:szCs w:val="24"/>
        </w:rPr>
      </w:pPr>
    </w:p>
    <w:p w14:paraId="0119EA64" w14:textId="40E9FAD2" w:rsidR="007151F6" w:rsidRPr="007151F6" w:rsidRDefault="007151F6" w:rsidP="007151F6">
      <w:pPr>
        <w:numPr>
          <w:ilvl w:val="0"/>
          <w:numId w:val="171"/>
        </w:numPr>
        <w:spacing w:before="100" w:beforeAutospacing="1"/>
        <w:jc w:val="left"/>
        <w:rPr>
          <w:rFonts w:eastAsia="Times New Roman" w:cs="Times New Roman"/>
          <w:szCs w:val="24"/>
          <w:lang w:eastAsia="bs-Latn-BA"/>
        </w:rPr>
      </w:pPr>
      <w:r>
        <w:rPr>
          <w:rFonts w:eastAsia="Times New Roman" w:cs="Times New Roman"/>
          <w:szCs w:val="24"/>
          <w:lang w:eastAsia="bs-Latn-BA"/>
        </w:rPr>
        <w:lastRenderedPageBreak/>
        <w:t>Uložena</w:t>
      </w:r>
      <w:r w:rsidRPr="007151F6">
        <w:rPr>
          <w:rFonts w:eastAsia="Times New Roman" w:cs="Times New Roman"/>
          <w:szCs w:val="24"/>
          <w:lang w:eastAsia="bs-Latn-BA"/>
        </w:rPr>
        <w:t xml:space="preserve"> žalba ne sprečava potpisivanje ugovora o javnoj nabavi za lotove na koje nije </w:t>
      </w:r>
      <w:r>
        <w:rPr>
          <w:rFonts w:eastAsia="Times New Roman" w:cs="Times New Roman"/>
          <w:szCs w:val="24"/>
          <w:lang w:eastAsia="bs-Latn-BA"/>
        </w:rPr>
        <w:t>uložena</w:t>
      </w:r>
      <w:r w:rsidRPr="007151F6">
        <w:rPr>
          <w:rFonts w:eastAsia="Times New Roman" w:cs="Times New Roman"/>
          <w:szCs w:val="24"/>
          <w:lang w:eastAsia="bs-Latn-BA"/>
        </w:rPr>
        <w:t xml:space="preserve"> žalba. </w:t>
      </w:r>
    </w:p>
    <w:p w14:paraId="26ADADBC" w14:textId="0E28DE07" w:rsidR="007151F6" w:rsidRPr="007151F6" w:rsidRDefault="007151F6" w:rsidP="007151F6">
      <w:pPr>
        <w:pStyle w:val="ListParagraph"/>
        <w:numPr>
          <w:ilvl w:val="0"/>
          <w:numId w:val="171"/>
        </w:numPr>
        <w:spacing w:before="100" w:beforeAutospacing="1"/>
        <w:jc w:val="left"/>
        <w:rPr>
          <w:rFonts w:eastAsia="Times New Roman" w:cs="Times New Roman"/>
          <w:szCs w:val="24"/>
          <w:lang w:eastAsia="bs-Latn-BA"/>
        </w:rPr>
      </w:pPr>
      <w:r w:rsidRPr="007151F6">
        <w:rPr>
          <w:rFonts w:eastAsia="Times New Roman" w:cs="Times New Roman"/>
          <w:szCs w:val="24"/>
          <w:lang w:eastAsia="bs-Latn-BA"/>
        </w:rPr>
        <w:t>U slučaju da na odluku o dodjeli ugovora u postupku nabave male vrijednosti  nema žalbe, ugovorn</w:t>
      </w:r>
      <w:r w:rsidR="00EE1D19">
        <w:rPr>
          <w:rFonts w:eastAsia="Times New Roman" w:cs="Times New Roman"/>
          <w:szCs w:val="24"/>
          <w:lang w:eastAsia="bs-Latn-BA"/>
        </w:rPr>
        <w:t>o tijelo</w:t>
      </w:r>
      <w:r w:rsidRPr="007151F6">
        <w:rPr>
          <w:rFonts w:eastAsia="Times New Roman" w:cs="Times New Roman"/>
          <w:szCs w:val="24"/>
          <w:lang w:eastAsia="bs-Latn-BA"/>
        </w:rPr>
        <w:t xml:space="preserve"> dužan je zaključiti ugovor u roku od deset dana od dana obavještavanja </w:t>
      </w:r>
      <w:r w:rsidR="00EE1D19">
        <w:rPr>
          <w:rFonts w:eastAsia="Times New Roman" w:cs="Times New Roman"/>
          <w:szCs w:val="24"/>
          <w:lang w:eastAsia="bs-Latn-BA"/>
        </w:rPr>
        <w:t>sudionika</w:t>
      </w:r>
      <w:r w:rsidRPr="007151F6">
        <w:rPr>
          <w:rFonts w:eastAsia="Times New Roman" w:cs="Times New Roman"/>
          <w:szCs w:val="24"/>
          <w:lang w:eastAsia="bs-Latn-BA"/>
        </w:rPr>
        <w:t xml:space="preserve"> postupka o izboru najpovoljnijeg ponu</w:t>
      </w:r>
      <w:r w:rsidR="00EE1D19">
        <w:rPr>
          <w:rFonts w:eastAsia="Times New Roman" w:cs="Times New Roman"/>
          <w:szCs w:val="24"/>
          <w:lang w:eastAsia="bs-Latn-BA"/>
        </w:rPr>
        <w:t>ditelj</w:t>
      </w:r>
      <w:r w:rsidRPr="007151F6">
        <w:rPr>
          <w:rFonts w:eastAsia="Times New Roman" w:cs="Times New Roman"/>
          <w:szCs w:val="24"/>
          <w:lang w:eastAsia="bs-Latn-BA"/>
        </w:rPr>
        <w:t xml:space="preserve">a. </w:t>
      </w:r>
    </w:p>
    <w:p w14:paraId="6FEEBFBD" w14:textId="77777777" w:rsidR="007151F6" w:rsidRPr="007151F6" w:rsidRDefault="007151F6" w:rsidP="007151F6">
      <w:pPr>
        <w:spacing w:before="100" w:beforeAutospacing="1"/>
        <w:jc w:val="center"/>
        <w:rPr>
          <w:rFonts w:eastAsia="Times New Roman" w:cs="Times New Roman"/>
          <w:szCs w:val="24"/>
          <w:lang w:eastAsia="bs-Latn-BA"/>
        </w:rPr>
      </w:pPr>
      <w:r w:rsidRPr="007151F6">
        <w:rPr>
          <w:rFonts w:eastAsia="Times New Roman" w:cs="Times New Roman"/>
          <w:b/>
          <w:szCs w:val="24"/>
          <w:lang w:eastAsia="bs-Latn-BA"/>
        </w:rPr>
        <w:t xml:space="preserve"> </w:t>
      </w:r>
    </w:p>
    <w:p w14:paraId="588A1665"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B. Ulaganje žalbe </w:t>
      </w:r>
      <w:r w:rsidRPr="002E6C1A">
        <w:rPr>
          <w:rFonts w:eastAsia="Times New Roman" w:cs="Times New Roman"/>
          <w:szCs w:val="24"/>
          <w:lang w:eastAsia="bs-Latn-BA"/>
        </w:rPr>
        <w:br/>
      </w:r>
    </w:p>
    <w:p w14:paraId="448A0BC4"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99. </w:t>
      </w:r>
      <w:r w:rsidRPr="002E6C1A">
        <w:rPr>
          <w:rFonts w:eastAsia="Times New Roman" w:cs="Times New Roman"/>
          <w:szCs w:val="24"/>
          <w:lang w:eastAsia="bs-Latn-BA"/>
        </w:rPr>
        <w:br/>
      </w:r>
      <w:r w:rsidRPr="002E6C1A">
        <w:rPr>
          <w:rFonts w:eastAsia="Times New Roman" w:cs="Times New Roman"/>
          <w:b/>
          <w:bCs/>
          <w:szCs w:val="24"/>
          <w:lang w:eastAsia="bs-Latn-BA"/>
        </w:rPr>
        <w:t>(Način ulaganja žalbe)</w:t>
      </w:r>
    </w:p>
    <w:p w14:paraId="51CC1372" w14:textId="1D12CFE3" w:rsidR="008D78EE" w:rsidRPr="008D78EE" w:rsidRDefault="00F15E0B" w:rsidP="0060131B">
      <w:pPr>
        <w:pStyle w:val="ListParagraph"/>
        <w:numPr>
          <w:ilvl w:val="0"/>
          <w:numId w:val="146"/>
        </w:numPr>
        <w:rPr>
          <w:rFonts w:eastAsia="Times New Roman" w:cs="Times New Roman"/>
          <w:szCs w:val="24"/>
          <w:lang w:eastAsia="bs-Latn-BA"/>
        </w:rPr>
      </w:pPr>
      <w:r w:rsidRPr="008D78EE">
        <w:rPr>
          <w:rFonts w:eastAsia="Times New Roman" w:cs="Times New Roman"/>
          <w:szCs w:val="24"/>
          <w:lang w:eastAsia="bs-Latn-BA"/>
        </w:rPr>
        <w:t xml:space="preserve">Žalba se ulaže </w:t>
      </w:r>
      <w:r w:rsidR="00476E4A" w:rsidRPr="008D78EE">
        <w:rPr>
          <w:rFonts w:cs="Times New Roman"/>
          <w:szCs w:val="24"/>
          <w:u w:val="single"/>
        </w:rPr>
        <w:t>URŽ-u putem ugovornog tijela</w:t>
      </w:r>
      <w:r w:rsidR="00476E4A" w:rsidRPr="002E6C1A">
        <w:t xml:space="preserve"> </w:t>
      </w:r>
      <w:r w:rsidRPr="008D78EE">
        <w:rPr>
          <w:rFonts w:eastAsia="Times New Roman" w:cs="Times New Roman"/>
          <w:szCs w:val="24"/>
          <w:lang w:eastAsia="bs-Latn-BA"/>
        </w:rPr>
        <w:t xml:space="preserve">u pisanom obliku izravno, elektroničkim putem, ako je elektroničko sredstvo određeno za način komunikacije u tenderskoj dokumentaciji, ili preporučenom poštanskom pošiljkom. </w:t>
      </w:r>
    </w:p>
    <w:p w14:paraId="57ACFC07" w14:textId="77777777" w:rsidR="008D78EE" w:rsidRDefault="00F15E0B" w:rsidP="0060131B">
      <w:pPr>
        <w:pStyle w:val="ListParagraph"/>
        <w:numPr>
          <w:ilvl w:val="0"/>
          <w:numId w:val="146"/>
        </w:numPr>
        <w:rPr>
          <w:rFonts w:eastAsia="Times New Roman" w:cs="Times New Roman"/>
          <w:szCs w:val="24"/>
          <w:lang w:eastAsia="bs-Latn-BA"/>
        </w:rPr>
      </w:pPr>
      <w:r w:rsidRPr="008D78EE">
        <w:rPr>
          <w:rFonts w:eastAsia="Times New Roman" w:cs="Times New Roman"/>
          <w:szCs w:val="24"/>
          <w:lang w:eastAsia="bs-Latn-BA"/>
        </w:rPr>
        <w:t xml:space="preserve">Žalba se podnosi u dovoljnome broju primjeraka, a koji ne može biti manji od tri, kako bi mogla biti uručena kvalificiranom kandidatu ili izabranom ponuditelju, kao i drugim strankama u postupku. </w:t>
      </w:r>
    </w:p>
    <w:p w14:paraId="364B9D11" w14:textId="77777777" w:rsidR="005F292D" w:rsidRPr="005F292D" w:rsidRDefault="00711007" w:rsidP="0060131B">
      <w:pPr>
        <w:pStyle w:val="ListParagraph"/>
        <w:numPr>
          <w:ilvl w:val="0"/>
          <w:numId w:val="146"/>
        </w:numPr>
        <w:rPr>
          <w:rFonts w:eastAsia="Times New Roman" w:cs="Times New Roman"/>
          <w:szCs w:val="24"/>
          <w:lang w:eastAsia="bs-Latn-BA"/>
        </w:rPr>
      </w:pPr>
      <w:r w:rsidRPr="008D78EE">
        <w:rPr>
          <w:rFonts w:cs="Times New Roman"/>
          <w:szCs w:val="24"/>
          <w:u w:val="single"/>
        </w:rPr>
        <w:t>Prilikom razmatranja žalbe u skladu s člankom 100. st. (2) i (3) ovoga zakona, ugovorno tijelo nakon zaprimanja žalbe putem portala javnih nabava obavještava ponuditelje o vođenju postupka po žalbi.</w:t>
      </w:r>
    </w:p>
    <w:p w14:paraId="6333270B" w14:textId="77777777" w:rsidR="00B63332" w:rsidRDefault="00F15E0B" w:rsidP="0060131B">
      <w:pPr>
        <w:pStyle w:val="ListParagraph"/>
        <w:numPr>
          <w:ilvl w:val="0"/>
          <w:numId w:val="146"/>
        </w:numPr>
        <w:rPr>
          <w:rFonts w:eastAsia="Times New Roman" w:cs="Times New Roman"/>
          <w:szCs w:val="24"/>
          <w:lang w:eastAsia="bs-Latn-BA"/>
        </w:rPr>
      </w:pPr>
      <w:r w:rsidRPr="008D78EE">
        <w:rPr>
          <w:rFonts w:eastAsia="Times New Roman" w:cs="Times New Roman"/>
          <w:szCs w:val="24"/>
          <w:lang w:eastAsia="bs-Latn-BA"/>
        </w:rPr>
        <w:t>Datum zaprimanja žalbe izravno u ugovornom tijelu, odnosno datum zaprimanja žalbe elektroničkim putem uz osiguranje dokaza o upućivanju odnosno zaprimanju žalbe, ili datum predaje na poštu preporučene poštanske pošiljke smatra se danom uručivanja žalbe.</w:t>
      </w:r>
    </w:p>
    <w:p w14:paraId="03E5BB6D" w14:textId="77777777" w:rsidR="00B63332" w:rsidRDefault="00F15E0B" w:rsidP="0060131B">
      <w:pPr>
        <w:pStyle w:val="ListParagraph"/>
        <w:numPr>
          <w:ilvl w:val="0"/>
          <w:numId w:val="146"/>
        </w:numPr>
        <w:rPr>
          <w:rFonts w:eastAsia="Times New Roman" w:cs="Times New Roman"/>
          <w:szCs w:val="24"/>
          <w:lang w:eastAsia="bs-Latn-BA"/>
        </w:rPr>
      </w:pPr>
      <w:r w:rsidRPr="008D78EE">
        <w:rPr>
          <w:rFonts w:eastAsia="Times New Roman" w:cs="Times New Roman"/>
          <w:szCs w:val="24"/>
          <w:lang w:eastAsia="bs-Latn-BA"/>
        </w:rPr>
        <w:t xml:space="preserve">U slučaju izravne predaje žalbe, ugovorno tijelo dužno je izdati žalitelju potvrdu </w:t>
      </w:r>
      <w:r w:rsidR="00711007" w:rsidRPr="008D78EE">
        <w:rPr>
          <w:rFonts w:eastAsia="Times New Roman" w:cs="Times New Roman"/>
          <w:szCs w:val="24"/>
          <w:lang w:eastAsia="bs-Latn-BA"/>
        </w:rPr>
        <w:t>o vremenu zaprimanja žalbe</w:t>
      </w:r>
      <w:r w:rsidR="00B63332">
        <w:rPr>
          <w:rFonts w:eastAsia="Times New Roman" w:cs="Times New Roman"/>
          <w:szCs w:val="24"/>
          <w:lang w:eastAsia="bs-Latn-BA"/>
        </w:rPr>
        <w:t>.</w:t>
      </w:r>
    </w:p>
    <w:p w14:paraId="294A04D5" w14:textId="77777777" w:rsidR="00B63332" w:rsidRDefault="00F15E0B" w:rsidP="0060131B">
      <w:pPr>
        <w:pStyle w:val="ListParagraph"/>
        <w:numPr>
          <w:ilvl w:val="0"/>
          <w:numId w:val="146"/>
        </w:numPr>
        <w:rPr>
          <w:rFonts w:eastAsia="Times New Roman" w:cs="Times New Roman"/>
          <w:szCs w:val="24"/>
          <w:lang w:eastAsia="bs-Latn-BA"/>
        </w:rPr>
      </w:pPr>
      <w:r w:rsidRPr="008D78EE">
        <w:rPr>
          <w:rFonts w:eastAsia="Times New Roman" w:cs="Times New Roman"/>
          <w:szCs w:val="24"/>
          <w:lang w:eastAsia="bs-Latn-BA"/>
        </w:rPr>
        <w:t>Ako ugovorno tijelo odbije izdati potvrdu o vremenu zaprimanja, smatrat će se da je žalba podnesena u roku, osim ako ugovorno tijelo ne dokaže suprotno.</w:t>
      </w:r>
    </w:p>
    <w:p w14:paraId="2ADBCC82" w14:textId="5AEF4C2B" w:rsidR="00F15E0B" w:rsidRPr="008D78EE" w:rsidRDefault="00F15E0B" w:rsidP="00B63332">
      <w:pPr>
        <w:pStyle w:val="ListParagraph"/>
        <w:ind w:left="735"/>
        <w:rPr>
          <w:rFonts w:eastAsia="Times New Roman" w:cs="Times New Roman"/>
          <w:szCs w:val="24"/>
          <w:lang w:eastAsia="bs-Latn-BA"/>
        </w:rPr>
      </w:pPr>
      <w:r w:rsidRPr="008D78EE">
        <w:rPr>
          <w:rFonts w:eastAsia="Times New Roman" w:cs="Times New Roman"/>
          <w:szCs w:val="24"/>
          <w:lang w:eastAsia="bs-Latn-BA"/>
        </w:rPr>
        <w:t xml:space="preserve"> </w:t>
      </w:r>
    </w:p>
    <w:p w14:paraId="4D416EF8"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100. </w:t>
      </w:r>
      <w:r w:rsidRPr="002E6C1A">
        <w:rPr>
          <w:rFonts w:eastAsia="Times New Roman" w:cs="Times New Roman"/>
          <w:szCs w:val="24"/>
          <w:lang w:eastAsia="bs-Latn-BA"/>
        </w:rPr>
        <w:br/>
      </w:r>
      <w:r w:rsidRPr="002E6C1A">
        <w:rPr>
          <w:rFonts w:eastAsia="Times New Roman" w:cs="Times New Roman"/>
          <w:b/>
          <w:bCs/>
          <w:szCs w:val="24"/>
          <w:lang w:eastAsia="bs-Latn-BA"/>
        </w:rPr>
        <w:t>(Postupak ugovornog tijela po žalb</w:t>
      </w:r>
      <w:r w:rsidR="009823CD" w:rsidRPr="002E6C1A">
        <w:rPr>
          <w:rFonts w:eastAsia="Times New Roman" w:cs="Times New Roman"/>
          <w:b/>
          <w:bCs/>
          <w:szCs w:val="24"/>
          <w:lang w:eastAsia="bs-Latn-BA"/>
        </w:rPr>
        <w:t>i</w:t>
      </w:r>
      <w:r w:rsidRPr="002E6C1A">
        <w:rPr>
          <w:rFonts w:eastAsia="Times New Roman" w:cs="Times New Roman"/>
          <w:b/>
          <w:bCs/>
          <w:szCs w:val="24"/>
          <w:lang w:eastAsia="bs-Latn-BA"/>
        </w:rPr>
        <w:t>)</w:t>
      </w:r>
    </w:p>
    <w:p w14:paraId="081926BD" w14:textId="22F22CB2" w:rsidR="00A4001B" w:rsidRPr="009A5CF5" w:rsidRDefault="009A5CF5" w:rsidP="009A5CF5">
      <w:pPr>
        <w:spacing w:before="100" w:beforeAutospacing="1"/>
        <w:rPr>
          <w:rFonts w:cs="Times New Roman"/>
          <w:szCs w:val="24"/>
          <w:u w:val="single"/>
        </w:rPr>
      </w:pPr>
      <w:r>
        <w:rPr>
          <w:rFonts w:cs="Times New Roman"/>
          <w:szCs w:val="24"/>
          <w:u w:val="single"/>
        </w:rPr>
        <w:t>(1)</w:t>
      </w:r>
      <w:r>
        <w:rPr>
          <w:rFonts w:cs="Times New Roman"/>
          <w:szCs w:val="24"/>
        </w:rPr>
        <w:t xml:space="preserve">  </w:t>
      </w:r>
      <w:r w:rsidR="009823CD" w:rsidRPr="009A5CF5">
        <w:rPr>
          <w:rFonts w:cs="Times New Roman"/>
          <w:szCs w:val="24"/>
          <w:u w:val="single"/>
        </w:rPr>
        <w:t>Ugovorno tijelo dužno je u roku od pet dana od dana zaprimanja žalbe utvrditi je li žalba pravovremena, dopuštena,</w:t>
      </w:r>
      <w:r w:rsidR="007815B5" w:rsidRPr="009A5CF5">
        <w:rPr>
          <w:rFonts w:cs="Times New Roman"/>
          <w:szCs w:val="24"/>
          <w:u w:val="single"/>
        </w:rPr>
        <w:t xml:space="preserve"> </w:t>
      </w:r>
      <w:r w:rsidR="007815B5" w:rsidRPr="009A5CF5">
        <w:rPr>
          <w:rFonts w:cs="Times New Roman"/>
          <w:i/>
          <w:iCs/>
          <w:szCs w:val="24"/>
        </w:rPr>
        <w:t>uredna</w:t>
      </w:r>
      <w:r w:rsidR="007815B5" w:rsidRPr="009A5CF5">
        <w:rPr>
          <w:rFonts w:cs="Times New Roman"/>
          <w:szCs w:val="24"/>
        </w:rPr>
        <w:t xml:space="preserve"> </w:t>
      </w:r>
      <w:r w:rsidR="007815B5" w:rsidRPr="009A5CF5">
        <w:rPr>
          <w:rFonts w:cs="Times New Roman"/>
          <w:szCs w:val="24"/>
          <w:u w:val="single"/>
        </w:rPr>
        <w:t>izjavljena</w:t>
      </w:r>
      <w:r w:rsidR="009823CD" w:rsidRPr="009A5CF5">
        <w:rPr>
          <w:rFonts w:cs="Times New Roman"/>
          <w:szCs w:val="24"/>
          <w:u w:val="single"/>
        </w:rPr>
        <w:t xml:space="preserve"> od ovlaštene osobe i od osobe koja ima aktivnu legitimaciju.</w:t>
      </w:r>
    </w:p>
    <w:p w14:paraId="22616004" w14:textId="55172D2C" w:rsidR="00A4001B" w:rsidRPr="009A5CF5" w:rsidRDefault="009A5CF5" w:rsidP="009A5CF5">
      <w:pPr>
        <w:spacing w:before="100" w:beforeAutospacing="1"/>
        <w:rPr>
          <w:rFonts w:cs="Times New Roman"/>
          <w:szCs w:val="24"/>
        </w:rPr>
      </w:pPr>
      <w:r>
        <w:rPr>
          <w:rFonts w:cs="Times New Roman"/>
          <w:szCs w:val="24"/>
          <w:u w:val="single"/>
        </w:rPr>
        <w:t>(2)</w:t>
      </w:r>
      <w:r>
        <w:rPr>
          <w:rFonts w:cs="Times New Roman"/>
          <w:szCs w:val="24"/>
        </w:rPr>
        <w:t xml:space="preserve"> </w:t>
      </w:r>
      <w:r w:rsidR="009823CD" w:rsidRPr="009A5CF5">
        <w:rPr>
          <w:rFonts w:cs="Times New Roman"/>
          <w:szCs w:val="24"/>
          <w:u w:val="single"/>
        </w:rPr>
        <w:t>Ako ugovorno tijelo utvrdi da je žalba nepravovremena, nedopuštena</w:t>
      </w:r>
      <w:r w:rsidR="00DF3A77" w:rsidRPr="009A5CF5">
        <w:rPr>
          <w:rFonts w:cs="Times New Roman"/>
          <w:szCs w:val="24"/>
        </w:rPr>
        <w:t xml:space="preserve"> </w:t>
      </w:r>
      <w:r w:rsidR="00DF3A77" w:rsidRPr="009A5CF5">
        <w:rPr>
          <w:rFonts w:cs="Times New Roman"/>
          <w:i/>
          <w:iCs/>
          <w:szCs w:val="24"/>
        </w:rPr>
        <w:t xml:space="preserve">neuredna </w:t>
      </w:r>
      <w:r w:rsidR="009823CD" w:rsidRPr="009A5CF5">
        <w:rPr>
          <w:rFonts w:cs="Times New Roman"/>
          <w:szCs w:val="24"/>
          <w:u w:val="single"/>
        </w:rPr>
        <w:t>i iz</w:t>
      </w:r>
      <w:r w:rsidR="007815B5" w:rsidRPr="009A5CF5">
        <w:rPr>
          <w:rFonts w:cs="Times New Roman"/>
          <w:szCs w:val="24"/>
          <w:u w:val="single"/>
        </w:rPr>
        <w:t>javljena</w:t>
      </w:r>
      <w:r w:rsidR="009823CD" w:rsidRPr="009A5CF5">
        <w:rPr>
          <w:rFonts w:cs="Times New Roman"/>
          <w:szCs w:val="24"/>
          <w:u w:val="single"/>
        </w:rPr>
        <w:t xml:space="preserve"> od neovlaštene osobe, od osobe koja nema aktivnu legitimaciju, odbacit će je zaključkom. Protiv tog zaključka žalitelj ima mogućnost podnošenja žalbe URŽ-u i to u roku od pet dana od dana primitka zaključka</w:t>
      </w:r>
      <w:r w:rsidR="00A4001B" w:rsidRPr="009A5CF5">
        <w:rPr>
          <w:rFonts w:cs="Times New Roman"/>
          <w:szCs w:val="24"/>
          <w:u w:val="single"/>
        </w:rPr>
        <w:t>.</w:t>
      </w:r>
    </w:p>
    <w:p w14:paraId="2A5DA2C0" w14:textId="523D2878" w:rsidR="007815B5" w:rsidRDefault="009A5CF5" w:rsidP="009A5CF5">
      <w:pPr>
        <w:spacing w:after="2" w:line="264" w:lineRule="auto"/>
      </w:pPr>
      <w:r>
        <w:rPr>
          <w:i/>
          <w:iCs/>
          <w:color w:val="000000"/>
          <w:u w:color="000000"/>
        </w:rPr>
        <w:t xml:space="preserve">(3) </w:t>
      </w:r>
      <w:r w:rsidR="007815B5" w:rsidRPr="009A5CF5">
        <w:rPr>
          <w:i/>
          <w:iCs/>
          <w:color w:val="000000"/>
          <w:u w:color="000000"/>
        </w:rPr>
        <w:t>Ako u roku za izjavljivanje žalbe nije dostavljen dokaz iz član</w:t>
      </w:r>
      <w:r w:rsidR="006F3496" w:rsidRPr="009A5CF5">
        <w:rPr>
          <w:i/>
          <w:iCs/>
          <w:color w:val="000000"/>
          <w:u w:color="000000"/>
        </w:rPr>
        <w:t>k</w:t>
      </w:r>
      <w:r w:rsidR="007815B5" w:rsidRPr="009A5CF5">
        <w:rPr>
          <w:i/>
          <w:iCs/>
          <w:color w:val="000000"/>
          <w:u w:color="000000"/>
        </w:rPr>
        <w:t>a 105. stav</w:t>
      </w:r>
      <w:r w:rsidR="006F3496" w:rsidRPr="009A5CF5">
        <w:rPr>
          <w:i/>
          <w:iCs/>
          <w:color w:val="000000"/>
          <w:u w:color="000000"/>
        </w:rPr>
        <w:t>ak</w:t>
      </w:r>
      <w:r w:rsidR="007815B5" w:rsidRPr="009A5CF5">
        <w:rPr>
          <w:i/>
          <w:iCs/>
          <w:color w:val="000000"/>
          <w:u w:color="000000"/>
        </w:rPr>
        <w:t xml:space="preserve"> (1) t</w:t>
      </w:r>
      <w:r w:rsidR="006F3496" w:rsidRPr="009A5CF5">
        <w:rPr>
          <w:i/>
          <w:iCs/>
          <w:color w:val="000000"/>
          <w:u w:color="000000"/>
        </w:rPr>
        <w:t>o</w:t>
      </w:r>
      <w:r w:rsidR="007815B5" w:rsidRPr="009A5CF5">
        <w:rPr>
          <w:i/>
          <w:iCs/>
          <w:color w:val="000000"/>
          <w:u w:color="000000"/>
        </w:rPr>
        <w:t>čka i)</w:t>
      </w:r>
      <w:r w:rsidR="007815B5" w:rsidRPr="009A5CF5">
        <w:rPr>
          <w:i/>
          <w:iCs/>
          <w:color w:val="000000"/>
        </w:rPr>
        <w:t xml:space="preserve"> </w:t>
      </w:r>
      <w:r w:rsidR="007815B5" w:rsidRPr="009A5CF5">
        <w:rPr>
          <w:i/>
          <w:iCs/>
          <w:color w:val="000000"/>
          <w:u w:color="000000"/>
        </w:rPr>
        <w:t>ovog zakona o plaćenoj naknadi za pokretanje žalbenog postupka, u iznosu propisanom</w:t>
      </w:r>
      <w:r w:rsidR="007815B5" w:rsidRPr="009A5CF5">
        <w:rPr>
          <w:i/>
          <w:iCs/>
          <w:color w:val="000000"/>
        </w:rPr>
        <w:t xml:space="preserve"> </w:t>
      </w:r>
      <w:r w:rsidR="007815B5" w:rsidRPr="009A5CF5">
        <w:rPr>
          <w:i/>
          <w:iCs/>
          <w:color w:val="000000"/>
          <w:u w:color="000000"/>
        </w:rPr>
        <w:t>član</w:t>
      </w:r>
      <w:r w:rsidR="006F3496" w:rsidRPr="009A5CF5">
        <w:rPr>
          <w:i/>
          <w:iCs/>
          <w:color w:val="000000"/>
          <w:u w:color="000000"/>
        </w:rPr>
        <w:t>k</w:t>
      </w:r>
      <w:r w:rsidR="007815B5" w:rsidRPr="009A5CF5">
        <w:rPr>
          <w:i/>
          <w:iCs/>
          <w:color w:val="000000"/>
          <w:u w:color="000000"/>
        </w:rPr>
        <w:t>om 108. ovog zakona, na osnovu kojeg se može nesumnjivo utvrditi da je transakcija</w:t>
      </w:r>
      <w:r w:rsidR="007815B5" w:rsidRPr="009A5CF5">
        <w:rPr>
          <w:i/>
          <w:iCs/>
          <w:color w:val="000000"/>
        </w:rPr>
        <w:t xml:space="preserve"> </w:t>
      </w:r>
      <w:r w:rsidR="007815B5" w:rsidRPr="009A5CF5">
        <w:rPr>
          <w:i/>
          <w:iCs/>
          <w:color w:val="000000"/>
          <w:u w:color="000000"/>
        </w:rPr>
        <w:t>izvršena, ugovorn</w:t>
      </w:r>
      <w:r w:rsidR="006F3496" w:rsidRPr="009A5CF5">
        <w:rPr>
          <w:i/>
          <w:iCs/>
          <w:color w:val="000000"/>
          <w:u w:color="000000"/>
        </w:rPr>
        <w:t>o tijelo</w:t>
      </w:r>
      <w:r w:rsidR="007815B5" w:rsidRPr="009A5CF5">
        <w:rPr>
          <w:i/>
          <w:iCs/>
          <w:color w:val="000000"/>
          <w:u w:color="000000"/>
        </w:rPr>
        <w:t xml:space="preserve"> odbacit će žalbu kao neurednu bez pozivanja žali</w:t>
      </w:r>
      <w:r w:rsidR="006F3496" w:rsidRPr="009A5CF5">
        <w:rPr>
          <w:i/>
          <w:iCs/>
          <w:color w:val="000000"/>
          <w:u w:color="000000"/>
        </w:rPr>
        <w:t>telja</w:t>
      </w:r>
      <w:r w:rsidR="007815B5" w:rsidRPr="009A5CF5">
        <w:rPr>
          <w:i/>
          <w:iCs/>
          <w:color w:val="000000"/>
          <w:u w:color="000000"/>
        </w:rPr>
        <w:t xml:space="preserve"> na dopunu</w:t>
      </w:r>
      <w:r w:rsidR="007815B5" w:rsidRPr="009A5CF5">
        <w:rPr>
          <w:i/>
          <w:iCs/>
          <w:color w:val="000000"/>
        </w:rPr>
        <w:t xml:space="preserve"> </w:t>
      </w:r>
      <w:r w:rsidR="007815B5" w:rsidRPr="009A5CF5">
        <w:rPr>
          <w:i/>
          <w:iCs/>
          <w:color w:val="000000"/>
          <w:u w:color="000000"/>
        </w:rPr>
        <w:t xml:space="preserve">ili </w:t>
      </w:r>
      <w:r w:rsidR="007815B5" w:rsidRPr="009A5CF5">
        <w:rPr>
          <w:i/>
          <w:iCs/>
          <w:color w:val="000000"/>
          <w:u w:color="000000"/>
        </w:rPr>
        <w:lastRenderedPageBreak/>
        <w:t xml:space="preserve">ispravak. Na ovaj zaključak ugovornog </w:t>
      </w:r>
      <w:r w:rsidR="006F3496" w:rsidRPr="009A5CF5">
        <w:rPr>
          <w:i/>
          <w:iCs/>
          <w:color w:val="000000"/>
          <w:u w:color="000000"/>
        </w:rPr>
        <w:t>tijela</w:t>
      </w:r>
      <w:r w:rsidR="007815B5" w:rsidRPr="009A5CF5">
        <w:rPr>
          <w:i/>
          <w:iCs/>
          <w:color w:val="000000"/>
          <w:u w:color="000000"/>
        </w:rPr>
        <w:t xml:space="preserve"> žali</w:t>
      </w:r>
      <w:r w:rsidR="006F3496" w:rsidRPr="009A5CF5">
        <w:rPr>
          <w:i/>
          <w:iCs/>
          <w:color w:val="000000"/>
          <w:u w:color="000000"/>
        </w:rPr>
        <w:t>telj</w:t>
      </w:r>
      <w:r w:rsidR="007815B5" w:rsidRPr="009A5CF5">
        <w:rPr>
          <w:i/>
          <w:iCs/>
          <w:color w:val="000000"/>
          <w:u w:color="000000"/>
        </w:rPr>
        <w:t xml:space="preserve"> nema pravo žalbe URŽ-u i on je</w:t>
      </w:r>
      <w:r w:rsidR="007815B5" w:rsidRPr="009A5CF5">
        <w:rPr>
          <w:i/>
          <w:iCs/>
          <w:color w:val="000000"/>
        </w:rPr>
        <w:t xml:space="preserve"> </w:t>
      </w:r>
      <w:r w:rsidR="007815B5" w:rsidRPr="009A5CF5">
        <w:rPr>
          <w:i/>
          <w:iCs/>
          <w:color w:val="000000"/>
          <w:u w:color="000000"/>
        </w:rPr>
        <w:t>konačan. Protiv ovog zaključka žali</w:t>
      </w:r>
      <w:r w:rsidR="006F3496" w:rsidRPr="009A5CF5">
        <w:rPr>
          <w:i/>
          <w:iCs/>
          <w:color w:val="000000"/>
          <w:u w:color="000000"/>
        </w:rPr>
        <w:t>telj</w:t>
      </w:r>
      <w:r w:rsidR="007815B5" w:rsidRPr="009A5CF5">
        <w:rPr>
          <w:i/>
          <w:iCs/>
          <w:color w:val="000000"/>
          <w:u w:color="000000"/>
        </w:rPr>
        <w:t xml:space="preserve"> može pokrenuti upravni spor pred Sudom Bosne i</w:t>
      </w:r>
      <w:r w:rsidR="007815B5" w:rsidRPr="009A5CF5">
        <w:rPr>
          <w:i/>
          <w:iCs/>
          <w:color w:val="000000"/>
        </w:rPr>
        <w:t xml:space="preserve"> </w:t>
      </w:r>
      <w:r w:rsidR="007815B5" w:rsidRPr="009A5CF5">
        <w:rPr>
          <w:i/>
          <w:iCs/>
          <w:color w:val="000000"/>
          <w:u w:color="000000"/>
        </w:rPr>
        <w:t>Hercegovine u roku od 30 dana od dana pri</w:t>
      </w:r>
      <w:r w:rsidR="006F3496" w:rsidRPr="009A5CF5">
        <w:rPr>
          <w:i/>
          <w:iCs/>
          <w:color w:val="000000"/>
          <w:u w:color="000000"/>
        </w:rPr>
        <w:t>mitka</w:t>
      </w:r>
      <w:r w:rsidR="007815B5" w:rsidRPr="009A5CF5">
        <w:rPr>
          <w:i/>
          <w:iCs/>
          <w:color w:val="000000"/>
          <w:u w:color="000000"/>
        </w:rPr>
        <w:t>. Tužba za pokretanje upravnog spora ne</w:t>
      </w:r>
      <w:r w:rsidR="007815B5" w:rsidRPr="009A5CF5">
        <w:rPr>
          <w:i/>
          <w:iCs/>
          <w:color w:val="000000"/>
        </w:rPr>
        <w:t xml:space="preserve"> </w:t>
      </w:r>
      <w:r w:rsidR="007815B5" w:rsidRPr="009A5CF5">
        <w:rPr>
          <w:i/>
          <w:iCs/>
          <w:color w:val="000000"/>
          <w:u w:color="000000"/>
        </w:rPr>
        <w:t>odgađa izvršenje pobijanog zaključka ako Sud Bosne i Hercegovine drugačije ne odluči</w:t>
      </w:r>
      <w:r w:rsidR="007815B5" w:rsidRPr="009A5CF5">
        <w:rPr>
          <w:color w:val="000000"/>
          <w:u w:color="000000"/>
        </w:rPr>
        <w:t>.</w:t>
      </w:r>
      <w:r w:rsidR="007815B5" w:rsidRPr="000E7FFA">
        <w:t xml:space="preserve"> </w:t>
      </w:r>
    </w:p>
    <w:p w14:paraId="5FF208F1" w14:textId="7DAEED8C" w:rsidR="00A4001B" w:rsidRPr="009A5CF5" w:rsidRDefault="009A5CF5" w:rsidP="009A5CF5">
      <w:pPr>
        <w:spacing w:before="100" w:beforeAutospacing="1"/>
        <w:rPr>
          <w:rFonts w:cs="Times New Roman"/>
          <w:i/>
          <w:iCs/>
          <w:szCs w:val="24"/>
        </w:rPr>
      </w:pPr>
      <w:r>
        <w:rPr>
          <w:rFonts w:cs="Times New Roman"/>
          <w:szCs w:val="24"/>
          <w:u w:val="single"/>
        </w:rPr>
        <w:t>(4)</w:t>
      </w:r>
      <w:r>
        <w:rPr>
          <w:rFonts w:cs="Times New Roman"/>
          <w:szCs w:val="24"/>
        </w:rPr>
        <w:t xml:space="preserve"> </w:t>
      </w:r>
      <w:r w:rsidR="009A68FF" w:rsidRPr="009A5CF5">
        <w:rPr>
          <w:rFonts w:cs="Times New Roman"/>
          <w:szCs w:val="24"/>
          <w:u w:val="single"/>
        </w:rPr>
        <w:t xml:space="preserve">Ako je žalba blagovremena, dopuštena, </w:t>
      </w:r>
      <w:r w:rsidR="009A68FF" w:rsidRPr="009A5CF5">
        <w:rPr>
          <w:rFonts w:cs="Times New Roman"/>
          <w:i/>
          <w:iCs/>
          <w:szCs w:val="24"/>
          <w:u w:val="single"/>
        </w:rPr>
        <w:t xml:space="preserve">uredna </w:t>
      </w:r>
      <w:r w:rsidR="009A68FF" w:rsidRPr="009A5CF5">
        <w:rPr>
          <w:rFonts w:cs="Times New Roman"/>
          <w:szCs w:val="24"/>
          <w:u w:val="single"/>
        </w:rPr>
        <w:t>i izjavljena od ovlaštene osobe i osobe koje</w:t>
      </w:r>
      <w:r w:rsidR="009A68FF" w:rsidRPr="009A5CF5">
        <w:rPr>
          <w:rFonts w:cs="Times New Roman"/>
          <w:szCs w:val="24"/>
        </w:rPr>
        <w:t xml:space="preserve"> </w:t>
      </w:r>
      <w:r w:rsidR="009A68FF" w:rsidRPr="009A5CF5">
        <w:rPr>
          <w:rFonts w:cs="Times New Roman"/>
          <w:szCs w:val="24"/>
          <w:u w:val="single"/>
        </w:rPr>
        <w:t>ima aktivnu legitimaciju, ugovorno tijelo, razmatrajući žalbu, može utvrditi da je ona</w:t>
      </w:r>
      <w:r w:rsidR="009A68FF" w:rsidRPr="009A5CF5">
        <w:rPr>
          <w:rFonts w:cs="Times New Roman"/>
          <w:szCs w:val="24"/>
        </w:rPr>
        <w:t xml:space="preserve"> </w:t>
      </w:r>
      <w:r w:rsidR="009A68FF" w:rsidRPr="009A5CF5">
        <w:rPr>
          <w:rFonts w:cs="Times New Roman"/>
          <w:szCs w:val="24"/>
          <w:u w:val="single"/>
        </w:rPr>
        <w:t>djelimično ili u cijelosti osnovana i svojim rješenjem ispraviti radnju, p</w:t>
      </w:r>
      <w:r w:rsidR="00E47C7B" w:rsidRPr="009A5CF5">
        <w:rPr>
          <w:rFonts w:cs="Times New Roman"/>
          <w:szCs w:val="24"/>
          <w:u w:val="single"/>
        </w:rPr>
        <w:t>odu</w:t>
      </w:r>
      <w:r w:rsidR="009A68FF" w:rsidRPr="009A5CF5">
        <w:rPr>
          <w:rFonts w:cs="Times New Roman"/>
          <w:szCs w:val="24"/>
          <w:u w:val="single"/>
        </w:rPr>
        <w:t>zeti činjenje,</w:t>
      </w:r>
      <w:r w:rsidR="009A68FF" w:rsidRPr="009A5CF5">
        <w:rPr>
          <w:rFonts w:cs="Times New Roman"/>
          <w:szCs w:val="24"/>
        </w:rPr>
        <w:t xml:space="preserve"> </w:t>
      </w:r>
      <w:r w:rsidR="009A68FF" w:rsidRPr="009A5CF5">
        <w:rPr>
          <w:rFonts w:cs="Times New Roman"/>
          <w:szCs w:val="24"/>
          <w:u w:val="single"/>
        </w:rPr>
        <w:t>izmijeniti i/ili dopuniti tendersku dokumentaciju ili može postojeću odluku ili rješenje</w:t>
      </w:r>
      <w:r w:rsidR="009A68FF" w:rsidRPr="009A5CF5">
        <w:rPr>
          <w:rFonts w:cs="Times New Roman"/>
          <w:szCs w:val="24"/>
        </w:rPr>
        <w:t xml:space="preserve"> </w:t>
      </w:r>
      <w:r w:rsidR="009A68FF" w:rsidRPr="009A5CF5">
        <w:rPr>
          <w:rFonts w:cs="Times New Roman"/>
          <w:szCs w:val="24"/>
          <w:u w:val="single"/>
        </w:rPr>
        <w:t>staviti van snage i zamijeniti je drugom odlukom ili rješenjem, ili poništiti postupak javne</w:t>
      </w:r>
      <w:r w:rsidR="009A68FF" w:rsidRPr="009A5CF5">
        <w:rPr>
          <w:rFonts w:cs="Times New Roman"/>
          <w:szCs w:val="24"/>
        </w:rPr>
        <w:t xml:space="preserve"> </w:t>
      </w:r>
      <w:r w:rsidR="009A68FF" w:rsidRPr="009A5CF5">
        <w:rPr>
          <w:rFonts w:cs="Times New Roman"/>
          <w:szCs w:val="24"/>
          <w:u w:val="single"/>
        </w:rPr>
        <w:t>nabave u slučaju da su ispunjeni uvjeti iz članka 69. st. (2) i (3) ovog zakona, te o tome</w:t>
      </w:r>
      <w:r w:rsidR="009A68FF" w:rsidRPr="009A5CF5">
        <w:rPr>
          <w:rFonts w:cs="Times New Roman"/>
          <w:szCs w:val="24"/>
        </w:rPr>
        <w:t xml:space="preserve"> </w:t>
      </w:r>
      <w:r w:rsidR="009A68FF" w:rsidRPr="009A5CF5">
        <w:rPr>
          <w:rFonts w:cs="Times New Roman"/>
          <w:szCs w:val="24"/>
          <w:u w:val="single"/>
        </w:rPr>
        <w:t>obavijestiti sudionike u postupku javne nabave na način određen ovim zakonom, u roku</w:t>
      </w:r>
      <w:r w:rsidR="009A68FF" w:rsidRPr="009A5CF5">
        <w:rPr>
          <w:rFonts w:cs="Times New Roman"/>
          <w:szCs w:val="24"/>
        </w:rPr>
        <w:t xml:space="preserve"> </w:t>
      </w:r>
      <w:r w:rsidR="009A68FF" w:rsidRPr="009A5CF5">
        <w:rPr>
          <w:rFonts w:cs="Times New Roman"/>
          <w:szCs w:val="24"/>
          <w:u w:val="single"/>
        </w:rPr>
        <w:t>od pet dana od dana pri</w:t>
      </w:r>
      <w:r w:rsidR="00FD13DA" w:rsidRPr="009A5CF5">
        <w:rPr>
          <w:rFonts w:cs="Times New Roman"/>
          <w:szCs w:val="24"/>
          <w:u w:val="single"/>
        </w:rPr>
        <w:t>mitka</w:t>
      </w:r>
      <w:r w:rsidR="009A68FF" w:rsidRPr="009A5CF5">
        <w:rPr>
          <w:rFonts w:cs="Times New Roman"/>
          <w:szCs w:val="24"/>
          <w:u w:val="single"/>
        </w:rPr>
        <w:t xml:space="preserve"> žalbe</w:t>
      </w:r>
      <w:r w:rsidR="00A4001B" w:rsidRPr="009A5CF5">
        <w:rPr>
          <w:rFonts w:cs="Times New Roman"/>
          <w:szCs w:val="24"/>
          <w:u w:val="single"/>
        </w:rPr>
        <w:t>.</w:t>
      </w:r>
    </w:p>
    <w:p w14:paraId="5D23FD55" w14:textId="5F75CAC2" w:rsidR="007815B5" w:rsidRPr="009A5CF5" w:rsidRDefault="00E47C7B" w:rsidP="009A5CF5">
      <w:pPr>
        <w:pStyle w:val="ListParagraph"/>
        <w:numPr>
          <w:ilvl w:val="0"/>
          <w:numId w:val="171"/>
        </w:numPr>
        <w:spacing w:before="100" w:beforeAutospacing="1"/>
        <w:rPr>
          <w:rFonts w:cs="Times New Roman"/>
          <w:szCs w:val="24"/>
        </w:rPr>
      </w:pPr>
      <w:r w:rsidRPr="009A5CF5">
        <w:rPr>
          <w:rFonts w:cs="Times New Roman"/>
          <w:szCs w:val="24"/>
          <w:u w:val="single"/>
        </w:rPr>
        <w:t>Protiv rješenja ugovornog tijela iz stavka (3) ovog članka može se izjaviti žalba URŽu, putem ugovornog tijela, u roku od deset dana od dana prijema rješenja. Ugovorno tijelo</w:t>
      </w:r>
      <w:r w:rsidRPr="009A5CF5">
        <w:rPr>
          <w:rFonts w:cs="Times New Roman"/>
          <w:szCs w:val="24"/>
        </w:rPr>
        <w:t xml:space="preserve"> </w:t>
      </w:r>
      <w:r w:rsidRPr="009A5CF5">
        <w:rPr>
          <w:rFonts w:cs="Times New Roman"/>
          <w:szCs w:val="24"/>
          <w:u w:val="single"/>
        </w:rPr>
        <w:t>prosljeđuje žalbu URŽ-u sa svojim izjašnjenjem i dokumentacijom u roku od pet dana od</w:t>
      </w:r>
      <w:r w:rsidRPr="009A5CF5">
        <w:rPr>
          <w:rFonts w:cs="Times New Roman"/>
          <w:szCs w:val="24"/>
        </w:rPr>
        <w:t xml:space="preserve"> </w:t>
      </w:r>
      <w:r w:rsidRPr="009A5CF5">
        <w:rPr>
          <w:rFonts w:cs="Times New Roman"/>
          <w:szCs w:val="24"/>
          <w:u w:val="single"/>
        </w:rPr>
        <w:t>datuma zaprimanja.</w:t>
      </w:r>
      <w:r w:rsidRPr="009A5CF5">
        <w:rPr>
          <w:rFonts w:cs="Times New Roman"/>
          <w:szCs w:val="24"/>
        </w:rPr>
        <w:t xml:space="preserve"> </w:t>
      </w:r>
    </w:p>
    <w:p w14:paraId="3B76BF19" w14:textId="77777777" w:rsidR="007815B5" w:rsidRPr="007815B5" w:rsidRDefault="007815B5" w:rsidP="007815B5">
      <w:pPr>
        <w:pStyle w:val="ListParagraph"/>
        <w:spacing w:before="100" w:beforeAutospacing="1"/>
        <w:ind w:left="785"/>
        <w:rPr>
          <w:rFonts w:cs="Times New Roman"/>
          <w:szCs w:val="24"/>
        </w:rPr>
      </w:pPr>
    </w:p>
    <w:p w14:paraId="1941851E" w14:textId="2BB4C147" w:rsidR="00E47C7B" w:rsidRPr="00A4001B" w:rsidRDefault="00E47C7B" w:rsidP="009A5CF5">
      <w:pPr>
        <w:pStyle w:val="ListParagraph"/>
        <w:numPr>
          <w:ilvl w:val="0"/>
          <w:numId w:val="171"/>
        </w:numPr>
        <w:spacing w:before="100" w:beforeAutospacing="1"/>
        <w:rPr>
          <w:rFonts w:cs="Times New Roman"/>
          <w:szCs w:val="24"/>
        </w:rPr>
      </w:pPr>
      <w:r w:rsidRPr="00A4001B">
        <w:rPr>
          <w:rFonts w:cs="Times New Roman"/>
          <w:szCs w:val="24"/>
          <w:u w:val="single" w:color="00000A"/>
        </w:rPr>
        <w:t>Ako ugovorno tijelo postupajući po žalbi utvrdi da je žalba blagovremena, dopuštena,</w:t>
      </w:r>
      <w:r w:rsidRPr="00A4001B">
        <w:rPr>
          <w:rFonts w:cs="Times New Roman"/>
          <w:szCs w:val="24"/>
        </w:rPr>
        <w:t xml:space="preserve"> </w:t>
      </w:r>
      <w:r w:rsidRPr="00A4001B">
        <w:rPr>
          <w:rFonts w:cs="Times New Roman"/>
          <w:i/>
          <w:iCs/>
          <w:szCs w:val="24"/>
          <w:u w:val="single" w:color="00000A"/>
        </w:rPr>
        <w:t>uredna</w:t>
      </w:r>
      <w:r w:rsidRPr="00A4001B">
        <w:rPr>
          <w:rFonts w:cs="Times New Roman"/>
          <w:szCs w:val="24"/>
          <w:u w:val="single" w:color="00000A"/>
        </w:rPr>
        <w:t xml:space="preserve"> izjavljena od ovlaštene osobe i osobe koja ima aktivnu legitimaciju, ali da je u cijelosti</w:t>
      </w:r>
      <w:r w:rsidRPr="00A4001B">
        <w:rPr>
          <w:rFonts w:cs="Times New Roman"/>
          <w:szCs w:val="24"/>
        </w:rPr>
        <w:t xml:space="preserve"> </w:t>
      </w:r>
      <w:r w:rsidRPr="00A4001B">
        <w:rPr>
          <w:rFonts w:cs="Times New Roman"/>
          <w:szCs w:val="24"/>
          <w:u w:val="single" w:color="00000A"/>
        </w:rPr>
        <w:t>neosnovana, neće donositi odluku o tome, ali je dužan u roku od pet dana od datuma</w:t>
      </w:r>
      <w:r w:rsidRPr="00A4001B">
        <w:rPr>
          <w:rFonts w:cs="Times New Roman"/>
          <w:szCs w:val="24"/>
        </w:rPr>
        <w:t xml:space="preserve"> </w:t>
      </w:r>
      <w:r w:rsidRPr="00A4001B">
        <w:rPr>
          <w:rFonts w:cs="Times New Roman"/>
          <w:szCs w:val="24"/>
          <w:u w:val="single" w:color="00000A"/>
        </w:rPr>
        <w:t>zaprimanja žalbu proslijediti URŽ-u, sa svojim izjašnjenjem na navode žalbe, kao i</w:t>
      </w:r>
      <w:r w:rsidRPr="00A4001B">
        <w:rPr>
          <w:rFonts w:cs="Times New Roman"/>
          <w:szCs w:val="24"/>
        </w:rPr>
        <w:t xml:space="preserve"> </w:t>
      </w:r>
      <w:r w:rsidRPr="00A4001B">
        <w:rPr>
          <w:rFonts w:cs="Times New Roman"/>
          <w:szCs w:val="24"/>
          <w:u w:val="single" w:color="00000A"/>
        </w:rPr>
        <w:t>kompletnom dokumentacijom u vezi s postupkom protiv kojeg je izjavljena žalba.</w:t>
      </w:r>
      <w:r w:rsidRPr="00A4001B">
        <w:rPr>
          <w:rFonts w:cs="Times New Roman"/>
          <w:szCs w:val="24"/>
        </w:rPr>
        <w:t xml:space="preserve"> </w:t>
      </w:r>
    </w:p>
    <w:p w14:paraId="019CA0FA" w14:textId="77777777" w:rsidR="00E47C7B" w:rsidRDefault="00E47C7B" w:rsidP="00E47C7B">
      <w:pPr>
        <w:spacing w:after="46" w:line="261" w:lineRule="auto"/>
        <w:ind w:right="8585"/>
      </w:pPr>
      <w:r>
        <w:t xml:space="preserve">  </w:t>
      </w:r>
    </w:p>
    <w:p w14:paraId="6FAB4B48" w14:textId="77777777" w:rsidR="00F600F0" w:rsidRDefault="00F600F0" w:rsidP="009823CD">
      <w:pPr>
        <w:spacing w:before="100" w:beforeAutospacing="1"/>
        <w:rPr>
          <w:rFonts w:cs="Times New Roman"/>
          <w:szCs w:val="24"/>
        </w:rPr>
      </w:pPr>
    </w:p>
    <w:p w14:paraId="3158CC5D" w14:textId="77777777" w:rsidR="00F15E0B" w:rsidRPr="007815B5" w:rsidRDefault="00F15E0B" w:rsidP="007815B5">
      <w:pPr>
        <w:spacing w:before="100" w:beforeAutospacing="1"/>
        <w:jc w:val="center"/>
        <w:rPr>
          <w:rFonts w:eastAsia="Times New Roman" w:cs="Times New Roman"/>
          <w:szCs w:val="24"/>
          <w:lang w:eastAsia="bs-Latn-BA"/>
        </w:rPr>
      </w:pPr>
      <w:r w:rsidRPr="007815B5">
        <w:rPr>
          <w:rFonts w:eastAsia="Times New Roman" w:cs="Times New Roman"/>
          <w:b/>
          <w:bCs/>
          <w:szCs w:val="24"/>
          <w:lang w:eastAsia="bs-Latn-BA"/>
        </w:rPr>
        <w:t xml:space="preserve">Članak 101. </w:t>
      </w:r>
      <w:r w:rsidRPr="007815B5">
        <w:rPr>
          <w:rFonts w:eastAsia="Times New Roman" w:cs="Times New Roman"/>
          <w:szCs w:val="24"/>
          <w:lang w:eastAsia="bs-Latn-BA"/>
        </w:rPr>
        <w:br/>
      </w:r>
      <w:r w:rsidRPr="007815B5">
        <w:rPr>
          <w:rFonts w:eastAsia="Times New Roman" w:cs="Times New Roman"/>
          <w:b/>
          <w:bCs/>
          <w:szCs w:val="24"/>
          <w:lang w:eastAsia="bs-Latn-BA"/>
        </w:rPr>
        <w:t>(Rokovi za ulaganje žalbe ugovornom tijelu)</w:t>
      </w:r>
    </w:p>
    <w:p w14:paraId="6848C35D" w14:textId="4A7BC078" w:rsidR="00A4001B" w:rsidRPr="00A4001B" w:rsidRDefault="00843BFC" w:rsidP="0060131B">
      <w:pPr>
        <w:pStyle w:val="ListParagraph"/>
        <w:numPr>
          <w:ilvl w:val="0"/>
          <w:numId w:val="148"/>
        </w:numPr>
        <w:rPr>
          <w:rFonts w:cs="Times New Roman"/>
          <w:szCs w:val="24"/>
          <w:u w:val="single"/>
        </w:rPr>
      </w:pPr>
      <w:r w:rsidRPr="00A4001B">
        <w:rPr>
          <w:rFonts w:cs="Times New Roman"/>
          <w:szCs w:val="24"/>
          <w:u w:val="single"/>
        </w:rPr>
        <w:t>Žalba se izjavljuje:</w:t>
      </w:r>
    </w:p>
    <w:p w14:paraId="731AF551" w14:textId="328E6C1D" w:rsidR="00A4001B" w:rsidRDefault="00843BFC" w:rsidP="00A4001B">
      <w:pPr>
        <w:pStyle w:val="ListParagraph"/>
        <w:rPr>
          <w:rFonts w:cs="Times New Roman"/>
          <w:szCs w:val="24"/>
          <w:u w:val="single"/>
        </w:rPr>
      </w:pPr>
      <w:r w:rsidRPr="00A4001B">
        <w:rPr>
          <w:rFonts w:cs="Times New Roman"/>
          <w:szCs w:val="24"/>
        </w:rPr>
        <w:br/>
      </w:r>
      <w:r w:rsidRPr="00A4001B">
        <w:rPr>
          <w:rFonts w:cs="Times New Roman"/>
          <w:szCs w:val="24"/>
          <w:u w:val="single"/>
        </w:rPr>
        <w:t>a)</w:t>
      </w:r>
      <w:r w:rsidRPr="00A4001B">
        <w:rPr>
          <w:rFonts w:cs="Times New Roman"/>
          <w:szCs w:val="24"/>
        </w:rPr>
        <w:t xml:space="preserve"> </w:t>
      </w:r>
      <w:r w:rsidR="0031731D" w:rsidRPr="00A4001B">
        <w:rPr>
          <w:rFonts w:cs="Times New Roman"/>
          <w:szCs w:val="24"/>
        </w:rPr>
        <w:t xml:space="preserve">   </w:t>
      </w:r>
      <w:r w:rsidRPr="00A4001B">
        <w:rPr>
          <w:rFonts w:cs="Times New Roman"/>
          <w:szCs w:val="24"/>
          <w:u w:val="single"/>
        </w:rPr>
        <w:t xml:space="preserve">u roku od deset dana od dana objave obavijesti u odnosu na podatke iz obavijesti o nabavi, </w:t>
      </w:r>
      <w:r w:rsidR="0031731D" w:rsidRPr="00A4001B">
        <w:rPr>
          <w:rFonts w:cs="Times New Roman"/>
          <w:szCs w:val="24"/>
          <w:u w:val="single"/>
        </w:rPr>
        <w:t xml:space="preserve">odnosno u roku od deset dana od </w:t>
      </w:r>
      <w:r w:rsidR="0031731D" w:rsidRPr="00FD13DA">
        <w:rPr>
          <w:rFonts w:cs="Times New Roman"/>
          <w:szCs w:val="24"/>
        </w:rPr>
        <w:t>dana</w:t>
      </w:r>
      <w:r w:rsidR="00FD13DA">
        <w:rPr>
          <w:rFonts w:cs="Times New Roman"/>
          <w:szCs w:val="24"/>
        </w:rPr>
        <w:t xml:space="preserve">  </w:t>
      </w:r>
      <w:r w:rsidR="0031731D" w:rsidRPr="00FD13DA">
        <w:rPr>
          <w:rFonts w:cs="Times New Roman"/>
          <w:i/>
          <w:iCs/>
          <w:szCs w:val="24"/>
        </w:rPr>
        <w:t>objave</w:t>
      </w:r>
      <w:r w:rsidR="00FD13DA">
        <w:rPr>
          <w:rFonts w:cs="Times New Roman"/>
          <w:i/>
          <w:iCs/>
          <w:szCs w:val="24"/>
        </w:rPr>
        <w:t xml:space="preserve"> </w:t>
      </w:r>
      <w:r w:rsidR="0031731D" w:rsidRPr="00A4001B">
        <w:rPr>
          <w:rFonts w:cs="Times New Roman"/>
          <w:i/>
          <w:iCs/>
          <w:szCs w:val="24"/>
          <w:u w:val="single"/>
        </w:rPr>
        <w:t xml:space="preserve"> </w:t>
      </w:r>
      <w:r w:rsidR="0031731D" w:rsidRPr="00A4001B">
        <w:rPr>
          <w:rFonts w:cs="Times New Roman"/>
          <w:szCs w:val="24"/>
          <w:u w:val="single"/>
        </w:rPr>
        <w:t>tenderske dokumentacije na sadržaj tenderske dokumentacije;</w:t>
      </w:r>
    </w:p>
    <w:p w14:paraId="40BAA3DA" w14:textId="30751B12" w:rsidR="00A4001B" w:rsidRDefault="00843BFC" w:rsidP="00A4001B">
      <w:pPr>
        <w:pStyle w:val="ListParagraph"/>
        <w:rPr>
          <w:rFonts w:cs="Times New Roman"/>
          <w:szCs w:val="24"/>
          <w:u w:val="single"/>
        </w:rPr>
      </w:pPr>
      <w:r w:rsidRPr="0072125F">
        <w:rPr>
          <w:rFonts w:cs="Times New Roman"/>
          <w:szCs w:val="24"/>
          <w:u w:val="single"/>
        </w:rPr>
        <w:t>b)</w:t>
      </w:r>
      <w:r w:rsidR="0031731D">
        <w:rPr>
          <w:rFonts w:cs="Times New Roman"/>
          <w:szCs w:val="24"/>
        </w:rPr>
        <w:t xml:space="preserve"> </w:t>
      </w:r>
      <w:r w:rsidR="00A4001B">
        <w:rPr>
          <w:rFonts w:cs="Times New Roman"/>
          <w:szCs w:val="24"/>
        </w:rPr>
        <w:t xml:space="preserve">   </w:t>
      </w:r>
      <w:r w:rsidRPr="0031731D">
        <w:rPr>
          <w:rFonts w:cs="Times New Roman"/>
          <w:szCs w:val="24"/>
          <w:u w:val="single"/>
        </w:rPr>
        <w:t>u roku od deset dana od dana objave izmjene i/ili dopune tenderske dokumentacije u odnosu na sadržaj izmjene i/ili dopune tenderske dokumentacije;</w:t>
      </w:r>
    </w:p>
    <w:p w14:paraId="608F4C5C" w14:textId="77777777" w:rsidR="00A4001B" w:rsidRDefault="00843BFC" w:rsidP="00A4001B">
      <w:pPr>
        <w:pStyle w:val="ListParagraph"/>
        <w:rPr>
          <w:rFonts w:cs="Times New Roman"/>
          <w:szCs w:val="24"/>
          <w:u w:val="single"/>
        </w:rPr>
      </w:pPr>
      <w:r w:rsidRPr="002E6C1A">
        <w:rPr>
          <w:rFonts w:cs="Times New Roman"/>
          <w:szCs w:val="24"/>
        </w:rPr>
        <w:br/>
      </w:r>
      <w:r w:rsidRPr="0072125F">
        <w:rPr>
          <w:rFonts w:cs="Times New Roman"/>
          <w:szCs w:val="24"/>
          <w:u w:val="single"/>
        </w:rPr>
        <w:t>c)</w:t>
      </w:r>
      <w:r w:rsidRPr="002E6C1A">
        <w:rPr>
          <w:rFonts w:cs="Times New Roman"/>
          <w:szCs w:val="24"/>
        </w:rPr>
        <w:t xml:space="preserve"> </w:t>
      </w:r>
      <w:r w:rsidR="0072125F">
        <w:rPr>
          <w:rFonts w:cs="Times New Roman"/>
          <w:szCs w:val="24"/>
        </w:rPr>
        <w:t xml:space="preserve">   </w:t>
      </w:r>
      <w:r w:rsidRPr="0072125F">
        <w:rPr>
          <w:rFonts w:cs="Times New Roman"/>
          <w:szCs w:val="24"/>
          <w:u w:val="single"/>
        </w:rPr>
        <w:t>u roku od pet dana od primitka zapisnika o otvaranju ponuda, u odnosu na radnje, postupanja, nečinjenja ili propuštanja u postupku otvaranja ponuda;</w:t>
      </w:r>
    </w:p>
    <w:p w14:paraId="4490653E" w14:textId="77777777" w:rsidR="00A4001B" w:rsidRDefault="00843BFC" w:rsidP="00A4001B">
      <w:pPr>
        <w:pStyle w:val="ListParagraph"/>
        <w:rPr>
          <w:rFonts w:cs="Times New Roman"/>
          <w:szCs w:val="24"/>
          <w:u w:val="single"/>
        </w:rPr>
      </w:pPr>
      <w:r w:rsidRPr="0072125F">
        <w:rPr>
          <w:rFonts w:cs="Times New Roman"/>
          <w:szCs w:val="24"/>
          <w:u w:val="single"/>
        </w:rPr>
        <w:br/>
        <w:t>d)</w:t>
      </w:r>
      <w:r w:rsidRPr="002E6C1A">
        <w:rPr>
          <w:rFonts w:cs="Times New Roman"/>
          <w:szCs w:val="24"/>
        </w:rPr>
        <w:t xml:space="preserve"> </w:t>
      </w:r>
      <w:r w:rsidR="0072125F">
        <w:rPr>
          <w:rFonts w:cs="Times New Roman"/>
          <w:szCs w:val="24"/>
        </w:rPr>
        <w:t xml:space="preserve">    </w:t>
      </w:r>
      <w:r w:rsidRPr="0072125F">
        <w:rPr>
          <w:rFonts w:cs="Times New Roman"/>
          <w:szCs w:val="24"/>
          <w:u w:val="single"/>
        </w:rPr>
        <w:t>u roku od deset dana od primitka odluke o kvalificiranosti kandidata ili odluke o izboru najpovoljnijeg ponuditelja ili odluke o poništenju postupka;</w:t>
      </w:r>
    </w:p>
    <w:p w14:paraId="679F0B7C" w14:textId="77777777" w:rsidR="0009596D" w:rsidRDefault="00843BFC" w:rsidP="0060131B">
      <w:pPr>
        <w:pStyle w:val="ListParagraph"/>
        <w:numPr>
          <w:ilvl w:val="0"/>
          <w:numId w:val="142"/>
        </w:numPr>
        <w:rPr>
          <w:rFonts w:cs="Times New Roman"/>
          <w:szCs w:val="24"/>
          <w:u w:val="single"/>
        </w:rPr>
      </w:pPr>
      <w:r w:rsidRPr="00A4001B">
        <w:rPr>
          <w:rFonts w:cs="Times New Roman"/>
          <w:szCs w:val="24"/>
          <w:u w:val="single"/>
        </w:rPr>
        <w:t>u roku od deset dana od dana kada je ugovorno tijelo trebalo donijeti odluku iz postupka, a propustilo ju je donijeti.</w:t>
      </w:r>
    </w:p>
    <w:p w14:paraId="6A497F8D" w14:textId="77777777" w:rsidR="00FD13DA" w:rsidRDefault="00FD13DA" w:rsidP="00FD13DA">
      <w:pPr>
        <w:pStyle w:val="ListParagraph"/>
        <w:ind w:left="1080"/>
        <w:rPr>
          <w:rFonts w:cs="Times New Roman"/>
          <w:szCs w:val="24"/>
          <w:u w:val="single"/>
        </w:rPr>
      </w:pPr>
    </w:p>
    <w:p w14:paraId="6D6449D0" w14:textId="77777777" w:rsidR="0009596D" w:rsidRPr="00FD13DA" w:rsidRDefault="00F15E0B" w:rsidP="0060131B">
      <w:pPr>
        <w:pStyle w:val="ListParagraph"/>
        <w:numPr>
          <w:ilvl w:val="0"/>
          <w:numId w:val="148"/>
        </w:numPr>
        <w:rPr>
          <w:rFonts w:cs="Times New Roman"/>
          <w:szCs w:val="24"/>
          <w:u w:val="single"/>
        </w:rPr>
      </w:pPr>
      <w:r w:rsidRPr="0009596D">
        <w:rPr>
          <w:rFonts w:eastAsia="Times New Roman" w:cs="Times New Roman"/>
          <w:szCs w:val="24"/>
          <w:lang w:eastAsia="bs-Latn-BA"/>
        </w:rPr>
        <w:lastRenderedPageBreak/>
        <w:t>Žalba se ulaže najkasnije 30 dana nakon saznanja da je ugovor zaključen bez provođenja postupka javne nabave u suprotnosti s ovim Zakonom, a najkasnije u roku od jedne godine od dana zaključenja ugovora u tom postupku.</w:t>
      </w:r>
    </w:p>
    <w:p w14:paraId="7E0F04B5" w14:textId="77777777" w:rsidR="00FD13DA" w:rsidRPr="0009596D" w:rsidRDefault="00FD13DA" w:rsidP="00FD13DA">
      <w:pPr>
        <w:pStyle w:val="ListParagraph"/>
        <w:rPr>
          <w:rFonts w:cs="Times New Roman"/>
          <w:szCs w:val="24"/>
          <w:u w:val="single"/>
        </w:rPr>
      </w:pPr>
    </w:p>
    <w:p w14:paraId="1EE5F0CD" w14:textId="77777777" w:rsidR="0009596D" w:rsidRDefault="00174620" w:rsidP="0060131B">
      <w:pPr>
        <w:pStyle w:val="ListParagraph"/>
        <w:numPr>
          <w:ilvl w:val="0"/>
          <w:numId w:val="148"/>
        </w:numPr>
        <w:rPr>
          <w:rFonts w:cs="Times New Roman"/>
          <w:szCs w:val="24"/>
          <w:u w:val="single"/>
        </w:rPr>
      </w:pPr>
      <w:r w:rsidRPr="0009596D">
        <w:rPr>
          <w:rFonts w:cs="Times New Roman"/>
          <w:szCs w:val="24"/>
          <w:u w:val="single"/>
        </w:rPr>
        <w:t>U slučaju dodjele ugovora na temelju okvirnog sporazuma iz članka 32. stavka (5) točke b) ovoga zakona ili unutar dinamičkog sustava kupnje iz članka 123. ovoga zakona, žalba se ulaže u roku od deset dana nakon što ugovorno tijelo obavijesti ponuditelje da je zaključen ugovor na temelju okvirnog sporazuma ili dinamičkog sustava kupnje u odnosu na postupak dodjele ugovora u sklopu okvirnog sporazuma ili dinamičkog sustava kupnje.</w:t>
      </w:r>
    </w:p>
    <w:p w14:paraId="6C359CBF" w14:textId="77777777" w:rsidR="00FD13DA" w:rsidRPr="00FD13DA" w:rsidRDefault="00FD13DA" w:rsidP="00FD13DA">
      <w:pPr>
        <w:pStyle w:val="ListParagraph"/>
        <w:rPr>
          <w:rFonts w:cs="Times New Roman"/>
          <w:szCs w:val="24"/>
          <w:u w:val="single"/>
        </w:rPr>
      </w:pPr>
    </w:p>
    <w:p w14:paraId="7822DAED" w14:textId="77777777" w:rsidR="00FD13DA" w:rsidRDefault="00FD13DA" w:rsidP="00FD13DA">
      <w:pPr>
        <w:pStyle w:val="ListParagraph"/>
        <w:rPr>
          <w:rFonts w:cs="Times New Roman"/>
          <w:szCs w:val="24"/>
          <w:u w:val="single"/>
        </w:rPr>
      </w:pPr>
    </w:p>
    <w:p w14:paraId="0D4FAB21" w14:textId="77777777" w:rsidR="0009596D" w:rsidRPr="0009596D" w:rsidRDefault="00F15E0B" w:rsidP="0060131B">
      <w:pPr>
        <w:pStyle w:val="ListParagraph"/>
        <w:numPr>
          <w:ilvl w:val="0"/>
          <w:numId w:val="148"/>
        </w:numPr>
        <w:rPr>
          <w:rFonts w:cs="Times New Roman"/>
          <w:szCs w:val="24"/>
          <w:u w:val="single"/>
        </w:rPr>
      </w:pPr>
      <w:r w:rsidRPr="0009596D">
        <w:rPr>
          <w:rFonts w:eastAsia="Times New Roman" w:cs="Times New Roman"/>
          <w:szCs w:val="24"/>
          <w:lang w:eastAsia="bs-Latn-BA"/>
        </w:rPr>
        <w:t xml:space="preserve">U slučaju pregovaračkog postupka bez objave obavijesti i postupka dodjele ugovora o nabavi usluga iz Aneksa II </w:t>
      </w:r>
      <w:r w:rsidR="00785C22" w:rsidRPr="0009596D">
        <w:rPr>
          <w:rFonts w:eastAsia="Times New Roman" w:cs="Times New Roman"/>
          <w:strike/>
          <w:szCs w:val="24"/>
          <w:lang w:eastAsia="bs-Latn-BA"/>
        </w:rPr>
        <w:t>Dio B</w:t>
      </w:r>
      <w:r w:rsidR="00785C22" w:rsidRPr="0009596D">
        <w:rPr>
          <w:rFonts w:eastAsia="Times New Roman" w:cs="Times New Roman"/>
          <w:szCs w:val="24"/>
          <w:lang w:eastAsia="bs-Latn-BA"/>
        </w:rPr>
        <w:t xml:space="preserve"> </w:t>
      </w:r>
      <w:r w:rsidRPr="0009596D">
        <w:rPr>
          <w:rFonts w:eastAsia="Times New Roman" w:cs="Times New Roman"/>
          <w:szCs w:val="24"/>
          <w:lang w:eastAsia="bs-Latn-BA"/>
        </w:rPr>
        <w:t>žalba se izjavljuje najkasnije:</w:t>
      </w:r>
    </w:p>
    <w:p w14:paraId="16F8A3FE" w14:textId="77777777" w:rsidR="0009596D" w:rsidRDefault="00F15E0B" w:rsidP="0009596D">
      <w:pPr>
        <w:pStyle w:val="ListParagraph"/>
        <w:rPr>
          <w:rFonts w:eastAsia="Times New Roman" w:cs="Times New Roman"/>
          <w:szCs w:val="24"/>
          <w:lang w:eastAsia="bs-Latn-BA"/>
        </w:rPr>
      </w:pPr>
      <w:r w:rsidRPr="0009596D">
        <w:rPr>
          <w:rFonts w:eastAsia="Times New Roman" w:cs="Times New Roman"/>
          <w:szCs w:val="24"/>
          <w:lang w:eastAsia="bs-Latn-BA"/>
        </w:rPr>
        <w:br/>
        <w:t xml:space="preserve">a) 10 dana od dana objave dobrovoljne </w:t>
      </w:r>
      <w:r w:rsidRPr="0009596D">
        <w:rPr>
          <w:rFonts w:eastAsia="Times New Roman" w:cs="Times New Roman"/>
          <w:i/>
          <w:iCs/>
          <w:szCs w:val="24"/>
          <w:lang w:eastAsia="bs-Latn-BA"/>
        </w:rPr>
        <w:t>ex ante</w:t>
      </w:r>
      <w:r w:rsidRPr="0009596D">
        <w:rPr>
          <w:rFonts w:eastAsia="Times New Roman" w:cs="Times New Roman"/>
          <w:szCs w:val="24"/>
          <w:lang w:eastAsia="bs-Latn-BA"/>
        </w:rPr>
        <w:t xml:space="preserve"> obavijesti o transparentnosti, ako je ova obavijest objavljena;</w:t>
      </w:r>
    </w:p>
    <w:p w14:paraId="7E0DB991" w14:textId="77777777" w:rsidR="0009596D" w:rsidRDefault="00F15E0B" w:rsidP="0009596D">
      <w:pPr>
        <w:pStyle w:val="ListParagraph"/>
        <w:rPr>
          <w:rFonts w:eastAsia="Times New Roman" w:cs="Times New Roman"/>
          <w:szCs w:val="24"/>
          <w:lang w:eastAsia="bs-Latn-BA"/>
        </w:rPr>
      </w:pPr>
      <w:r w:rsidRPr="0009596D">
        <w:rPr>
          <w:rFonts w:eastAsia="Times New Roman" w:cs="Times New Roman"/>
          <w:szCs w:val="24"/>
          <w:lang w:eastAsia="bs-Latn-BA"/>
        </w:rPr>
        <w:br/>
        <w:t xml:space="preserve">b) 30 dana od dana objave obavijesti o dodjeli ugovora, ako dobrovoljna </w:t>
      </w:r>
      <w:r w:rsidRPr="0009596D">
        <w:rPr>
          <w:rFonts w:eastAsia="Times New Roman" w:cs="Times New Roman"/>
          <w:i/>
          <w:iCs/>
          <w:szCs w:val="24"/>
          <w:lang w:eastAsia="bs-Latn-BA"/>
        </w:rPr>
        <w:t>ex ante</w:t>
      </w:r>
      <w:r w:rsidRPr="0009596D">
        <w:rPr>
          <w:rFonts w:eastAsia="Times New Roman" w:cs="Times New Roman"/>
          <w:szCs w:val="24"/>
          <w:lang w:eastAsia="bs-Latn-BA"/>
        </w:rPr>
        <w:t xml:space="preserve"> obavijest o transparentnosti nije objavljena.</w:t>
      </w:r>
    </w:p>
    <w:p w14:paraId="5936D7DE" w14:textId="77777777" w:rsidR="002943D3" w:rsidRDefault="002943D3" w:rsidP="0009596D">
      <w:pPr>
        <w:pStyle w:val="ListParagraph"/>
        <w:rPr>
          <w:rFonts w:eastAsia="Times New Roman" w:cs="Times New Roman"/>
          <w:szCs w:val="24"/>
          <w:lang w:eastAsia="bs-Latn-BA"/>
        </w:rPr>
      </w:pPr>
    </w:p>
    <w:p w14:paraId="04C4C1E4" w14:textId="20B6BD9E" w:rsidR="0009596D" w:rsidRPr="002F0312" w:rsidRDefault="005B2380" w:rsidP="002F0312">
      <w:pPr>
        <w:rPr>
          <w:rFonts w:eastAsia="Times New Roman" w:cs="Times New Roman"/>
          <w:szCs w:val="24"/>
          <w:lang w:eastAsia="bs-Latn-BA"/>
        </w:rPr>
      </w:pPr>
      <w:r>
        <w:rPr>
          <w:rFonts w:cs="Times New Roman"/>
          <w:szCs w:val="24"/>
          <w:u w:val="single"/>
        </w:rPr>
        <w:t xml:space="preserve"> </w:t>
      </w:r>
      <w:r w:rsidR="002F0312">
        <w:rPr>
          <w:rFonts w:cs="Times New Roman"/>
          <w:szCs w:val="24"/>
          <w:u w:val="single"/>
        </w:rPr>
        <w:t xml:space="preserve">(5) </w:t>
      </w:r>
      <w:r w:rsidR="006306E2" w:rsidRPr="002F0312">
        <w:rPr>
          <w:rFonts w:cs="Times New Roman"/>
          <w:szCs w:val="24"/>
          <w:u w:val="single"/>
        </w:rPr>
        <w:t xml:space="preserve">U postupku nabave koji se provodi putem konkurentskog zahtjeva za dostavu ponuda </w:t>
      </w:r>
      <w:r>
        <w:rPr>
          <w:rFonts w:cs="Times New Roman"/>
          <w:szCs w:val="24"/>
          <w:u w:val="single"/>
        </w:rPr>
        <w:t xml:space="preserve"> </w:t>
      </w:r>
      <w:r w:rsidR="006306E2" w:rsidRPr="002F0312">
        <w:rPr>
          <w:rFonts w:cs="Times New Roman"/>
          <w:szCs w:val="24"/>
          <w:u w:val="single"/>
        </w:rPr>
        <w:t>žalba se ulaže u roku od pet dana od:</w:t>
      </w:r>
    </w:p>
    <w:p w14:paraId="3C14FC86" w14:textId="0C287DF8" w:rsidR="0009596D" w:rsidRDefault="00342A5F" w:rsidP="0060131B">
      <w:pPr>
        <w:pStyle w:val="ListParagraph"/>
        <w:numPr>
          <w:ilvl w:val="0"/>
          <w:numId w:val="149"/>
        </w:numPr>
        <w:rPr>
          <w:rFonts w:cs="Times New Roman"/>
          <w:szCs w:val="24"/>
          <w:u w:val="single"/>
        </w:rPr>
      </w:pPr>
      <w:r w:rsidRPr="0009596D">
        <w:rPr>
          <w:rFonts w:cs="Times New Roman"/>
          <w:i/>
          <w:iCs/>
          <w:szCs w:val="24"/>
        </w:rPr>
        <w:t xml:space="preserve">objave </w:t>
      </w:r>
      <w:r w:rsidRPr="0009596D">
        <w:rPr>
          <w:rFonts w:cs="Times New Roman"/>
          <w:szCs w:val="24"/>
          <w:u w:val="single"/>
        </w:rPr>
        <w:t>konkurentskog zahtjeva</w:t>
      </w:r>
      <w:r w:rsidR="006306E2" w:rsidRPr="0009596D">
        <w:rPr>
          <w:rFonts w:cs="Times New Roman"/>
          <w:szCs w:val="24"/>
          <w:u w:val="single"/>
        </w:rPr>
        <w:t>;</w:t>
      </w:r>
    </w:p>
    <w:p w14:paraId="1A42CA8C" w14:textId="77777777" w:rsidR="0009596D" w:rsidRPr="0009596D" w:rsidRDefault="006306E2" w:rsidP="0060131B">
      <w:pPr>
        <w:pStyle w:val="ListParagraph"/>
        <w:numPr>
          <w:ilvl w:val="0"/>
          <w:numId w:val="149"/>
        </w:numPr>
        <w:rPr>
          <w:rFonts w:eastAsia="Times New Roman" w:cs="Times New Roman"/>
          <w:szCs w:val="24"/>
          <w:lang w:eastAsia="bs-Latn-BA"/>
        </w:rPr>
      </w:pPr>
      <w:r w:rsidRPr="0009596D">
        <w:rPr>
          <w:rFonts w:cs="Times New Roman"/>
          <w:szCs w:val="24"/>
          <w:u w:val="single"/>
        </w:rPr>
        <w:t>primitka zapisnika o otvaranju ponuda;</w:t>
      </w:r>
    </w:p>
    <w:p w14:paraId="1BB796F2" w14:textId="77777777" w:rsidR="0009596D" w:rsidRPr="002F0312" w:rsidRDefault="006306E2" w:rsidP="0060131B">
      <w:pPr>
        <w:pStyle w:val="ListParagraph"/>
        <w:numPr>
          <w:ilvl w:val="0"/>
          <w:numId w:val="149"/>
        </w:numPr>
        <w:rPr>
          <w:rFonts w:eastAsia="Times New Roman" w:cs="Times New Roman"/>
          <w:szCs w:val="24"/>
          <w:lang w:eastAsia="bs-Latn-BA"/>
        </w:rPr>
      </w:pPr>
      <w:r w:rsidRPr="0009596D">
        <w:rPr>
          <w:rFonts w:cs="Times New Roman"/>
          <w:szCs w:val="24"/>
          <w:u w:val="single"/>
        </w:rPr>
        <w:t>primitka odluke o izboru najpovoljnijeg ponuditelja ili primitka odluke o poništenju postupka nabave.</w:t>
      </w:r>
    </w:p>
    <w:p w14:paraId="0CAFAC67" w14:textId="77777777" w:rsidR="002F0312" w:rsidRPr="0009596D" w:rsidRDefault="002F0312" w:rsidP="002F0312">
      <w:pPr>
        <w:pStyle w:val="ListParagraph"/>
        <w:ind w:left="1080"/>
        <w:rPr>
          <w:rFonts w:eastAsia="Times New Roman" w:cs="Times New Roman"/>
          <w:szCs w:val="24"/>
          <w:lang w:eastAsia="bs-Latn-BA"/>
        </w:rPr>
      </w:pPr>
    </w:p>
    <w:p w14:paraId="5DE2D64A" w14:textId="3D67129A" w:rsidR="0009596D" w:rsidRPr="002F0312" w:rsidRDefault="002F0312" w:rsidP="002F0312">
      <w:pPr>
        <w:rPr>
          <w:rFonts w:eastAsia="Times New Roman" w:cs="Times New Roman"/>
          <w:szCs w:val="24"/>
          <w:lang w:eastAsia="bs-Latn-BA"/>
        </w:rPr>
      </w:pPr>
      <w:r>
        <w:rPr>
          <w:rFonts w:cs="Times New Roman"/>
          <w:szCs w:val="24"/>
          <w:u w:val="single"/>
        </w:rPr>
        <w:t>(6)</w:t>
      </w:r>
      <w:r w:rsidR="00441AC4">
        <w:rPr>
          <w:rFonts w:cs="Times New Roman"/>
          <w:szCs w:val="24"/>
          <w:u w:val="single"/>
        </w:rPr>
        <w:t xml:space="preserve"> </w:t>
      </w:r>
      <w:r w:rsidR="006306E2" w:rsidRPr="002F0312">
        <w:rPr>
          <w:rFonts w:cs="Times New Roman"/>
          <w:szCs w:val="24"/>
          <w:u w:val="single"/>
        </w:rPr>
        <w:t>U postupku izravnog sporazuma žalba nije dopuštena.</w:t>
      </w:r>
    </w:p>
    <w:p w14:paraId="47A544BD" w14:textId="5CA83E33" w:rsidR="00F15E0B" w:rsidRPr="002F0312" w:rsidRDefault="002F0312" w:rsidP="002F0312">
      <w:pPr>
        <w:rPr>
          <w:rFonts w:eastAsia="Times New Roman" w:cs="Times New Roman"/>
          <w:szCs w:val="24"/>
          <w:lang w:eastAsia="bs-Latn-BA"/>
        </w:rPr>
      </w:pPr>
      <w:r w:rsidRPr="00EE4F57">
        <w:rPr>
          <w:rFonts w:eastAsia="Times New Roman" w:cs="Times New Roman"/>
          <w:szCs w:val="24"/>
          <w:u w:val="single"/>
          <w:lang w:eastAsia="bs-Latn-BA"/>
        </w:rPr>
        <w:t>(7)</w:t>
      </w:r>
      <w:r w:rsidR="00441AC4">
        <w:rPr>
          <w:rFonts w:eastAsia="Times New Roman" w:cs="Times New Roman"/>
          <w:szCs w:val="24"/>
          <w:lang w:eastAsia="bs-Latn-BA"/>
        </w:rPr>
        <w:t xml:space="preserve"> </w:t>
      </w:r>
      <w:r w:rsidR="00F15E0B" w:rsidRPr="002F0312">
        <w:rPr>
          <w:rFonts w:eastAsia="Times New Roman" w:cs="Times New Roman"/>
          <w:szCs w:val="24"/>
          <w:lang w:eastAsia="bs-Latn-BA"/>
        </w:rPr>
        <w:t xml:space="preserve">Žalitelj koji je propustio uložiti žalbu prema odredbama st. od (1) do (5) ovoga članka, gubi pravo tražiti ispitivanje zakonitosti po istoj osnovi u kasnijoj fazi postupka. </w:t>
      </w:r>
    </w:p>
    <w:p w14:paraId="7B617F70" w14:textId="77777777" w:rsidR="00AE0976" w:rsidRPr="00AE0976" w:rsidRDefault="00AE0976" w:rsidP="00AE0976">
      <w:pPr>
        <w:ind w:left="360"/>
        <w:rPr>
          <w:rFonts w:eastAsia="Times New Roman" w:cs="Times New Roman"/>
          <w:szCs w:val="24"/>
          <w:lang w:eastAsia="bs-Latn-BA"/>
        </w:rPr>
      </w:pPr>
    </w:p>
    <w:p w14:paraId="2A4AF196"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C. Pravna zaštita pred URŽ-om </w:t>
      </w:r>
      <w:r w:rsidRPr="002E6C1A">
        <w:rPr>
          <w:rFonts w:eastAsia="Times New Roman" w:cs="Times New Roman"/>
          <w:szCs w:val="24"/>
          <w:lang w:eastAsia="bs-Latn-BA"/>
        </w:rPr>
        <w:br/>
      </w:r>
    </w:p>
    <w:p w14:paraId="1822C2B0"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102. </w:t>
      </w:r>
      <w:r w:rsidRPr="002E6C1A">
        <w:rPr>
          <w:rFonts w:eastAsia="Times New Roman" w:cs="Times New Roman"/>
          <w:szCs w:val="24"/>
          <w:lang w:eastAsia="bs-Latn-BA"/>
        </w:rPr>
        <w:br/>
      </w:r>
      <w:r w:rsidRPr="002E6C1A">
        <w:rPr>
          <w:rFonts w:eastAsia="Times New Roman" w:cs="Times New Roman"/>
          <w:b/>
          <w:bCs/>
          <w:szCs w:val="24"/>
          <w:lang w:eastAsia="bs-Latn-BA"/>
        </w:rPr>
        <w:t>(Dokazivanje u postupku povodom žalbe)</w:t>
      </w:r>
    </w:p>
    <w:p w14:paraId="26DE8E67" w14:textId="4309C2EF" w:rsidR="003F30E2" w:rsidRPr="003F30E2" w:rsidRDefault="00F15E0B" w:rsidP="0060131B">
      <w:pPr>
        <w:pStyle w:val="ListParagraph"/>
        <w:numPr>
          <w:ilvl w:val="0"/>
          <w:numId w:val="150"/>
        </w:numPr>
        <w:rPr>
          <w:rFonts w:eastAsia="Times New Roman" w:cs="Times New Roman"/>
          <w:szCs w:val="24"/>
          <w:lang w:eastAsia="bs-Latn-BA"/>
        </w:rPr>
      </w:pPr>
      <w:r w:rsidRPr="003F30E2">
        <w:rPr>
          <w:rFonts w:eastAsia="Times New Roman" w:cs="Times New Roman"/>
          <w:szCs w:val="24"/>
          <w:lang w:eastAsia="bs-Latn-BA"/>
        </w:rPr>
        <w:t>Stranke u postupku dužne su iznijeti sve činjenice na kojima temelje svoje zahtjeve ili odluke, postupke, radnje ili nečinjenja, te predložiti dokaze kojima se utvrđuju te činjenice.</w:t>
      </w:r>
    </w:p>
    <w:p w14:paraId="6D85E088" w14:textId="77777777" w:rsidR="003F30E2" w:rsidRDefault="00F15E0B" w:rsidP="0060131B">
      <w:pPr>
        <w:pStyle w:val="ListParagraph"/>
        <w:numPr>
          <w:ilvl w:val="0"/>
          <w:numId w:val="150"/>
        </w:numPr>
        <w:rPr>
          <w:rFonts w:eastAsia="Times New Roman" w:cs="Times New Roman"/>
          <w:szCs w:val="24"/>
          <w:lang w:eastAsia="bs-Latn-BA"/>
        </w:rPr>
      </w:pPr>
      <w:r w:rsidRPr="003F30E2">
        <w:rPr>
          <w:rFonts w:eastAsia="Times New Roman" w:cs="Times New Roman"/>
          <w:szCs w:val="24"/>
          <w:lang w:eastAsia="bs-Latn-BA"/>
        </w:rPr>
        <w:t>U postupku pravne zaštite ugovorno tijelo dužno je dokazati postojanje činjenica i okolnosti na osnovi kojih je donijelo odluku o pravima, poduzelo radnje ili propuštanje te provelo postupke, koji su predmetom postupka po žalbi.</w:t>
      </w:r>
    </w:p>
    <w:p w14:paraId="0893A073" w14:textId="203D5F83" w:rsidR="00F15E0B" w:rsidRPr="003F30E2" w:rsidRDefault="00F15E0B" w:rsidP="0060131B">
      <w:pPr>
        <w:pStyle w:val="ListParagraph"/>
        <w:numPr>
          <w:ilvl w:val="0"/>
          <w:numId w:val="150"/>
        </w:numPr>
        <w:rPr>
          <w:rFonts w:eastAsia="Times New Roman" w:cs="Times New Roman"/>
          <w:szCs w:val="24"/>
          <w:lang w:eastAsia="bs-Latn-BA"/>
        </w:rPr>
      </w:pPr>
      <w:r w:rsidRPr="003F30E2">
        <w:rPr>
          <w:rFonts w:eastAsia="Times New Roman" w:cs="Times New Roman"/>
          <w:szCs w:val="24"/>
          <w:lang w:eastAsia="bs-Latn-BA"/>
        </w:rPr>
        <w:lastRenderedPageBreak/>
        <w:t xml:space="preserve">U postupku pravne zaštite žalitelj je dužan dokazati ili barem učiniti vjerojatnim postojanje činjenica i razloga koji se tiču pravnog interesa za podnošenje žalbe, povreda postupka ili povreda primjene materijalnog prava koje su istaknute u žalbi, za koje zna ili bi trebao znati. </w:t>
      </w:r>
    </w:p>
    <w:p w14:paraId="227F0C55"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103. </w:t>
      </w:r>
      <w:r w:rsidRPr="002E6C1A">
        <w:rPr>
          <w:rFonts w:eastAsia="Times New Roman" w:cs="Times New Roman"/>
          <w:szCs w:val="24"/>
          <w:lang w:eastAsia="bs-Latn-BA"/>
        </w:rPr>
        <w:br/>
      </w:r>
      <w:r w:rsidRPr="002E6C1A">
        <w:rPr>
          <w:rFonts w:eastAsia="Times New Roman" w:cs="Times New Roman"/>
          <w:b/>
          <w:bCs/>
          <w:szCs w:val="24"/>
          <w:lang w:eastAsia="bs-Latn-BA"/>
        </w:rPr>
        <w:t>(Bitne povrede zakona)</w:t>
      </w:r>
    </w:p>
    <w:p w14:paraId="415E8093" w14:textId="6A98CB00" w:rsidR="00F023EE" w:rsidRPr="00F023EE" w:rsidRDefault="00E454E1" w:rsidP="00E454E1">
      <w:pPr>
        <w:pStyle w:val="ListParagraph"/>
        <w:rPr>
          <w:rFonts w:cs="Times New Roman"/>
          <w:szCs w:val="24"/>
          <w:u w:val="single"/>
        </w:rPr>
      </w:pPr>
      <w:r>
        <w:rPr>
          <w:rFonts w:cs="Times New Roman"/>
          <w:szCs w:val="24"/>
          <w:u w:val="single"/>
        </w:rPr>
        <w:t>(1)</w:t>
      </w:r>
      <w:r w:rsidR="009A5CF5">
        <w:rPr>
          <w:rFonts w:cs="Times New Roman"/>
          <w:szCs w:val="24"/>
        </w:rPr>
        <w:t xml:space="preserve">  </w:t>
      </w:r>
      <w:r w:rsidR="00E47E55" w:rsidRPr="00F023EE">
        <w:rPr>
          <w:rFonts w:cs="Times New Roman"/>
          <w:szCs w:val="24"/>
          <w:u w:val="single"/>
        </w:rPr>
        <w:t>U postupcima javne nabave apsolutno bitne povrede zakona su one povrede o kojima URŽ vodi računa po službenoj dužnosti i koje mogu dovesti do poništenja postupka u potpunosti ili djelomično, i to:</w:t>
      </w:r>
    </w:p>
    <w:p w14:paraId="0523B374" w14:textId="77777777" w:rsidR="00F023EE" w:rsidRDefault="00E47E55" w:rsidP="00F023EE">
      <w:pPr>
        <w:pStyle w:val="ListParagraph"/>
        <w:rPr>
          <w:rFonts w:cs="Times New Roman"/>
          <w:szCs w:val="24"/>
          <w:u w:val="single"/>
        </w:rPr>
      </w:pPr>
      <w:r w:rsidRPr="00F023EE">
        <w:rPr>
          <w:rFonts w:cs="Times New Roman"/>
          <w:szCs w:val="24"/>
          <w:u w:val="single"/>
        </w:rPr>
        <w:br/>
        <w:t xml:space="preserve">a) neusklađenost tenderske dokumentacije s ovim zakonom ili podzakonskim aktima koja je, uslijed nedorečenosti, proturječnosti ili nejasnosti, dovela do nemogućnosti utvrđivanja osnovanosti žalbenih navoda ili koja je uslijed bitnih propusta dovela do narušavanja temeljnih načela ovoga zakona, odnosno nezakonite dodjele ugovora; </w:t>
      </w:r>
    </w:p>
    <w:p w14:paraId="52C31BCA" w14:textId="77777777" w:rsidR="00F023EE" w:rsidRDefault="00E47E55" w:rsidP="00F023EE">
      <w:pPr>
        <w:pStyle w:val="ListParagraph"/>
        <w:rPr>
          <w:rFonts w:cs="Times New Roman"/>
          <w:szCs w:val="24"/>
          <w:u w:val="single"/>
        </w:rPr>
      </w:pPr>
      <w:r w:rsidRPr="00F023EE">
        <w:rPr>
          <w:rFonts w:cs="Times New Roman"/>
          <w:szCs w:val="24"/>
        </w:rPr>
        <w:br/>
      </w:r>
      <w:r w:rsidRPr="00F023EE">
        <w:rPr>
          <w:rFonts w:cs="Times New Roman"/>
          <w:szCs w:val="24"/>
          <w:u w:val="single"/>
        </w:rPr>
        <w:t>b)</w:t>
      </w:r>
      <w:r w:rsidRPr="00F023EE">
        <w:rPr>
          <w:rFonts w:cs="Times New Roman"/>
          <w:szCs w:val="24"/>
        </w:rPr>
        <w:t xml:space="preserve"> </w:t>
      </w:r>
      <w:r w:rsidR="007A1B7E" w:rsidRPr="00F023EE">
        <w:rPr>
          <w:rFonts w:cs="Times New Roman"/>
          <w:szCs w:val="24"/>
        </w:rPr>
        <w:t xml:space="preserve">  </w:t>
      </w:r>
      <w:r w:rsidRPr="00F023EE">
        <w:rPr>
          <w:rFonts w:cs="Times New Roman"/>
          <w:szCs w:val="24"/>
          <w:u w:val="single"/>
        </w:rPr>
        <w:t>povrede postupka prilikom otvaranja ponuda, zahtjeva za sudjelovanje;</w:t>
      </w:r>
    </w:p>
    <w:p w14:paraId="6F637AEF" w14:textId="77777777" w:rsidR="00F023EE" w:rsidRDefault="00E47E55" w:rsidP="00F023EE">
      <w:pPr>
        <w:pStyle w:val="ListParagraph"/>
        <w:rPr>
          <w:rFonts w:cs="Times New Roman"/>
          <w:szCs w:val="24"/>
          <w:u w:val="single"/>
        </w:rPr>
      </w:pPr>
      <w:r w:rsidRPr="00F023EE">
        <w:rPr>
          <w:rFonts w:cs="Times New Roman"/>
          <w:szCs w:val="24"/>
          <w:u w:val="single"/>
        </w:rPr>
        <w:br/>
        <w:t>c)</w:t>
      </w:r>
      <w:r w:rsidRPr="00F023EE">
        <w:rPr>
          <w:rFonts w:cs="Times New Roman"/>
          <w:szCs w:val="24"/>
        </w:rPr>
        <w:t xml:space="preserve"> </w:t>
      </w:r>
      <w:r w:rsidR="007A1B7E" w:rsidRPr="00F023EE">
        <w:rPr>
          <w:rFonts w:cs="Times New Roman"/>
          <w:szCs w:val="24"/>
        </w:rPr>
        <w:t xml:space="preserve">  </w:t>
      </w:r>
      <w:r w:rsidRPr="00F023EE">
        <w:rPr>
          <w:rFonts w:cs="Times New Roman"/>
          <w:szCs w:val="24"/>
          <w:u w:val="single"/>
        </w:rPr>
        <w:t>rok za dostavu ponuda ili zahtjeva za sudjelovanje nije produljen, a postojala je obveza sukladno odredbama ovoga zakona;</w:t>
      </w:r>
    </w:p>
    <w:p w14:paraId="3C0D3339" w14:textId="77777777" w:rsidR="00E454E1" w:rsidRDefault="00E47E55" w:rsidP="00E454E1">
      <w:pPr>
        <w:pStyle w:val="ListParagraph"/>
        <w:rPr>
          <w:rFonts w:cs="Times New Roman"/>
          <w:szCs w:val="24"/>
          <w:u w:val="single"/>
        </w:rPr>
      </w:pPr>
      <w:r w:rsidRPr="00F023EE">
        <w:rPr>
          <w:rFonts w:cs="Times New Roman"/>
          <w:szCs w:val="24"/>
        </w:rPr>
        <w:br/>
      </w:r>
      <w:r w:rsidRPr="00F023EE">
        <w:rPr>
          <w:rFonts w:cs="Times New Roman"/>
          <w:szCs w:val="24"/>
          <w:u w:val="single"/>
        </w:rPr>
        <w:t>d)</w:t>
      </w:r>
      <w:r w:rsidRPr="00F023EE">
        <w:rPr>
          <w:rFonts w:cs="Times New Roman"/>
          <w:szCs w:val="24"/>
        </w:rPr>
        <w:t xml:space="preserve"> </w:t>
      </w:r>
      <w:r w:rsidR="007A1B7E" w:rsidRPr="00F023EE">
        <w:rPr>
          <w:rFonts w:cs="Times New Roman"/>
          <w:szCs w:val="24"/>
        </w:rPr>
        <w:t xml:space="preserve">  </w:t>
      </w:r>
      <w:r w:rsidRPr="00F023EE">
        <w:rPr>
          <w:rFonts w:cs="Times New Roman"/>
          <w:szCs w:val="24"/>
          <w:u w:val="single"/>
        </w:rPr>
        <w:t>nakon isteka roka za dostavu ponuda u postupcima u kojima nije dopušteno pregovaranje, a ugovorno tijelo vodilo je pregovore ili je ponuditelj izmijenio svoju ponudu suprotno odredbama ovoga zakona.</w:t>
      </w:r>
    </w:p>
    <w:p w14:paraId="76A2DA80" w14:textId="77777777" w:rsidR="00E454E1" w:rsidRDefault="00E454E1" w:rsidP="00E454E1">
      <w:pPr>
        <w:pStyle w:val="ListParagraph"/>
        <w:rPr>
          <w:rFonts w:cs="Times New Roman"/>
          <w:szCs w:val="24"/>
          <w:u w:val="single"/>
        </w:rPr>
      </w:pPr>
    </w:p>
    <w:p w14:paraId="03E940C9" w14:textId="02B0BF22" w:rsidR="00F023EE" w:rsidRPr="00E454E1" w:rsidRDefault="00E454E1" w:rsidP="00E454E1">
      <w:pPr>
        <w:pStyle w:val="ListParagraph"/>
        <w:rPr>
          <w:rFonts w:cs="Times New Roman"/>
          <w:szCs w:val="24"/>
          <w:u w:val="single"/>
        </w:rPr>
      </w:pPr>
      <w:r>
        <w:rPr>
          <w:rFonts w:eastAsia="Times New Roman" w:cs="Times New Roman"/>
          <w:szCs w:val="24"/>
          <w:lang w:eastAsia="bs-Latn-BA"/>
        </w:rPr>
        <w:t>(2)</w:t>
      </w:r>
      <w:r w:rsidR="009A5CF5">
        <w:rPr>
          <w:rFonts w:eastAsia="Times New Roman" w:cs="Times New Roman"/>
          <w:szCs w:val="24"/>
          <w:lang w:eastAsia="bs-Latn-BA"/>
        </w:rPr>
        <w:t xml:space="preserve"> </w:t>
      </w:r>
      <w:r w:rsidR="00F15E0B" w:rsidRPr="00E454E1">
        <w:rPr>
          <w:rFonts w:eastAsia="Times New Roman" w:cs="Times New Roman"/>
          <w:szCs w:val="24"/>
          <w:lang w:eastAsia="bs-Latn-BA"/>
        </w:rPr>
        <w:t>Relativno bitne povrede zakona su povrede koje mogu dovesti do poništenja postupka javne nabave ako se uspostavi izravna veza između povrede i ishoda postupka.</w:t>
      </w:r>
    </w:p>
    <w:p w14:paraId="139F622D" w14:textId="47AEE2D4" w:rsidR="00F15E0B" w:rsidRPr="00F023EE" w:rsidRDefault="00F15E0B" w:rsidP="00F023EE">
      <w:pPr>
        <w:pStyle w:val="ListParagraph"/>
        <w:rPr>
          <w:rFonts w:eastAsia="Times New Roman" w:cs="Times New Roman"/>
          <w:szCs w:val="24"/>
          <w:lang w:eastAsia="bs-Latn-BA"/>
        </w:rPr>
      </w:pPr>
    </w:p>
    <w:p w14:paraId="5057729C"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104. </w:t>
      </w:r>
      <w:r w:rsidRPr="002E6C1A">
        <w:rPr>
          <w:rFonts w:eastAsia="Times New Roman" w:cs="Times New Roman"/>
          <w:szCs w:val="24"/>
          <w:lang w:eastAsia="bs-Latn-BA"/>
        </w:rPr>
        <w:br/>
      </w:r>
      <w:r w:rsidRPr="002E6C1A">
        <w:rPr>
          <w:rFonts w:eastAsia="Times New Roman" w:cs="Times New Roman"/>
          <w:b/>
          <w:bCs/>
          <w:szCs w:val="24"/>
          <w:lang w:eastAsia="bs-Latn-BA"/>
        </w:rPr>
        <w:t>(Ovlasti URŽ-a)</w:t>
      </w:r>
    </w:p>
    <w:p w14:paraId="45D4AFFA"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 URŽ u postupku pravne zaštite postupa u granicama zahtjeva iz žalbe, a po službenoj dužnosti u odnosu na povrede opisane u članku 103. stavku (1) ovoga Zakona. </w:t>
      </w:r>
      <w:r w:rsidRPr="002E6C1A">
        <w:rPr>
          <w:rFonts w:eastAsia="Times New Roman" w:cs="Times New Roman"/>
          <w:szCs w:val="24"/>
          <w:lang w:eastAsia="bs-Latn-BA"/>
        </w:rPr>
        <w:br/>
      </w:r>
      <w:r w:rsidRPr="002E6C1A">
        <w:rPr>
          <w:rFonts w:eastAsia="Times New Roman" w:cs="Times New Roman"/>
          <w:szCs w:val="24"/>
          <w:lang w:eastAsia="bs-Latn-BA"/>
        </w:rPr>
        <w:br/>
        <w:t xml:space="preserve">(2) URŽ nije dužan kontrolirati činjenično i pravno stanje koje je bilo predmetom prethodne žalbe u istom postupku javne nabave. </w:t>
      </w:r>
    </w:p>
    <w:p w14:paraId="0B6FD37A" w14:textId="38A97E1A"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D. Žalba </w:t>
      </w:r>
      <w:r w:rsidRPr="002E6C1A">
        <w:rPr>
          <w:rFonts w:eastAsia="Times New Roman" w:cs="Times New Roman"/>
          <w:szCs w:val="24"/>
          <w:lang w:eastAsia="bs-Latn-BA"/>
        </w:rPr>
        <w:br/>
      </w:r>
    </w:p>
    <w:p w14:paraId="5C10B800"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105. </w:t>
      </w:r>
      <w:r w:rsidRPr="002E6C1A">
        <w:rPr>
          <w:rFonts w:eastAsia="Times New Roman" w:cs="Times New Roman"/>
          <w:szCs w:val="24"/>
          <w:lang w:eastAsia="bs-Latn-BA"/>
        </w:rPr>
        <w:br/>
      </w:r>
      <w:r w:rsidRPr="002E6C1A">
        <w:rPr>
          <w:rFonts w:eastAsia="Times New Roman" w:cs="Times New Roman"/>
          <w:b/>
          <w:bCs/>
          <w:szCs w:val="24"/>
          <w:lang w:eastAsia="bs-Latn-BA"/>
        </w:rPr>
        <w:t>(Sadržaj žalbe)</w:t>
      </w:r>
    </w:p>
    <w:p w14:paraId="1BF24764"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Žalba sadrži:</w:t>
      </w:r>
    </w:p>
    <w:p w14:paraId="4A555A8C"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 </w:t>
      </w:r>
      <w:r w:rsidRPr="002E6C1A">
        <w:rPr>
          <w:rFonts w:eastAsia="Times New Roman" w:cs="Times New Roman"/>
          <w:szCs w:val="24"/>
          <w:lang w:eastAsia="bs-Latn-BA"/>
        </w:rPr>
        <w:br/>
      </w:r>
      <w:r w:rsidRPr="002E6C1A">
        <w:rPr>
          <w:rFonts w:eastAsia="Times New Roman" w:cs="Times New Roman"/>
          <w:szCs w:val="24"/>
          <w:lang w:eastAsia="bs-Latn-BA"/>
        </w:rPr>
        <w:br/>
        <w:t>a) ime ili naziv žalitelja, prebivalište ili sjedište žalitelja, ime zastupnika ili punomoćnika žalitelja ako ga ima;</w:t>
      </w:r>
    </w:p>
    <w:p w14:paraId="220BB504"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lastRenderedPageBreak/>
        <w:t>b) naziv ugovornog tijela protiv kojega se podnosi žalba;</w:t>
      </w:r>
    </w:p>
    <w:p w14:paraId="6410809A"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c) broj i datum postupka javne nabave i podatke o objavljivanju obavijesti o javnoj nabavi, ako je obavijest objavljena; </w:t>
      </w:r>
    </w:p>
    <w:p w14:paraId="24A4E7BC"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d) broj i datum odluke o izboru ponude, poništenju postupka ili druge odluke ugovornog tijela;</w:t>
      </w:r>
    </w:p>
    <w:p w14:paraId="1D6BBAAD"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e) druge podatke o radnji, propuštanju radnje ili postupcima ugovornog tijela koji su predmetom postupka ili o predmetu nabave;</w:t>
      </w:r>
    </w:p>
    <w:p w14:paraId="1AB1D171"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f) </w:t>
      </w:r>
      <w:r w:rsidR="005171AB">
        <w:rPr>
          <w:rFonts w:eastAsia="Times New Roman" w:cs="Times New Roman"/>
          <w:szCs w:val="24"/>
          <w:lang w:eastAsia="bs-Latn-BA"/>
        </w:rPr>
        <w:t>o</w:t>
      </w:r>
      <w:r w:rsidRPr="002E6C1A">
        <w:rPr>
          <w:rFonts w:eastAsia="Times New Roman" w:cs="Times New Roman"/>
          <w:szCs w:val="24"/>
          <w:lang w:eastAsia="bs-Latn-BA"/>
        </w:rPr>
        <w:t xml:space="preserve">pis </w:t>
      </w:r>
      <w:r w:rsidR="00313220" w:rsidRPr="002E6C1A">
        <w:rPr>
          <w:rFonts w:eastAsia="Times New Roman" w:cs="Times New Roman"/>
          <w:szCs w:val="24"/>
          <w:lang w:eastAsia="bs-Latn-BA"/>
        </w:rPr>
        <w:t>činjeničnog stanja;</w:t>
      </w:r>
    </w:p>
    <w:p w14:paraId="6C19D523" w14:textId="77777777" w:rsidR="008C727C" w:rsidRDefault="00313220" w:rsidP="00F15E0B">
      <w:pPr>
        <w:rPr>
          <w:rFonts w:eastAsia="Times New Roman" w:cs="Times New Roman"/>
          <w:szCs w:val="24"/>
          <w:lang w:eastAsia="bs-Latn-BA"/>
        </w:rPr>
      </w:pPr>
      <w:r w:rsidRPr="002E6C1A">
        <w:rPr>
          <w:rFonts w:eastAsia="Times New Roman" w:cs="Times New Roman"/>
          <w:szCs w:val="24"/>
          <w:lang w:eastAsia="bs-Latn-BA"/>
        </w:rPr>
        <w:t xml:space="preserve">g) </w:t>
      </w:r>
      <w:r w:rsidR="00F15E0B" w:rsidRPr="002E6C1A">
        <w:rPr>
          <w:rFonts w:eastAsia="Times New Roman" w:cs="Times New Roman"/>
          <w:szCs w:val="24"/>
          <w:lang w:eastAsia="bs-Latn-BA"/>
        </w:rPr>
        <w:t>opis povreda ovoga Zakona i podzakonskih akata i obrazloženje;</w:t>
      </w:r>
    </w:p>
    <w:p w14:paraId="4C3E996C" w14:textId="77777777" w:rsidR="008C727C" w:rsidRDefault="00F15E0B" w:rsidP="00F15E0B">
      <w:pPr>
        <w:rPr>
          <w:rFonts w:eastAsia="Times New Roman" w:cs="Times New Roman"/>
          <w:szCs w:val="24"/>
          <w:lang w:eastAsia="bs-Latn-BA"/>
        </w:rPr>
      </w:pPr>
      <w:r w:rsidRPr="002E6C1A">
        <w:rPr>
          <w:rFonts w:eastAsia="Times New Roman" w:cs="Times New Roman"/>
          <w:szCs w:val="24"/>
          <w:lang w:eastAsia="bs-Latn-BA"/>
        </w:rPr>
        <w:t>h) prijedlog dokaza;</w:t>
      </w:r>
    </w:p>
    <w:p w14:paraId="086FB930" w14:textId="11772E6D" w:rsidR="00377675" w:rsidRDefault="00377675" w:rsidP="00F15E0B">
      <w:pPr>
        <w:rPr>
          <w:rFonts w:cs="Times New Roman"/>
          <w:szCs w:val="24"/>
        </w:rPr>
      </w:pPr>
      <w:r w:rsidRPr="002E6C1A">
        <w:rPr>
          <w:rFonts w:cs="Times New Roman"/>
          <w:szCs w:val="24"/>
        </w:rPr>
        <w:t>i)</w:t>
      </w:r>
      <w:r w:rsidR="005E2F52">
        <w:rPr>
          <w:rFonts w:cs="Times New Roman"/>
          <w:szCs w:val="24"/>
        </w:rPr>
        <w:t xml:space="preserve"> </w:t>
      </w:r>
      <w:r w:rsidR="005E2F52" w:rsidRPr="005171AB">
        <w:rPr>
          <w:rFonts w:cs="Times New Roman"/>
          <w:szCs w:val="24"/>
          <w:u w:val="single"/>
        </w:rPr>
        <w:t>dokaz o plaćenoj naknadi za pokretanje žalbenog postupka, u iznosu propisanom člankom 108. ovog zakona, na temelju kojeg se može nesumnjivo utvrditi da je transakcija izvršena</w:t>
      </w:r>
      <w:r w:rsidRPr="002E6C1A">
        <w:rPr>
          <w:rFonts w:cs="Times New Roman"/>
          <w:szCs w:val="24"/>
        </w:rPr>
        <w:t>;</w:t>
      </w:r>
    </w:p>
    <w:p w14:paraId="41200A1B" w14:textId="3B17803B" w:rsidR="00F15E0B" w:rsidRDefault="008C727C" w:rsidP="00F15E0B">
      <w:pPr>
        <w:rPr>
          <w:rFonts w:eastAsia="Times New Roman" w:cs="Times New Roman"/>
          <w:szCs w:val="24"/>
          <w:lang w:eastAsia="bs-Latn-BA"/>
        </w:rPr>
      </w:pPr>
      <w:r>
        <w:rPr>
          <w:rFonts w:eastAsia="Times New Roman" w:cs="Times New Roman"/>
          <w:szCs w:val="24"/>
          <w:lang w:eastAsia="bs-Latn-BA"/>
        </w:rPr>
        <w:t>j</w:t>
      </w:r>
      <w:r w:rsidR="00F15E0B" w:rsidRPr="002E6C1A">
        <w:rPr>
          <w:rFonts w:eastAsia="Times New Roman" w:cs="Times New Roman"/>
          <w:szCs w:val="24"/>
          <w:lang w:eastAsia="bs-Latn-BA"/>
        </w:rPr>
        <w:t xml:space="preserve">) potpis žalitelja ili potpis ovlaštene osobe odnosno punomoćnika (ako ga žalitelj ima) i pečat (ako ga žalitelj ima). </w:t>
      </w:r>
    </w:p>
    <w:p w14:paraId="064F2F89" w14:textId="1ED60B61" w:rsidR="005171AB" w:rsidRPr="005171AB" w:rsidRDefault="005171AB" w:rsidP="005171AB">
      <w:pPr>
        <w:rPr>
          <w:rFonts w:eastAsia="Times New Roman" w:cs="Times New Roman"/>
          <w:szCs w:val="24"/>
          <w:lang w:eastAsia="bs-Latn-BA"/>
        </w:rPr>
      </w:pPr>
      <w:r w:rsidRPr="005171AB">
        <w:rPr>
          <w:rFonts w:eastAsia="Times New Roman" w:cs="Times New Roman"/>
          <w:szCs w:val="24"/>
          <w:lang w:eastAsia="bs-Latn-BA"/>
        </w:rPr>
        <w:t xml:space="preserve">(2) </w:t>
      </w:r>
      <w:r w:rsidRPr="005171AB">
        <w:rPr>
          <w:rFonts w:eastAsia="Times New Roman" w:cs="Times New Roman"/>
          <w:i/>
          <w:iCs/>
          <w:szCs w:val="24"/>
          <w:lang w:eastAsia="bs-Latn-BA"/>
        </w:rPr>
        <w:t>Dokaz iz stav</w:t>
      </w:r>
      <w:r>
        <w:rPr>
          <w:rFonts w:eastAsia="Times New Roman" w:cs="Times New Roman"/>
          <w:i/>
          <w:iCs/>
          <w:szCs w:val="24"/>
          <w:lang w:eastAsia="bs-Latn-BA"/>
        </w:rPr>
        <w:t>k</w:t>
      </w:r>
      <w:r w:rsidRPr="005171AB">
        <w:rPr>
          <w:rFonts w:eastAsia="Times New Roman" w:cs="Times New Roman"/>
          <w:i/>
          <w:iCs/>
          <w:szCs w:val="24"/>
          <w:lang w:eastAsia="bs-Latn-BA"/>
        </w:rPr>
        <w:t>a (1) t</w:t>
      </w:r>
      <w:r>
        <w:rPr>
          <w:rFonts w:eastAsia="Times New Roman" w:cs="Times New Roman"/>
          <w:i/>
          <w:iCs/>
          <w:szCs w:val="24"/>
          <w:lang w:eastAsia="bs-Latn-BA"/>
        </w:rPr>
        <w:t>o</w:t>
      </w:r>
      <w:r w:rsidRPr="005171AB">
        <w:rPr>
          <w:rFonts w:eastAsia="Times New Roman" w:cs="Times New Roman"/>
          <w:i/>
          <w:iCs/>
          <w:szCs w:val="24"/>
          <w:lang w:eastAsia="bs-Latn-BA"/>
        </w:rPr>
        <w:t>čka i) ovog član</w:t>
      </w:r>
      <w:r w:rsidR="009A5CF5">
        <w:rPr>
          <w:rFonts w:eastAsia="Times New Roman" w:cs="Times New Roman"/>
          <w:i/>
          <w:iCs/>
          <w:szCs w:val="24"/>
          <w:lang w:eastAsia="bs-Latn-BA"/>
        </w:rPr>
        <w:t>k</w:t>
      </w:r>
      <w:r w:rsidRPr="005171AB">
        <w:rPr>
          <w:rFonts w:eastAsia="Times New Roman" w:cs="Times New Roman"/>
          <w:i/>
          <w:iCs/>
          <w:szCs w:val="24"/>
          <w:lang w:eastAsia="bs-Latn-BA"/>
        </w:rPr>
        <w:t>a o plaćenoj naknadi za pokretanje žalbenog postupka, u iznosu propisanom član</w:t>
      </w:r>
      <w:r>
        <w:rPr>
          <w:rFonts w:eastAsia="Times New Roman" w:cs="Times New Roman"/>
          <w:i/>
          <w:iCs/>
          <w:szCs w:val="24"/>
          <w:lang w:eastAsia="bs-Latn-BA"/>
        </w:rPr>
        <w:t>l</w:t>
      </w:r>
      <w:r w:rsidRPr="005171AB">
        <w:rPr>
          <w:rFonts w:eastAsia="Times New Roman" w:cs="Times New Roman"/>
          <w:i/>
          <w:iCs/>
          <w:szCs w:val="24"/>
          <w:lang w:eastAsia="bs-Latn-BA"/>
        </w:rPr>
        <w:t xml:space="preserve">om 108. ovog zakona, na osnovu kojeg se može nesumnjivo utvrditi da je transakcija izvršena, obavezno se dostavlja ugovornom </w:t>
      </w:r>
      <w:r>
        <w:rPr>
          <w:rFonts w:eastAsia="Times New Roman" w:cs="Times New Roman"/>
          <w:i/>
          <w:iCs/>
          <w:szCs w:val="24"/>
          <w:lang w:eastAsia="bs-Latn-BA"/>
        </w:rPr>
        <w:t>tijelu</w:t>
      </w:r>
      <w:r w:rsidRPr="005171AB">
        <w:rPr>
          <w:rFonts w:eastAsia="Times New Roman" w:cs="Times New Roman"/>
          <w:i/>
          <w:iCs/>
          <w:szCs w:val="24"/>
          <w:lang w:eastAsia="bs-Latn-BA"/>
        </w:rPr>
        <w:t xml:space="preserve"> u roku za izjavljivanje žalbe.</w:t>
      </w:r>
      <w:r w:rsidRPr="005171AB">
        <w:rPr>
          <w:rFonts w:eastAsia="Times New Roman" w:cs="Times New Roman"/>
          <w:szCs w:val="24"/>
          <w:lang w:eastAsia="bs-Latn-BA"/>
        </w:rPr>
        <w:t xml:space="preserve"> </w:t>
      </w:r>
    </w:p>
    <w:p w14:paraId="2785CA1A" w14:textId="77777777" w:rsidR="005171AB" w:rsidRDefault="005171AB" w:rsidP="00F15E0B">
      <w:pPr>
        <w:rPr>
          <w:rFonts w:eastAsia="Times New Roman" w:cs="Times New Roman"/>
          <w:szCs w:val="24"/>
          <w:lang w:eastAsia="bs-Latn-BA"/>
        </w:rPr>
      </w:pPr>
    </w:p>
    <w:p w14:paraId="053072F9" w14:textId="77777777" w:rsidR="00F15E0B" w:rsidRPr="005A4FD5" w:rsidRDefault="00F15E0B" w:rsidP="008F4DB0">
      <w:pPr>
        <w:spacing w:before="100" w:beforeAutospacing="1"/>
        <w:jc w:val="center"/>
        <w:rPr>
          <w:rFonts w:eastAsia="Times New Roman" w:cs="Times New Roman"/>
          <w:i/>
          <w:iCs/>
          <w:szCs w:val="24"/>
          <w:lang w:eastAsia="bs-Latn-BA"/>
        </w:rPr>
      </w:pPr>
      <w:r w:rsidRPr="005A4FD5">
        <w:rPr>
          <w:rFonts w:eastAsia="Times New Roman" w:cs="Times New Roman"/>
          <w:b/>
          <w:bCs/>
          <w:i/>
          <w:iCs/>
          <w:szCs w:val="24"/>
          <w:lang w:eastAsia="bs-Latn-BA"/>
        </w:rPr>
        <w:t xml:space="preserve">Članak 106. </w:t>
      </w:r>
      <w:r w:rsidRPr="005A4FD5">
        <w:rPr>
          <w:rFonts w:eastAsia="Times New Roman" w:cs="Times New Roman"/>
          <w:i/>
          <w:iCs/>
          <w:szCs w:val="24"/>
          <w:lang w:eastAsia="bs-Latn-BA"/>
        </w:rPr>
        <w:br/>
      </w:r>
      <w:r w:rsidRPr="005A4FD5">
        <w:rPr>
          <w:rFonts w:eastAsia="Times New Roman" w:cs="Times New Roman"/>
          <w:b/>
          <w:bCs/>
          <w:i/>
          <w:iCs/>
          <w:szCs w:val="24"/>
          <w:lang w:eastAsia="bs-Latn-BA"/>
        </w:rPr>
        <w:t>(Postupak s neurednom žalbom)</w:t>
      </w:r>
    </w:p>
    <w:p w14:paraId="00D4BD8F" w14:textId="599C9505" w:rsidR="00EB7718" w:rsidRPr="00EB7718" w:rsidRDefault="00EB7718" w:rsidP="0060131B">
      <w:pPr>
        <w:numPr>
          <w:ilvl w:val="0"/>
          <w:numId w:val="3"/>
        </w:numPr>
        <w:rPr>
          <w:rFonts w:cs="Times New Roman"/>
          <w:i/>
          <w:iCs/>
          <w:szCs w:val="24"/>
        </w:rPr>
      </w:pPr>
      <w:r w:rsidRPr="00EB7718">
        <w:rPr>
          <w:rFonts w:cs="Times New Roman"/>
          <w:i/>
          <w:iCs/>
          <w:szCs w:val="24"/>
        </w:rPr>
        <w:t>Ako dostavljena žalba ne sadrži podatke i dokaze iz član</w:t>
      </w:r>
      <w:r>
        <w:rPr>
          <w:rFonts w:cs="Times New Roman"/>
          <w:i/>
          <w:iCs/>
          <w:szCs w:val="24"/>
        </w:rPr>
        <w:t>k</w:t>
      </w:r>
      <w:r w:rsidRPr="00EB7718">
        <w:rPr>
          <w:rFonts w:cs="Times New Roman"/>
          <w:i/>
          <w:iCs/>
          <w:szCs w:val="24"/>
        </w:rPr>
        <w:t>a 105. ovog zakona, osim u slučaju ako dostavljena žalba ne sadrži podatak i dokaz iz član</w:t>
      </w:r>
      <w:r>
        <w:rPr>
          <w:rFonts w:cs="Times New Roman"/>
          <w:i/>
          <w:iCs/>
          <w:szCs w:val="24"/>
        </w:rPr>
        <w:t>k</w:t>
      </w:r>
      <w:r w:rsidRPr="00EB7718">
        <w:rPr>
          <w:rFonts w:cs="Times New Roman"/>
          <w:i/>
          <w:iCs/>
          <w:szCs w:val="24"/>
        </w:rPr>
        <w:t>a 105. stav</w:t>
      </w:r>
      <w:r>
        <w:rPr>
          <w:rFonts w:cs="Times New Roman"/>
          <w:i/>
          <w:iCs/>
          <w:szCs w:val="24"/>
        </w:rPr>
        <w:t>ak</w:t>
      </w:r>
      <w:r w:rsidRPr="00EB7718">
        <w:rPr>
          <w:rFonts w:cs="Times New Roman"/>
          <w:i/>
          <w:iCs/>
          <w:szCs w:val="24"/>
        </w:rPr>
        <w:t xml:space="preserve"> (1) t</w:t>
      </w:r>
      <w:r>
        <w:rPr>
          <w:rFonts w:cs="Times New Roman"/>
          <w:i/>
          <w:iCs/>
          <w:szCs w:val="24"/>
        </w:rPr>
        <w:t>o</w:t>
      </w:r>
      <w:r w:rsidRPr="00EB7718">
        <w:rPr>
          <w:rFonts w:cs="Times New Roman"/>
          <w:i/>
          <w:iCs/>
          <w:szCs w:val="24"/>
        </w:rPr>
        <w:t>čka i) ovog zakona, kada ugovorn</w:t>
      </w:r>
      <w:r>
        <w:rPr>
          <w:rFonts w:cs="Times New Roman"/>
          <w:i/>
          <w:iCs/>
          <w:szCs w:val="24"/>
        </w:rPr>
        <w:t>o tijelo</w:t>
      </w:r>
      <w:r w:rsidRPr="00EB7718">
        <w:rPr>
          <w:rFonts w:cs="Times New Roman"/>
          <w:i/>
          <w:iCs/>
          <w:szCs w:val="24"/>
        </w:rPr>
        <w:t xml:space="preserve"> donosi zaključak u skladu s član</w:t>
      </w:r>
      <w:r>
        <w:rPr>
          <w:rFonts w:cs="Times New Roman"/>
          <w:i/>
          <w:iCs/>
          <w:szCs w:val="24"/>
        </w:rPr>
        <w:t>k</w:t>
      </w:r>
      <w:r w:rsidRPr="00EB7718">
        <w:rPr>
          <w:rFonts w:cs="Times New Roman"/>
          <w:i/>
          <w:iCs/>
          <w:szCs w:val="24"/>
        </w:rPr>
        <w:t>om 100. stav</w:t>
      </w:r>
      <w:r>
        <w:rPr>
          <w:rFonts w:cs="Times New Roman"/>
          <w:i/>
          <w:iCs/>
          <w:szCs w:val="24"/>
        </w:rPr>
        <w:t>ak</w:t>
      </w:r>
      <w:r w:rsidRPr="00EB7718">
        <w:rPr>
          <w:rFonts w:cs="Times New Roman"/>
          <w:i/>
          <w:iCs/>
          <w:szCs w:val="24"/>
        </w:rPr>
        <w:t xml:space="preserve"> (3) ovog zakona, ugovorn</w:t>
      </w:r>
      <w:r>
        <w:rPr>
          <w:rFonts w:cs="Times New Roman"/>
          <w:i/>
          <w:iCs/>
          <w:szCs w:val="24"/>
        </w:rPr>
        <w:t>o tijelo</w:t>
      </w:r>
      <w:r w:rsidRPr="00EB7718">
        <w:rPr>
          <w:rFonts w:cs="Times New Roman"/>
          <w:i/>
          <w:iCs/>
          <w:szCs w:val="24"/>
        </w:rPr>
        <w:t xml:space="preserve"> poziva žali</w:t>
      </w:r>
      <w:r>
        <w:rPr>
          <w:rFonts w:cs="Times New Roman"/>
          <w:i/>
          <w:iCs/>
          <w:szCs w:val="24"/>
        </w:rPr>
        <w:t>telja</w:t>
      </w:r>
      <w:r w:rsidRPr="00EB7718">
        <w:rPr>
          <w:rFonts w:cs="Times New Roman"/>
          <w:i/>
          <w:iCs/>
          <w:szCs w:val="24"/>
        </w:rPr>
        <w:t xml:space="preserve"> da upotpuni žalbu u roku od tri dana od dana prijema zahtjeva za dopunu. Ako žali</w:t>
      </w:r>
      <w:r>
        <w:rPr>
          <w:rFonts w:cs="Times New Roman"/>
          <w:i/>
          <w:iCs/>
          <w:szCs w:val="24"/>
        </w:rPr>
        <w:t>telj</w:t>
      </w:r>
      <w:r w:rsidRPr="00EB7718">
        <w:rPr>
          <w:rFonts w:cs="Times New Roman"/>
          <w:i/>
          <w:iCs/>
          <w:szCs w:val="24"/>
        </w:rPr>
        <w:t xml:space="preserve"> ne postupi po zahtjevu ugovornog </w:t>
      </w:r>
      <w:r>
        <w:rPr>
          <w:rFonts w:cs="Times New Roman"/>
          <w:i/>
          <w:iCs/>
          <w:szCs w:val="24"/>
        </w:rPr>
        <w:t>tijela</w:t>
      </w:r>
      <w:r w:rsidRPr="00EB7718">
        <w:rPr>
          <w:rFonts w:cs="Times New Roman"/>
          <w:i/>
          <w:iCs/>
          <w:szCs w:val="24"/>
        </w:rPr>
        <w:t>, žalba će biti odbačena kao neuredna, u skladu s član</w:t>
      </w:r>
      <w:r>
        <w:rPr>
          <w:rFonts w:cs="Times New Roman"/>
          <w:i/>
          <w:iCs/>
          <w:szCs w:val="24"/>
        </w:rPr>
        <w:t>k</w:t>
      </w:r>
      <w:r w:rsidRPr="00EB7718">
        <w:rPr>
          <w:rFonts w:cs="Times New Roman"/>
          <w:i/>
          <w:iCs/>
          <w:szCs w:val="24"/>
        </w:rPr>
        <w:t>om 100. stav</w:t>
      </w:r>
      <w:r>
        <w:rPr>
          <w:rFonts w:cs="Times New Roman"/>
          <w:i/>
          <w:iCs/>
          <w:szCs w:val="24"/>
        </w:rPr>
        <w:t>ak</w:t>
      </w:r>
      <w:r w:rsidRPr="00EB7718">
        <w:rPr>
          <w:rFonts w:cs="Times New Roman"/>
          <w:i/>
          <w:iCs/>
          <w:szCs w:val="24"/>
        </w:rPr>
        <w:t xml:space="preserve"> (2) ovog zakona. </w:t>
      </w:r>
    </w:p>
    <w:p w14:paraId="2E72D334" w14:textId="635B61F3" w:rsidR="005F3A53" w:rsidRPr="005F3A53" w:rsidRDefault="005F3A53" w:rsidP="0060131B">
      <w:pPr>
        <w:numPr>
          <w:ilvl w:val="0"/>
          <w:numId w:val="3"/>
        </w:numPr>
        <w:spacing w:after="70" w:line="264" w:lineRule="auto"/>
        <w:ind w:hanging="10"/>
        <w:rPr>
          <w:rFonts w:cs="Times New Roman"/>
          <w:i/>
          <w:iCs/>
          <w:szCs w:val="24"/>
        </w:rPr>
      </w:pPr>
      <w:r w:rsidRPr="005F3A53">
        <w:rPr>
          <w:rFonts w:cs="Times New Roman"/>
          <w:i/>
          <w:iCs/>
          <w:color w:val="000000"/>
          <w:szCs w:val="24"/>
        </w:rPr>
        <w:t>U postupku pravne zaštite pred URŽ-om i URŽ ispituje da li dostavljena žalba sadrži podatke i dokaze iz član</w:t>
      </w:r>
      <w:r>
        <w:rPr>
          <w:rFonts w:cs="Times New Roman"/>
          <w:i/>
          <w:iCs/>
          <w:color w:val="000000"/>
          <w:szCs w:val="24"/>
        </w:rPr>
        <w:t>k</w:t>
      </w:r>
      <w:r w:rsidRPr="005F3A53">
        <w:rPr>
          <w:rFonts w:cs="Times New Roman"/>
          <w:i/>
          <w:iCs/>
          <w:color w:val="000000"/>
          <w:szCs w:val="24"/>
        </w:rPr>
        <w:t>a 105. ovog zakona. Ako dostavljena žalba ne sadrži podatke i dokaze iz član</w:t>
      </w:r>
      <w:r w:rsidR="00642FC7">
        <w:rPr>
          <w:rFonts w:cs="Times New Roman"/>
          <w:i/>
          <w:iCs/>
          <w:color w:val="000000"/>
          <w:szCs w:val="24"/>
        </w:rPr>
        <w:t>k</w:t>
      </w:r>
      <w:r w:rsidRPr="005F3A53">
        <w:rPr>
          <w:rFonts w:cs="Times New Roman"/>
          <w:i/>
          <w:iCs/>
          <w:color w:val="000000"/>
          <w:szCs w:val="24"/>
        </w:rPr>
        <w:t>a 105. ovog zakona, osim u slučaju ako dostavljena žalba ne sadrži podatak i dokaz iz član</w:t>
      </w:r>
      <w:r w:rsidR="00642FC7">
        <w:rPr>
          <w:rFonts w:cs="Times New Roman"/>
          <w:i/>
          <w:iCs/>
          <w:color w:val="000000"/>
          <w:szCs w:val="24"/>
        </w:rPr>
        <w:t>k</w:t>
      </w:r>
      <w:r w:rsidRPr="005F3A53">
        <w:rPr>
          <w:rFonts w:cs="Times New Roman"/>
          <w:i/>
          <w:iCs/>
          <w:color w:val="000000"/>
          <w:szCs w:val="24"/>
        </w:rPr>
        <w:t>a 105. stav</w:t>
      </w:r>
      <w:r w:rsidR="00642FC7">
        <w:rPr>
          <w:rFonts w:cs="Times New Roman"/>
          <w:i/>
          <w:iCs/>
          <w:color w:val="000000"/>
          <w:szCs w:val="24"/>
        </w:rPr>
        <w:t>ak</w:t>
      </w:r>
      <w:r w:rsidRPr="005F3A53">
        <w:rPr>
          <w:rFonts w:cs="Times New Roman"/>
          <w:i/>
          <w:iCs/>
          <w:color w:val="000000"/>
          <w:szCs w:val="24"/>
        </w:rPr>
        <w:t xml:space="preserve"> (1) tačka i) ovog zakona, kada ugovorn</w:t>
      </w:r>
      <w:r w:rsidR="00642FC7">
        <w:rPr>
          <w:rFonts w:cs="Times New Roman"/>
          <w:i/>
          <w:iCs/>
          <w:color w:val="000000"/>
          <w:szCs w:val="24"/>
        </w:rPr>
        <w:t>o tijelo</w:t>
      </w:r>
      <w:r w:rsidRPr="005F3A53">
        <w:rPr>
          <w:rFonts w:cs="Times New Roman"/>
          <w:i/>
          <w:iCs/>
          <w:color w:val="000000"/>
          <w:szCs w:val="24"/>
        </w:rPr>
        <w:t xml:space="preserve"> donosi zaključak u skladu s član</w:t>
      </w:r>
      <w:r w:rsidR="00642FC7">
        <w:rPr>
          <w:rFonts w:cs="Times New Roman"/>
          <w:i/>
          <w:iCs/>
          <w:color w:val="000000"/>
          <w:szCs w:val="24"/>
        </w:rPr>
        <w:t>k</w:t>
      </w:r>
      <w:r w:rsidRPr="005F3A53">
        <w:rPr>
          <w:rFonts w:cs="Times New Roman"/>
          <w:i/>
          <w:iCs/>
          <w:color w:val="000000"/>
          <w:szCs w:val="24"/>
        </w:rPr>
        <w:t>om 100. stav</w:t>
      </w:r>
      <w:r w:rsidR="00642FC7">
        <w:rPr>
          <w:rFonts w:cs="Times New Roman"/>
          <w:i/>
          <w:iCs/>
          <w:color w:val="000000"/>
          <w:szCs w:val="24"/>
        </w:rPr>
        <w:t>ak</w:t>
      </w:r>
      <w:r w:rsidRPr="005F3A53">
        <w:rPr>
          <w:rFonts w:cs="Times New Roman"/>
          <w:i/>
          <w:iCs/>
          <w:color w:val="000000"/>
          <w:szCs w:val="24"/>
        </w:rPr>
        <w:t xml:space="preserve"> (3) ovog zakona, URŽ poziva žali</w:t>
      </w:r>
      <w:r w:rsidR="00642FC7">
        <w:rPr>
          <w:rFonts w:cs="Times New Roman"/>
          <w:i/>
          <w:iCs/>
          <w:color w:val="000000"/>
          <w:szCs w:val="24"/>
        </w:rPr>
        <w:t>telja</w:t>
      </w:r>
      <w:r w:rsidRPr="005F3A53">
        <w:rPr>
          <w:rFonts w:cs="Times New Roman"/>
          <w:i/>
          <w:iCs/>
          <w:color w:val="000000"/>
          <w:szCs w:val="24"/>
        </w:rPr>
        <w:t xml:space="preserve"> da upotpuni žalbu u roku od tri dana od dana prijema zahtjeva za dopunu. Ako žali</w:t>
      </w:r>
      <w:r w:rsidR="00642FC7">
        <w:rPr>
          <w:rFonts w:cs="Times New Roman"/>
          <w:i/>
          <w:iCs/>
          <w:color w:val="000000"/>
          <w:szCs w:val="24"/>
        </w:rPr>
        <w:t>telj</w:t>
      </w:r>
      <w:r w:rsidRPr="005F3A53">
        <w:rPr>
          <w:rFonts w:cs="Times New Roman"/>
          <w:i/>
          <w:iCs/>
          <w:color w:val="000000"/>
          <w:szCs w:val="24"/>
        </w:rPr>
        <w:t xml:space="preserve"> ne postupi po zahtjevu  URŽ-a, žalba će biti odbačena kao neuredna, u skladu s član</w:t>
      </w:r>
      <w:r w:rsidR="00642FC7">
        <w:rPr>
          <w:rFonts w:cs="Times New Roman"/>
          <w:i/>
          <w:iCs/>
          <w:color w:val="000000"/>
          <w:szCs w:val="24"/>
        </w:rPr>
        <w:t>k</w:t>
      </w:r>
      <w:r w:rsidRPr="005F3A53">
        <w:rPr>
          <w:rFonts w:cs="Times New Roman"/>
          <w:i/>
          <w:iCs/>
          <w:color w:val="000000"/>
          <w:szCs w:val="24"/>
        </w:rPr>
        <w:t>om 111. stav</w:t>
      </w:r>
      <w:r w:rsidR="00642FC7">
        <w:rPr>
          <w:rFonts w:cs="Times New Roman"/>
          <w:i/>
          <w:iCs/>
          <w:color w:val="000000"/>
          <w:szCs w:val="24"/>
        </w:rPr>
        <w:t>ak</w:t>
      </w:r>
      <w:r w:rsidRPr="005F3A53">
        <w:rPr>
          <w:rFonts w:cs="Times New Roman"/>
          <w:i/>
          <w:iCs/>
          <w:color w:val="000000"/>
          <w:szCs w:val="24"/>
        </w:rPr>
        <w:t xml:space="preserve"> (1) t</w:t>
      </w:r>
      <w:r w:rsidR="00642FC7">
        <w:rPr>
          <w:rFonts w:cs="Times New Roman"/>
          <w:i/>
          <w:iCs/>
          <w:color w:val="000000"/>
          <w:szCs w:val="24"/>
        </w:rPr>
        <w:t>o</w:t>
      </w:r>
      <w:r w:rsidRPr="005F3A53">
        <w:rPr>
          <w:rFonts w:cs="Times New Roman"/>
          <w:i/>
          <w:iCs/>
          <w:color w:val="000000"/>
          <w:szCs w:val="24"/>
        </w:rPr>
        <w:t xml:space="preserve">čka b) ovog zakona. </w:t>
      </w:r>
    </w:p>
    <w:p w14:paraId="27004FD4" w14:textId="77777777" w:rsidR="00642FC7" w:rsidRDefault="00642FC7" w:rsidP="00642FC7">
      <w:pPr>
        <w:jc w:val="center"/>
        <w:rPr>
          <w:rFonts w:eastAsia="Times New Roman" w:cs="Times New Roman"/>
          <w:b/>
          <w:bCs/>
          <w:szCs w:val="24"/>
          <w:lang w:val="hr-HR" w:eastAsia="hr-HR"/>
        </w:rPr>
      </w:pPr>
    </w:p>
    <w:p w14:paraId="61A519E1" w14:textId="43C9925A" w:rsidR="0022089A" w:rsidRPr="00FE14A3" w:rsidRDefault="0022089A" w:rsidP="00642FC7">
      <w:pPr>
        <w:jc w:val="center"/>
        <w:rPr>
          <w:rFonts w:eastAsia="Times New Roman" w:cs="Times New Roman"/>
          <w:b/>
          <w:bCs/>
          <w:szCs w:val="24"/>
          <w:u w:val="single"/>
          <w:lang w:val="hr-HR" w:eastAsia="hr-HR"/>
        </w:rPr>
      </w:pPr>
      <w:r w:rsidRPr="00FE14A3">
        <w:rPr>
          <w:rFonts w:eastAsia="Times New Roman" w:cs="Times New Roman"/>
          <w:b/>
          <w:bCs/>
          <w:szCs w:val="24"/>
          <w:u w:val="single"/>
          <w:lang w:val="hr-HR" w:eastAsia="hr-HR"/>
        </w:rPr>
        <w:t>Članak 107</w:t>
      </w:r>
    </w:p>
    <w:p w14:paraId="4F7A31C7" w14:textId="77777777" w:rsidR="00FE14A3" w:rsidRPr="00FE14A3" w:rsidRDefault="00FE14A3" w:rsidP="00FE14A3">
      <w:pPr>
        <w:spacing w:before="100" w:beforeAutospacing="1"/>
        <w:jc w:val="center"/>
        <w:rPr>
          <w:rFonts w:eastAsia="Times New Roman" w:cs="Times New Roman"/>
          <w:szCs w:val="24"/>
          <w:lang w:eastAsia="hr-HR"/>
        </w:rPr>
      </w:pPr>
      <w:r w:rsidRPr="00FE14A3">
        <w:rPr>
          <w:rFonts w:eastAsia="Times New Roman" w:cs="Times New Roman"/>
          <w:szCs w:val="24"/>
          <w:lang w:eastAsia="hr-HR"/>
        </w:rPr>
        <w:lastRenderedPageBreak/>
        <w:t xml:space="preserve">Brisan (Zakon o izmjenama i dopunama Zakona o javnim nabavkama ("Službeni glasnik BiH", broj 59/22) </w:t>
      </w:r>
    </w:p>
    <w:p w14:paraId="2F39358D" w14:textId="77777777" w:rsidR="00FE14A3" w:rsidRPr="00FE14A3" w:rsidRDefault="00FE14A3" w:rsidP="00FE14A3">
      <w:pPr>
        <w:spacing w:before="100" w:beforeAutospacing="1"/>
        <w:jc w:val="center"/>
        <w:rPr>
          <w:rFonts w:eastAsia="Times New Roman" w:cs="Times New Roman"/>
          <w:b/>
          <w:bCs/>
          <w:strike/>
          <w:szCs w:val="24"/>
          <w:lang w:eastAsia="bs-Latn-BA"/>
        </w:rPr>
      </w:pPr>
      <w:r w:rsidRPr="00FE14A3">
        <w:rPr>
          <w:rFonts w:eastAsia="Times New Roman" w:cs="Times New Roman"/>
          <w:b/>
          <w:bCs/>
          <w:strike/>
          <w:szCs w:val="24"/>
          <w:u w:val="single"/>
          <w:lang w:eastAsia="bs-Latn-BA"/>
        </w:rPr>
        <w:t>(Izjavljivanje žalbe URŽ-u)</w:t>
      </w:r>
      <w:r w:rsidRPr="00FE14A3">
        <w:rPr>
          <w:rFonts w:eastAsia="Times New Roman" w:cs="Times New Roman"/>
          <w:b/>
          <w:bCs/>
          <w:strike/>
          <w:szCs w:val="24"/>
          <w:lang w:eastAsia="bs-Latn-BA"/>
        </w:rPr>
        <w:t xml:space="preserve"> </w:t>
      </w:r>
    </w:p>
    <w:p w14:paraId="59E663D1" w14:textId="078B06CF" w:rsidR="00FE14A3" w:rsidRPr="00FE14A3" w:rsidRDefault="00FE14A3" w:rsidP="00FE14A3">
      <w:pPr>
        <w:spacing w:before="100" w:beforeAutospacing="1"/>
        <w:rPr>
          <w:rFonts w:eastAsia="Times New Roman" w:cs="Times New Roman"/>
          <w:strike/>
          <w:szCs w:val="24"/>
          <w:lang w:eastAsia="bs-Latn-BA"/>
        </w:rPr>
      </w:pPr>
      <w:r w:rsidRPr="00FE14A3">
        <w:rPr>
          <w:rFonts w:eastAsia="Times New Roman" w:cs="Times New Roman"/>
          <w:b/>
          <w:bCs/>
          <w:strike/>
          <w:szCs w:val="24"/>
          <w:lang w:eastAsia="bs-Latn-BA"/>
        </w:rPr>
        <w:t xml:space="preserve"> </w:t>
      </w:r>
      <w:r w:rsidRPr="00FE14A3">
        <w:rPr>
          <w:rFonts w:eastAsia="Times New Roman" w:cs="Times New Roman"/>
          <w:strike/>
          <w:szCs w:val="24"/>
          <w:u w:val="single"/>
          <w:lang w:eastAsia="bs-Latn-BA"/>
        </w:rPr>
        <w:t>Žalitelj izjavljuje žalbu URŽ-u putem ugovornog tijela, u rokovima i na način propisan</w:t>
      </w:r>
      <w:r w:rsidRPr="00FE14A3">
        <w:rPr>
          <w:rFonts w:eastAsia="Times New Roman" w:cs="Times New Roman"/>
          <w:strike/>
          <w:szCs w:val="24"/>
          <w:lang w:eastAsia="bs-Latn-BA"/>
        </w:rPr>
        <w:t xml:space="preserve"> </w:t>
      </w:r>
      <w:r w:rsidRPr="00FE14A3">
        <w:rPr>
          <w:rFonts w:eastAsia="Times New Roman" w:cs="Times New Roman"/>
          <w:strike/>
          <w:szCs w:val="24"/>
          <w:u w:val="single"/>
          <w:lang w:eastAsia="bs-Latn-BA"/>
        </w:rPr>
        <w:t>ovim zakonom.</w:t>
      </w:r>
      <w:r w:rsidRPr="00FE14A3">
        <w:rPr>
          <w:rFonts w:eastAsia="Times New Roman" w:cs="Times New Roman"/>
          <w:strike/>
          <w:szCs w:val="24"/>
          <w:lang w:eastAsia="bs-Latn-BA"/>
        </w:rPr>
        <w:t xml:space="preserve">  </w:t>
      </w:r>
    </w:p>
    <w:p w14:paraId="197B4F82" w14:textId="59FBD43E" w:rsidR="00F15E0B" w:rsidRPr="002E6C1A" w:rsidRDefault="00F15E0B" w:rsidP="008F4DB0">
      <w:pPr>
        <w:spacing w:before="100" w:beforeAutospacing="1"/>
        <w:jc w:val="center"/>
        <w:rPr>
          <w:rFonts w:eastAsia="Times New Roman" w:cs="Times New Roman"/>
          <w:b/>
          <w:szCs w:val="24"/>
          <w:lang w:eastAsia="bs-Latn-BA"/>
        </w:rPr>
      </w:pPr>
      <w:r w:rsidRPr="002E6C1A">
        <w:rPr>
          <w:rFonts w:eastAsia="Times New Roman" w:cs="Times New Roman"/>
          <w:b/>
          <w:bCs/>
          <w:szCs w:val="24"/>
          <w:lang w:eastAsia="bs-Latn-BA"/>
        </w:rPr>
        <w:t xml:space="preserve">Članak 108. </w:t>
      </w:r>
      <w:r w:rsidRPr="002E6C1A">
        <w:rPr>
          <w:rFonts w:eastAsia="Times New Roman" w:cs="Times New Roman"/>
          <w:b/>
          <w:szCs w:val="24"/>
          <w:lang w:eastAsia="bs-Latn-BA"/>
        </w:rPr>
        <w:br/>
      </w:r>
      <w:r w:rsidR="00475F15" w:rsidRPr="002E6C1A">
        <w:rPr>
          <w:rFonts w:cs="Times New Roman"/>
          <w:b/>
          <w:szCs w:val="24"/>
        </w:rPr>
        <w:t>(Naknada za pokretanje žalbenog postupka)</w:t>
      </w:r>
    </w:p>
    <w:p w14:paraId="706A4790" w14:textId="3B1234F0" w:rsidR="00375C0C" w:rsidRPr="00375C0C" w:rsidRDefault="00375C0C" w:rsidP="00375C0C">
      <w:pPr>
        <w:spacing w:before="100" w:beforeAutospacing="1"/>
        <w:rPr>
          <w:rFonts w:cs="Times New Roman"/>
          <w:i/>
          <w:iCs/>
          <w:szCs w:val="24"/>
        </w:rPr>
      </w:pPr>
      <w:r w:rsidRPr="00375C0C">
        <w:rPr>
          <w:rFonts w:cs="Times New Roman"/>
          <w:szCs w:val="24"/>
        </w:rPr>
        <w:t>(</w:t>
      </w:r>
      <w:r w:rsidRPr="00375C0C">
        <w:rPr>
          <w:rFonts w:cs="Times New Roman"/>
          <w:i/>
          <w:iCs/>
          <w:szCs w:val="24"/>
        </w:rPr>
        <w:t>1) Žali</w:t>
      </w:r>
      <w:r w:rsidR="000B69E2">
        <w:rPr>
          <w:rFonts w:cs="Times New Roman"/>
          <w:i/>
          <w:iCs/>
          <w:szCs w:val="24"/>
        </w:rPr>
        <w:t>telj</w:t>
      </w:r>
      <w:r w:rsidRPr="00375C0C">
        <w:rPr>
          <w:rFonts w:cs="Times New Roman"/>
          <w:i/>
          <w:iCs/>
          <w:szCs w:val="24"/>
        </w:rPr>
        <w:t xml:space="preserve"> je obvezan platiti naknadu za pokretanje žalbenog postupka u iznosu od:  </w:t>
      </w:r>
    </w:p>
    <w:p w14:paraId="38485806" w14:textId="2CABCF72" w:rsidR="00375C0C" w:rsidRPr="00375C0C" w:rsidRDefault="00375C0C" w:rsidP="0060131B">
      <w:pPr>
        <w:pStyle w:val="ListParagraph"/>
        <w:numPr>
          <w:ilvl w:val="0"/>
          <w:numId w:val="4"/>
        </w:numPr>
        <w:spacing w:before="100" w:beforeAutospacing="1" w:after="0"/>
        <w:rPr>
          <w:rFonts w:cs="Times New Roman"/>
          <w:i/>
          <w:iCs/>
          <w:szCs w:val="24"/>
        </w:rPr>
      </w:pPr>
      <w:r w:rsidRPr="00375C0C">
        <w:rPr>
          <w:rFonts w:cs="Times New Roman"/>
          <w:i/>
          <w:iCs/>
          <w:szCs w:val="24"/>
        </w:rPr>
        <w:t xml:space="preserve">750,00 KM za procijenjenu vrijednost nabave do 50.000,00 KM;  </w:t>
      </w:r>
    </w:p>
    <w:p w14:paraId="4A65A9A2" w14:textId="56422480"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1.200,00 KM za procijenjenu vrijednost nabave od 50.001,00 KM do 80.000,00 KM;  </w:t>
      </w:r>
    </w:p>
    <w:p w14:paraId="39298252" w14:textId="427F2568"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3.000,00 KM za procijenjenu vrijednost nabave od 80.001,00 KM do 250.000,00 KM;  </w:t>
      </w:r>
    </w:p>
    <w:p w14:paraId="08794ECC" w14:textId="22CAD7A2"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5.250,00 KM za procijenjenu vrijednost nabave od 250.001,00 KM do 400.000,00 KM;  </w:t>
      </w:r>
    </w:p>
    <w:p w14:paraId="30D094C5" w14:textId="5ABF14F4"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7.500,00 KM za procijenjenu vrijednost nabave od 400.001,00 KM do 800.000,00 KM;  </w:t>
      </w:r>
    </w:p>
    <w:p w14:paraId="7C5ECF98" w14:textId="6F93A9D5"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11.250,00 KM za procijenjenu vrijednost nabave od 800.001,00 KM do 9.000.000,00 KM;  </w:t>
      </w:r>
    </w:p>
    <w:p w14:paraId="5C4EF314" w14:textId="0EE73E61" w:rsidR="00375C0C" w:rsidRPr="00375C0C" w:rsidRDefault="00375C0C" w:rsidP="0060131B">
      <w:pPr>
        <w:numPr>
          <w:ilvl w:val="0"/>
          <w:numId w:val="4"/>
        </w:numPr>
        <w:spacing w:before="100" w:beforeAutospacing="1" w:after="0"/>
        <w:rPr>
          <w:rFonts w:cs="Times New Roman"/>
          <w:i/>
          <w:iCs/>
          <w:szCs w:val="24"/>
        </w:rPr>
      </w:pPr>
      <w:r w:rsidRPr="00375C0C">
        <w:rPr>
          <w:rFonts w:cs="Times New Roman"/>
          <w:i/>
          <w:iCs/>
          <w:szCs w:val="24"/>
        </w:rPr>
        <w:t xml:space="preserve">15.000,00 KM kada je vrijednost nabave jednaka ili veća od 9.000.000,00 KM.  </w:t>
      </w:r>
    </w:p>
    <w:p w14:paraId="45DB1960" w14:textId="2CCD0BC2" w:rsidR="000B69E2" w:rsidRPr="000B69E2" w:rsidRDefault="00475F15" w:rsidP="000B69E2">
      <w:pPr>
        <w:spacing w:before="100" w:beforeAutospacing="1"/>
        <w:rPr>
          <w:rFonts w:cs="Times New Roman"/>
          <w:szCs w:val="24"/>
        </w:rPr>
      </w:pPr>
      <w:r w:rsidRPr="002E6C1A">
        <w:rPr>
          <w:rFonts w:cs="Times New Roman"/>
          <w:szCs w:val="24"/>
        </w:rPr>
        <w:br/>
      </w:r>
      <w:r w:rsidR="000B69E2" w:rsidRPr="000B69E2">
        <w:rPr>
          <w:rFonts w:cs="Times New Roman"/>
          <w:szCs w:val="24"/>
          <w:u w:val="single"/>
        </w:rPr>
        <w:t>(2)</w:t>
      </w:r>
      <w:r w:rsidR="00F65309">
        <w:rPr>
          <w:rFonts w:cs="Times New Roman"/>
          <w:szCs w:val="24"/>
          <w:u w:val="single"/>
        </w:rPr>
        <w:t xml:space="preserve"> </w:t>
      </w:r>
      <w:r w:rsidR="000B69E2" w:rsidRPr="000B69E2">
        <w:rPr>
          <w:rFonts w:cs="Times New Roman"/>
          <w:szCs w:val="24"/>
          <w:u w:val="single"/>
        </w:rPr>
        <w:t>Žali</w:t>
      </w:r>
      <w:r w:rsidR="000B69E2">
        <w:rPr>
          <w:rFonts w:cs="Times New Roman"/>
          <w:szCs w:val="24"/>
          <w:u w:val="single"/>
        </w:rPr>
        <w:t>telj</w:t>
      </w:r>
      <w:r w:rsidR="000B69E2" w:rsidRPr="000B69E2">
        <w:rPr>
          <w:rFonts w:cs="Times New Roman"/>
          <w:szCs w:val="24"/>
          <w:u w:val="single"/>
        </w:rPr>
        <w:t xml:space="preserve"> uplaćuje odgovarajući iznos naknade iz stav</w:t>
      </w:r>
      <w:r w:rsidR="000B69E2">
        <w:rPr>
          <w:rFonts w:cs="Times New Roman"/>
          <w:szCs w:val="24"/>
          <w:u w:val="single"/>
        </w:rPr>
        <w:t>k</w:t>
      </w:r>
      <w:r w:rsidR="000B69E2" w:rsidRPr="000B69E2">
        <w:rPr>
          <w:rFonts w:cs="Times New Roman"/>
          <w:szCs w:val="24"/>
          <w:u w:val="single"/>
        </w:rPr>
        <w:t>a (1) ovog član</w:t>
      </w:r>
      <w:r w:rsidR="000B69E2">
        <w:rPr>
          <w:rFonts w:cs="Times New Roman"/>
          <w:szCs w:val="24"/>
          <w:u w:val="single"/>
        </w:rPr>
        <w:t>k</w:t>
      </w:r>
      <w:r w:rsidR="000B69E2" w:rsidRPr="000B69E2">
        <w:rPr>
          <w:rFonts w:cs="Times New Roman"/>
          <w:szCs w:val="24"/>
          <w:u w:val="single"/>
        </w:rPr>
        <w:t xml:space="preserve">a na </w:t>
      </w:r>
      <w:r w:rsidR="000B69E2">
        <w:rPr>
          <w:rFonts w:cs="Times New Roman"/>
          <w:szCs w:val="24"/>
          <w:u w:val="single"/>
        </w:rPr>
        <w:t>temelju</w:t>
      </w:r>
      <w:r w:rsidR="000B69E2" w:rsidRPr="000B69E2">
        <w:rPr>
          <w:rFonts w:cs="Times New Roman"/>
          <w:szCs w:val="24"/>
          <w:u w:val="single"/>
        </w:rPr>
        <w:t xml:space="preserve"> podataka</w:t>
      </w:r>
      <w:r w:rsidR="000B69E2" w:rsidRPr="000B69E2">
        <w:rPr>
          <w:rFonts w:cs="Times New Roman"/>
          <w:szCs w:val="24"/>
        </w:rPr>
        <w:t xml:space="preserve"> </w:t>
      </w:r>
      <w:r w:rsidR="000B69E2" w:rsidRPr="000B69E2">
        <w:rPr>
          <w:rFonts w:cs="Times New Roman"/>
          <w:szCs w:val="24"/>
          <w:u w:val="single"/>
        </w:rPr>
        <w:t>o procijenjenoj vrijednosti nabave iz tenderske dokumentacije.</w:t>
      </w:r>
      <w:r w:rsidR="000B69E2" w:rsidRPr="000B69E2">
        <w:rPr>
          <w:rFonts w:cs="Times New Roman"/>
          <w:szCs w:val="24"/>
        </w:rPr>
        <w:t xml:space="preserve">  </w:t>
      </w:r>
    </w:p>
    <w:p w14:paraId="1DDEB438" w14:textId="5433DD79" w:rsidR="000B69E2" w:rsidRPr="000B69E2" w:rsidRDefault="000B69E2" w:rsidP="000B69E2">
      <w:pPr>
        <w:spacing w:before="100" w:beforeAutospacing="1"/>
        <w:rPr>
          <w:rFonts w:cs="Times New Roman"/>
          <w:szCs w:val="24"/>
        </w:rPr>
      </w:pPr>
      <w:r w:rsidRPr="000B69E2">
        <w:rPr>
          <w:rFonts w:cs="Times New Roman"/>
          <w:szCs w:val="24"/>
          <w:u w:val="single"/>
        </w:rPr>
        <w:t>(3)</w:t>
      </w:r>
      <w:r w:rsidR="00F65309">
        <w:rPr>
          <w:rFonts w:cs="Times New Roman"/>
          <w:szCs w:val="24"/>
          <w:u w:val="single"/>
        </w:rPr>
        <w:t xml:space="preserve"> </w:t>
      </w:r>
      <w:r w:rsidRPr="000B69E2">
        <w:rPr>
          <w:rFonts w:cs="Times New Roman"/>
          <w:szCs w:val="24"/>
          <w:u w:val="single"/>
        </w:rPr>
        <w:t>Žali</w:t>
      </w:r>
      <w:r>
        <w:rPr>
          <w:rFonts w:cs="Times New Roman"/>
          <w:szCs w:val="24"/>
          <w:u w:val="single"/>
        </w:rPr>
        <w:t>telj</w:t>
      </w:r>
      <w:r w:rsidRPr="000B69E2">
        <w:rPr>
          <w:rFonts w:cs="Times New Roman"/>
          <w:szCs w:val="24"/>
          <w:u w:val="single"/>
        </w:rPr>
        <w:t xml:space="preserve"> uplaćuje odgovarajući iznos naknade iz stav</w:t>
      </w:r>
      <w:r w:rsidR="00F65309">
        <w:rPr>
          <w:rFonts w:cs="Times New Roman"/>
          <w:szCs w:val="24"/>
          <w:u w:val="single"/>
        </w:rPr>
        <w:t>k</w:t>
      </w:r>
      <w:r w:rsidRPr="000B69E2">
        <w:rPr>
          <w:rFonts w:cs="Times New Roman"/>
          <w:szCs w:val="24"/>
          <w:u w:val="single"/>
        </w:rPr>
        <w:t>a (1) ovog član</w:t>
      </w:r>
      <w:r w:rsidR="00F65309">
        <w:rPr>
          <w:rFonts w:cs="Times New Roman"/>
          <w:szCs w:val="24"/>
          <w:u w:val="single"/>
        </w:rPr>
        <w:t>k</w:t>
      </w:r>
      <w:r w:rsidRPr="000B69E2">
        <w:rPr>
          <w:rFonts w:cs="Times New Roman"/>
          <w:szCs w:val="24"/>
          <w:u w:val="single"/>
        </w:rPr>
        <w:t>a na osnovu podatka</w:t>
      </w:r>
      <w:r w:rsidRPr="000B69E2">
        <w:rPr>
          <w:rFonts w:cs="Times New Roman"/>
          <w:szCs w:val="24"/>
        </w:rPr>
        <w:t xml:space="preserve"> </w:t>
      </w:r>
      <w:r w:rsidRPr="000B69E2">
        <w:rPr>
          <w:rFonts w:cs="Times New Roman"/>
          <w:szCs w:val="24"/>
          <w:u w:val="single"/>
        </w:rPr>
        <w:t>iz tenderske dokumentacije o procijenjenoj vrijednosti lota na koji se žali, odnosno zbr</w:t>
      </w:r>
      <w:r w:rsidR="00F65309">
        <w:rPr>
          <w:rFonts w:cs="Times New Roman"/>
          <w:szCs w:val="24"/>
          <w:u w:val="single"/>
        </w:rPr>
        <w:t>oj</w:t>
      </w:r>
      <w:r w:rsidRPr="000B69E2">
        <w:rPr>
          <w:rFonts w:cs="Times New Roman"/>
          <w:szCs w:val="24"/>
          <w:u w:val="single"/>
        </w:rPr>
        <w:t>u</w:t>
      </w:r>
      <w:r w:rsidRPr="000B69E2">
        <w:rPr>
          <w:rFonts w:cs="Times New Roman"/>
          <w:szCs w:val="24"/>
        </w:rPr>
        <w:t xml:space="preserve"> </w:t>
      </w:r>
      <w:r w:rsidRPr="000B69E2">
        <w:rPr>
          <w:rFonts w:cs="Times New Roman"/>
          <w:szCs w:val="24"/>
          <w:u w:val="single"/>
        </w:rPr>
        <w:t>procijenjenih vrijednosti lotova na koje se žali, u slučaju kada se žalba ne odnosi na</w:t>
      </w:r>
      <w:r w:rsidRPr="000B69E2">
        <w:rPr>
          <w:rFonts w:cs="Times New Roman"/>
          <w:szCs w:val="24"/>
        </w:rPr>
        <w:t xml:space="preserve"> </w:t>
      </w:r>
      <w:r w:rsidRPr="000B69E2">
        <w:rPr>
          <w:rFonts w:cs="Times New Roman"/>
          <w:szCs w:val="24"/>
          <w:u w:val="single"/>
        </w:rPr>
        <w:t>nabavu u cjelini nego na jedan ili više lotova.</w:t>
      </w:r>
      <w:r w:rsidRPr="000B69E2">
        <w:rPr>
          <w:rFonts w:cs="Times New Roman"/>
          <w:szCs w:val="24"/>
        </w:rPr>
        <w:t xml:space="preserve"> </w:t>
      </w:r>
    </w:p>
    <w:p w14:paraId="113F2189" w14:textId="42BF3803" w:rsidR="00F65309" w:rsidRPr="00F65309" w:rsidRDefault="00F65309" w:rsidP="00F65309">
      <w:pPr>
        <w:spacing w:before="100" w:beforeAutospacing="1"/>
        <w:rPr>
          <w:rFonts w:cs="Times New Roman"/>
          <w:szCs w:val="24"/>
        </w:rPr>
      </w:pPr>
      <w:r w:rsidRPr="00F65309">
        <w:rPr>
          <w:rFonts w:cs="Times New Roman"/>
          <w:i/>
          <w:iCs/>
          <w:szCs w:val="24"/>
        </w:rPr>
        <w:t>(4)Prije razmatranja žalbe ugovorn</w:t>
      </w:r>
      <w:r>
        <w:rPr>
          <w:rFonts w:cs="Times New Roman"/>
          <w:i/>
          <w:iCs/>
          <w:szCs w:val="24"/>
        </w:rPr>
        <w:t>o tijelo</w:t>
      </w:r>
      <w:r w:rsidRPr="00F65309">
        <w:rPr>
          <w:rFonts w:cs="Times New Roman"/>
          <w:i/>
          <w:iCs/>
          <w:szCs w:val="24"/>
        </w:rPr>
        <w:t xml:space="preserve"> duž</w:t>
      </w:r>
      <w:r w:rsidR="00170F27">
        <w:rPr>
          <w:rFonts w:cs="Times New Roman"/>
          <w:i/>
          <w:iCs/>
          <w:szCs w:val="24"/>
        </w:rPr>
        <w:t>no</w:t>
      </w:r>
      <w:r w:rsidRPr="00F65309">
        <w:rPr>
          <w:rFonts w:cs="Times New Roman"/>
          <w:i/>
          <w:iCs/>
          <w:szCs w:val="24"/>
        </w:rPr>
        <w:t xml:space="preserve"> je utvrditi da li je žali</w:t>
      </w:r>
      <w:r w:rsidR="00170F27">
        <w:rPr>
          <w:rFonts w:cs="Times New Roman"/>
          <w:i/>
          <w:iCs/>
          <w:szCs w:val="24"/>
        </w:rPr>
        <w:t>telj</w:t>
      </w:r>
      <w:r w:rsidRPr="00F65309">
        <w:rPr>
          <w:rFonts w:cs="Times New Roman"/>
          <w:i/>
          <w:iCs/>
          <w:szCs w:val="24"/>
        </w:rPr>
        <w:t xml:space="preserve"> uz izjavljenu žalbu dostavio dokaz iz član</w:t>
      </w:r>
      <w:r w:rsidR="00170F27">
        <w:rPr>
          <w:rFonts w:cs="Times New Roman"/>
          <w:i/>
          <w:iCs/>
          <w:szCs w:val="24"/>
        </w:rPr>
        <w:t>k</w:t>
      </w:r>
      <w:r w:rsidRPr="00F65309">
        <w:rPr>
          <w:rFonts w:cs="Times New Roman"/>
          <w:i/>
          <w:iCs/>
          <w:szCs w:val="24"/>
        </w:rPr>
        <w:t>a 105. stav</w:t>
      </w:r>
      <w:r w:rsidR="00170F27">
        <w:rPr>
          <w:rFonts w:cs="Times New Roman"/>
          <w:i/>
          <w:iCs/>
          <w:szCs w:val="24"/>
        </w:rPr>
        <w:t>ak</w:t>
      </w:r>
      <w:r w:rsidRPr="00F65309">
        <w:rPr>
          <w:rFonts w:cs="Times New Roman"/>
          <w:i/>
          <w:iCs/>
          <w:szCs w:val="24"/>
        </w:rPr>
        <w:t xml:space="preserve"> (1) t</w:t>
      </w:r>
      <w:r w:rsidR="00170F27">
        <w:rPr>
          <w:rFonts w:cs="Times New Roman"/>
          <w:i/>
          <w:iCs/>
          <w:szCs w:val="24"/>
        </w:rPr>
        <w:t>o</w:t>
      </w:r>
      <w:r w:rsidRPr="00F65309">
        <w:rPr>
          <w:rFonts w:cs="Times New Roman"/>
          <w:i/>
          <w:iCs/>
          <w:szCs w:val="24"/>
        </w:rPr>
        <w:t>čka i) ovog zakona o plaćenoj naknadi za pokretanje žalbenog postupka, u iznosu propisanom ovim član</w:t>
      </w:r>
      <w:r w:rsidR="00170F27">
        <w:rPr>
          <w:rFonts w:cs="Times New Roman"/>
          <w:i/>
          <w:iCs/>
          <w:szCs w:val="24"/>
        </w:rPr>
        <w:t>k</w:t>
      </w:r>
      <w:r w:rsidRPr="00F65309">
        <w:rPr>
          <w:rFonts w:cs="Times New Roman"/>
          <w:i/>
          <w:iCs/>
          <w:szCs w:val="24"/>
        </w:rPr>
        <w:t xml:space="preserve">om, na </w:t>
      </w:r>
      <w:r w:rsidR="00170F27">
        <w:rPr>
          <w:rFonts w:cs="Times New Roman"/>
          <w:i/>
          <w:iCs/>
          <w:szCs w:val="24"/>
        </w:rPr>
        <w:t>temelju</w:t>
      </w:r>
      <w:r w:rsidRPr="00F65309">
        <w:rPr>
          <w:rFonts w:cs="Times New Roman"/>
          <w:i/>
          <w:iCs/>
          <w:szCs w:val="24"/>
        </w:rPr>
        <w:t xml:space="preserve"> kojeg se može nesumnjivo utvrditi da je transakcija izvršena.</w:t>
      </w:r>
      <w:r w:rsidRPr="00F65309">
        <w:rPr>
          <w:rFonts w:cs="Times New Roman"/>
          <w:szCs w:val="24"/>
        </w:rPr>
        <w:t xml:space="preserve"> </w:t>
      </w:r>
    </w:p>
    <w:p w14:paraId="64ACFF3B" w14:textId="147F5C76" w:rsidR="00170F27" w:rsidRPr="00170F27" w:rsidRDefault="00F65309" w:rsidP="00170F27">
      <w:pPr>
        <w:spacing w:before="100" w:beforeAutospacing="1"/>
        <w:rPr>
          <w:rFonts w:cs="Times New Roman"/>
          <w:szCs w:val="24"/>
        </w:rPr>
      </w:pPr>
      <w:r w:rsidRPr="00F65309">
        <w:rPr>
          <w:rFonts w:cs="Times New Roman"/>
          <w:szCs w:val="24"/>
        </w:rPr>
        <w:t xml:space="preserve"> </w:t>
      </w:r>
      <w:r w:rsidR="00170F27" w:rsidRPr="00170F27">
        <w:rPr>
          <w:rFonts w:cs="Times New Roman"/>
          <w:szCs w:val="24"/>
          <w:u w:val="single"/>
        </w:rPr>
        <w:t>(5)</w:t>
      </w:r>
      <w:r w:rsidR="009A5CF5">
        <w:rPr>
          <w:rFonts w:cs="Times New Roman"/>
          <w:szCs w:val="24"/>
          <w:u w:val="single"/>
        </w:rPr>
        <w:t xml:space="preserve"> </w:t>
      </w:r>
      <w:r w:rsidR="00170F27" w:rsidRPr="00170F27">
        <w:rPr>
          <w:rFonts w:cs="Times New Roman"/>
          <w:szCs w:val="24"/>
          <w:u w:val="single"/>
        </w:rPr>
        <w:t>Ako procijenjena vrijednost nabave nije poznata u trenutku izjavljivanja žalbe URŽu ili nije objavljena, naknada za pokretanje žalbenog postupka plaća se u iznosu od</w:t>
      </w:r>
      <w:r w:rsidR="00170F27" w:rsidRPr="00170F27">
        <w:rPr>
          <w:rFonts w:cs="Times New Roman"/>
          <w:szCs w:val="24"/>
        </w:rPr>
        <w:t xml:space="preserve"> </w:t>
      </w:r>
      <w:r w:rsidR="00170F27" w:rsidRPr="00170F27">
        <w:rPr>
          <w:rFonts w:cs="Times New Roman"/>
          <w:szCs w:val="24"/>
          <w:u w:val="single"/>
        </w:rPr>
        <w:t>2.000,00 KM. URŽ će pozvati žali</w:t>
      </w:r>
      <w:r w:rsidR="00170F27">
        <w:rPr>
          <w:rFonts w:cs="Times New Roman"/>
          <w:szCs w:val="24"/>
          <w:u w:val="single"/>
        </w:rPr>
        <w:t>telja</w:t>
      </w:r>
      <w:r w:rsidR="00170F27" w:rsidRPr="00170F27">
        <w:rPr>
          <w:rFonts w:cs="Times New Roman"/>
          <w:szCs w:val="24"/>
          <w:u w:val="single"/>
        </w:rPr>
        <w:t xml:space="preserve"> na plaćanje razlike naknade u određenom roku ako</w:t>
      </w:r>
      <w:r w:rsidR="00170F27" w:rsidRPr="00170F27">
        <w:rPr>
          <w:rFonts w:cs="Times New Roman"/>
          <w:szCs w:val="24"/>
        </w:rPr>
        <w:t xml:space="preserve"> </w:t>
      </w:r>
      <w:r w:rsidR="00170F27" w:rsidRPr="00170F27">
        <w:rPr>
          <w:rFonts w:cs="Times New Roman"/>
          <w:szCs w:val="24"/>
          <w:u w:val="single"/>
        </w:rPr>
        <w:t>se t</w:t>
      </w:r>
      <w:r w:rsidR="00170F27">
        <w:rPr>
          <w:rFonts w:cs="Times New Roman"/>
          <w:szCs w:val="24"/>
          <w:u w:val="single"/>
        </w:rPr>
        <w:t>ije</w:t>
      </w:r>
      <w:r w:rsidR="00170F27" w:rsidRPr="00170F27">
        <w:rPr>
          <w:rFonts w:cs="Times New Roman"/>
          <w:szCs w:val="24"/>
          <w:u w:val="single"/>
        </w:rPr>
        <w:t>kom žalbenog postupka utvrdi da je naknada plaćena u nedovoljnom iznosu.</w:t>
      </w:r>
      <w:r w:rsidR="00170F27" w:rsidRPr="00170F27">
        <w:rPr>
          <w:rFonts w:cs="Times New Roman"/>
          <w:szCs w:val="24"/>
        </w:rPr>
        <w:t xml:space="preserve">  </w:t>
      </w:r>
    </w:p>
    <w:p w14:paraId="21CA1990" w14:textId="083EA238" w:rsidR="00170F27" w:rsidRPr="00170F27" w:rsidRDefault="00170F27" w:rsidP="00170F27">
      <w:pPr>
        <w:spacing w:before="100" w:beforeAutospacing="1"/>
        <w:rPr>
          <w:rFonts w:cs="Times New Roman"/>
          <w:i/>
          <w:iCs/>
          <w:szCs w:val="24"/>
        </w:rPr>
      </w:pPr>
      <w:r w:rsidRPr="00170F27">
        <w:rPr>
          <w:rFonts w:cs="Times New Roman"/>
          <w:szCs w:val="24"/>
        </w:rPr>
        <w:t xml:space="preserve"> </w:t>
      </w:r>
      <w:r w:rsidR="00475F15" w:rsidRPr="00170F27">
        <w:rPr>
          <w:rFonts w:cs="Times New Roman"/>
          <w:szCs w:val="24"/>
          <w:u w:val="single"/>
        </w:rPr>
        <w:t xml:space="preserve">(6) Naknada se uplaćuje u korist proračuna institucija Bosne i Hercegovine i međunarodnih obveza Bosne i Hercegovine i ona je nepovratna u slučaju neosnovane žalbe. </w:t>
      </w:r>
      <w:r w:rsidR="00475F15" w:rsidRPr="00170F27">
        <w:rPr>
          <w:rFonts w:cs="Times New Roman"/>
          <w:szCs w:val="24"/>
          <w:u w:val="single"/>
        </w:rPr>
        <w:br/>
      </w:r>
      <w:r w:rsidR="00475F15" w:rsidRPr="00170F27">
        <w:rPr>
          <w:rFonts w:cs="Times New Roman"/>
          <w:szCs w:val="24"/>
          <w:u w:val="single"/>
        </w:rPr>
        <w:br/>
      </w:r>
      <w:r w:rsidRPr="00170F27">
        <w:rPr>
          <w:rFonts w:cs="Times New Roman"/>
          <w:i/>
          <w:iCs/>
          <w:szCs w:val="24"/>
        </w:rPr>
        <w:t>(7)U slučaju osnovane ili djelimično osnovane žalbe, a i u slučaju neuredne žalbe, za koju se eventualno naknadno utvrdi da je uplata naknade za pokretanje žalbenog postupka izvršena, ugovorn</w:t>
      </w:r>
      <w:r>
        <w:rPr>
          <w:rFonts w:cs="Times New Roman"/>
          <w:i/>
          <w:iCs/>
          <w:szCs w:val="24"/>
        </w:rPr>
        <w:t>o tijelo</w:t>
      </w:r>
      <w:r w:rsidRPr="00170F27">
        <w:rPr>
          <w:rFonts w:cs="Times New Roman"/>
          <w:i/>
          <w:iCs/>
          <w:szCs w:val="24"/>
        </w:rPr>
        <w:t xml:space="preserve"> u roku sedam dana od dana donošenja odluke po žalbi dostavlja URŽ-u dokumentaciju radi pokretanja postupka povrata naknade za pokretanje žalbenog postupka. URŽ u roku od sedam dana od dana zaprimanja dokumentacije od ugovornog </w:t>
      </w:r>
      <w:r>
        <w:rPr>
          <w:rFonts w:cs="Times New Roman"/>
          <w:i/>
          <w:iCs/>
          <w:szCs w:val="24"/>
        </w:rPr>
        <w:t>tijela</w:t>
      </w:r>
      <w:r w:rsidRPr="00170F27">
        <w:rPr>
          <w:rFonts w:cs="Times New Roman"/>
          <w:i/>
          <w:iCs/>
          <w:szCs w:val="24"/>
        </w:rPr>
        <w:t xml:space="preserve"> donosi posebno rješenje o povratu naknade za pokretanje žalbenog postupka, koja se mora provesti u </w:t>
      </w:r>
      <w:r w:rsidRPr="00170F27">
        <w:rPr>
          <w:rFonts w:cs="Times New Roman"/>
          <w:i/>
          <w:iCs/>
          <w:szCs w:val="24"/>
        </w:rPr>
        <w:lastRenderedPageBreak/>
        <w:t>roku od 30 dana od dana zaprimanja rješenja o povratu naknade za pokretanje žalbenog postupka u skladu s Instrukcijom o načinu uplate, kontrole i povrata taksi propisanih ovim član</w:t>
      </w:r>
      <w:r>
        <w:rPr>
          <w:rFonts w:cs="Times New Roman"/>
          <w:i/>
          <w:iCs/>
          <w:szCs w:val="24"/>
        </w:rPr>
        <w:t>k</w:t>
      </w:r>
      <w:r w:rsidRPr="00170F27">
        <w:rPr>
          <w:rFonts w:cs="Times New Roman"/>
          <w:i/>
          <w:iCs/>
          <w:szCs w:val="24"/>
        </w:rPr>
        <w:t>om.</w:t>
      </w:r>
      <w:r w:rsidRPr="00170F27">
        <w:rPr>
          <w:rFonts w:cs="Times New Roman"/>
          <w:b/>
          <w:i/>
          <w:iCs/>
          <w:szCs w:val="24"/>
        </w:rPr>
        <w:t xml:space="preserve"> </w:t>
      </w:r>
    </w:p>
    <w:p w14:paraId="262B43AC" w14:textId="77777777" w:rsidR="008629D8" w:rsidRDefault="008629D8" w:rsidP="008F4DB0">
      <w:pPr>
        <w:spacing w:before="100" w:beforeAutospacing="1"/>
        <w:jc w:val="center"/>
        <w:rPr>
          <w:rFonts w:eastAsia="Times New Roman" w:cs="Times New Roman"/>
          <w:b/>
          <w:bCs/>
          <w:szCs w:val="24"/>
          <w:lang w:eastAsia="bs-Latn-BA"/>
        </w:rPr>
      </w:pPr>
    </w:p>
    <w:p w14:paraId="229263A0" w14:textId="5F464754" w:rsidR="00F15E0B" w:rsidRPr="008F4DB0" w:rsidRDefault="00F15E0B" w:rsidP="008F4DB0">
      <w:pPr>
        <w:spacing w:before="100" w:beforeAutospacing="1"/>
        <w:jc w:val="center"/>
        <w:rPr>
          <w:rFonts w:eastAsia="Times New Roman" w:cs="Times New Roman"/>
          <w:szCs w:val="24"/>
          <w:lang w:eastAsia="bs-Latn-BA"/>
        </w:rPr>
      </w:pPr>
      <w:r w:rsidRPr="008F4DB0">
        <w:rPr>
          <w:rFonts w:eastAsia="Times New Roman" w:cs="Times New Roman"/>
          <w:b/>
          <w:bCs/>
          <w:szCs w:val="24"/>
          <w:lang w:eastAsia="bs-Latn-BA"/>
        </w:rPr>
        <w:t xml:space="preserve">Članak 109. </w:t>
      </w:r>
      <w:r w:rsidRPr="008F4DB0">
        <w:rPr>
          <w:rFonts w:eastAsia="Times New Roman" w:cs="Times New Roman"/>
          <w:szCs w:val="24"/>
          <w:lang w:eastAsia="bs-Latn-BA"/>
        </w:rPr>
        <w:br/>
      </w:r>
      <w:r w:rsidRPr="008F4DB0">
        <w:rPr>
          <w:rFonts w:eastAsia="Times New Roman" w:cs="Times New Roman"/>
          <w:b/>
          <w:bCs/>
          <w:szCs w:val="24"/>
          <w:lang w:eastAsia="bs-Latn-BA"/>
        </w:rPr>
        <w:t>(Postupanje URŽ-a povodom žalbe)</w:t>
      </w:r>
    </w:p>
    <w:p w14:paraId="48FFFE52" w14:textId="77777777" w:rsidR="008C727C" w:rsidRPr="008C727C" w:rsidRDefault="008C727C" w:rsidP="0060131B">
      <w:pPr>
        <w:numPr>
          <w:ilvl w:val="0"/>
          <w:numId w:val="5"/>
        </w:numPr>
        <w:rPr>
          <w:rFonts w:eastAsia="Times New Roman" w:cs="Times New Roman"/>
          <w:szCs w:val="24"/>
          <w:lang w:eastAsia="bs-Latn-BA"/>
        </w:rPr>
      </w:pPr>
      <w:r>
        <w:rPr>
          <w:rFonts w:eastAsia="Times New Roman" w:cs="Times New Roman"/>
          <w:szCs w:val="24"/>
          <w:lang w:eastAsia="bs-Latn-BA"/>
        </w:rPr>
        <w:t>UR</w:t>
      </w:r>
      <w:r w:rsidR="00F15E0B" w:rsidRPr="002E6C1A">
        <w:rPr>
          <w:rFonts w:eastAsia="Times New Roman" w:cs="Times New Roman"/>
          <w:szCs w:val="24"/>
          <w:lang w:eastAsia="bs-Latn-BA"/>
        </w:rPr>
        <w:t>Ž nakon zaprimanja žalbe utvrđuje pravovremenost, dopuštenost i je li žalba uložena od ovlaštene osobe</w:t>
      </w:r>
      <w:r w:rsidR="00475F15" w:rsidRPr="002E6C1A">
        <w:rPr>
          <w:rFonts w:eastAsia="Times New Roman" w:cs="Times New Roman"/>
          <w:szCs w:val="24"/>
          <w:lang w:eastAsia="bs-Latn-BA"/>
        </w:rPr>
        <w:t xml:space="preserve"> </w:t>
      </w:r>
      <w:r w:rsidR="00475F15" w:rsidRPr="00D75B8F">
        <w:rPr>
          <w:rFonts w:cs="Times New Roman"/>
          <w:szCs w:val="24"/>
          <w:u w:val="single"/>
        </w:rPr>
        <w:t>i od osobe koja ima aktivnu legitimaciju</w:t>
      </w:r>
      <w:r w:rsidR="00F15E0B" w:rsidRPr="00D75B8F">
        <w:rPr>
          <w:rFonts w:eastAsia="Times New Roman" w:cs="Times New Roman"/>
          <w:szCs w:val="24"/>
          <w:u w:val="single"/>
          <w:lang w:eastAsia="bs-Latn-BA"/>
        </w:rPr>
        <w:t>.</w:t>
      </w:r>
    </w:p>
    <w:p w14:paraId="2062A774" w14:textId="3B56BEFB" w:rsidR="008F4DB0" w:rsidRDefault="008F4DB0" w:rsidP="0060131B">
      <w:pPr>
        <w:numPr>
          <w:ilvl w:val="0"/>
          <w:numId w:val="5"/>
        </w:numPr>
        <w:rPr>
          <w:rFonts w:eastAsia="Times New Roman" w:cs="Times New Roman"/>
          <w:szCs w:val="24"/>
          <w:lang w:eastAsia="bs-Latn-BA"/>
        </w:rPr>
      </w:pPr>
      <w:r w:rsidRPr="008F4DB0">
        <w:rPr>
          <w:rFonts w:eastAsia="Times New Roman" w:cs="Times New Roman"/>
          <w:szCs w:val="24"/>
          <w:lang w:eastAsia="bs-Latn-BA"/>
        </w:rPr>
        <w:t>Kada URŽ utvrdi da je žalba blagovremena, dopuštena i izjavljena od ovlašten</w:t>
      </w:r>
      <w:r>
        <w:rPr>
          <w:rFonts w:eastAsia="Times New Roman" w:cs="Times New Roman"/>
          <w:szCs w:val="24"/>
          <w:lang w:eastAsia="bs-Latn-BA"/>
        </w:rPr>
        <w:t xml:space="preserve">e osobe </w:t>
      </w:r>
      <w:r w:rsidRPr="008F4DB0">
        <w:rPr>
          <w:rFonts w:eastAsia="Times New Roman" w:cs="Times New Roman"/>
          <w:szCs w:val="24"/>
          <w:lang w:eastAsia="bs-Latn-BA"/>
        </w:rPr>
        <w:t xml:space="preserve"> </w:t>
      </w:r>
      <w:r w:rsidRPr="008F4DB0">
        <w:rPr>
          <w:rFonts w:eastAsia="Times New Roman" w:cs="Times New Roman"/>
          <w:szCs w:val="24"/>
          <w:u w:val="single"/>
          <w:lang w:eastAsia="bs-Latn-BA"/>
        </w:rPr>
        <w:t>i</w:t>
      </w:r>
      <w:r w:rsidRPr="008F4DB0">
        <w:rPr>
          <w:rFonts w:eastAsia="Times New Roman" w:cs="Times New Roman"/>
          <w:szCs w:val="24"/>
          <w:lang w:eastAsia="bs-Latn-BA"/>
        </w:rPr>
        <w:t xml:space="preserve"> </w:t>
      </w:r>
      <w:r w:rsidRPr="008F4DB0">
        <w:rPr>
          <w:rFonts w:eastAsia="Times New Roman" w:cs="Times New Roman"/>
          <w:szCs w:val="24"/>
          <w:u w:val="single"/>
          <w:lang w:eastAsia="bs-Latn-BA"/>
        </w:rPr>
        <w:t xml:space="preserve">od </w:t>
      </w:r>
      <w:r>
        <w:rPr>
          <w:rFonts w:eastAsia="Times New Roman" w:cs="Times New Roman"/>
          <w:szCs w:val="24"/>
          <w:u w:val="single"/>
          <w:lang w:eastAsia="bs-Latn-BA"/>
        </w:rPr>
        <w:t xml:space="preserve">osobe </w:t>
      </w:r>
      <w:r w:rsidRPr="008F4DB0">
        <w:rPr>
          <w:rFonts w:eastAsia="Times New Roman" w:cs="Times New Roman"/>
          <w:szCs w:val="24"/>
          <w:u w:val="single"/>
          <w:lang w:eastAsia="bs-Latn-BA"/>
        </w:rPr>
        <w:t>koj</w:t>
      </w:r>
      <w:r>
        <w:rPr>
          <w:rFonts w:eastAsia="Times New Roman" w:cs="Times New Roman"/>
          <w:szCs w:val="24"/>
          <w:u w:val="single"/>
          <w:lang w:eastAsia="bs-Latn-BA"/>
        </w:rPr>
        <w:t>a</w:t>
      </w:r>
      <w:r w:rsidRPr="008F4DB0">
        <w:rPr>
          <w:rFonts w:eastAsia="Times New Roman" w:cs="Times New Roman"/>
          <w:szCs w:val="24"/>
          <w:u w:val="single"/>
          <w:lang w:eastAsia="bs-Latn-BA"/>
        </w:rPr>
        <w:t xml:space="preserve"> ima aktivnu legitimaciju</w:t>
      </w:r>
      <w:r w:rsidRPr="008F4DB0">
        <w:rPr>
          <w:rFonts w:eastAsia="Times New Roman" w:cs="Times New Roman"/>
          <w:szCs w:val="24"/>
          <w:lang w:eastAsia="bs-Latn-BA"/>
        </w:rPr>
        <w:t xml:space="preserve">, nastavit će razmatrati žalbene navode. </w:t>
      </w:r>
    </w:p>
    <w:p w14:paraId="1AD5ECA4" w14:textId="77777777" w:rsidR="008F4DB0" w:rsidRDefault="008F4DB0" w:rsidP="008F4DB0">
      <w:pPr>
        <w:rPr>
          <w:rFonts w:eastAsia="Times New Roman" w:cs="Times New Roman"/>
          <w:b/>
          <w:bCs/>
          <w:szCs w:val="24"/>
          <w:lang w:eastAsia="bs-Latn-BA"/>
        </w:rPr>
      </w:pPr>
    </w:p>
    <w:p w14:paraId="5862BF00" w14:textId="77777777" w:rsidR="008629D8" w:rsidRDefault="008629D8" w:rsidP="008F4DB0">
      <w:pPr>
        <w:jc w:val="center"/>
        <w:rPr>
          <w:rFonts w:eastAsia="Times New Roman" w:cs="Times New Roman"/>
          <w:b/>
          <w:bCs/>
          <w:szCs w:val="24"/>
          <w:lang w:eastAsia="bs-Latn-BA"/>
        </w:rPr>
      </w:pPr>
    </w:p>
    <w:p w14:paraId="7F818A39" w14:textId="7B892BD0" w:rsidR="00F15E0B" w:rsidRPr="002E6C1A" w:rsidRDefault="00F15E0B" w:rsidP="008F4DB0">
      <w:pPr>
        <w:jc w:val="center"/>
        <w:rPr>
          <w:rFonts w:eastAsia="Times New Roman" w:cs="Times New Roman"/>
          <w:szCs w:val="24"/>
          <w:lang w:eastAsia="bs-Latn-BA"/>
        </w:rPr>
      </w:pPr>
      <w:r w:rsidRPr="002E6C1A">
        <w:rPr>
          <w:rFonts w:eastAsia="Times New Roman" w:cs="Times New Roman"/>
          <w:b/>
          <w:bCs/>
          <w:szCs w:val="24"/>
          <w:lang w:eastAsia="bs-Latn-BA"/>
        </w:rPr>
        <w:t>Članak 110.</w:t>
      </w:r>
      <w:r w:rsidR="008F4DB0" w:rsidRPr="008F4DB0">
        <w:rPr>
          <w:rFonts w:eastAsia="Times New Roman" w:cs="Times New Roman"/>
          <w:b/>
          <w:bCs/>
          <w:szCs w:val="24"/>
          <w:vertAlign w:val="superscript"/>
          <w:lang w:eastAsia="bs-Latn-BA"/>
        </w:rPr>
        <w:t>4</w:t>
      </w:r>
      <w:r w:rsidRPr="008F4DB0">
        <w:rPr>
          <w:rFonts w:eastAsia="Times New Roman" w:cs="Times New Roman"/>
          <w:b/>
          <w:bCs/>
          <w:szCs w:val="24"/>
          <w:vertAlign w:val="superscript"/>
          <w:lang w:eastAsia="bs-Latn-BA"/>
        </w:rPr>
        <w:t xml:space="preserve"> </w:t>
      </w:r>
      <w:r w:rsidRPr="008F4DB0">
        <w:rPr>
          <w:rFonts w:eastAsia="Times New Roman" w:cs="Times New Roman"/>
          <w:szCs w:val="24"/>
          <w:vertAlign w:val="superscript"/>
          <w:lang w:eastAsia="bs-Latn-BA"/>
        </w:rPr>
        <w:br/>
      </w:r>
      <w:r w:rsidRPr="002E6C1A">
        <w:rPr>
          <w:rFonts w:eastAsia="Times New Roman" w:cs="Times New Roman"/>
          <w:b/>
          <w:bCs/>
          <w:szCs w:val="24"/>
          <w:lang w:eastAsia="bs-Latn-BA"/>
        </w:rPr>
        <w:t>(Suspenzivno djelovanje žalbe)</w:t>
      </w:r>
    </w:p>
    <w:p w14:paraId="17B90B43" w14:textId="106A46F0" w:rsidR="00A37F03" w:rsidRPr="009A5CF5" w:rsidRDefault="008F4DB0" w:rsidP="00A502C3">
      <w:pPr>
        <w:rPr>
          <w:rFonts w:cs="Times New Roman"/>
          <w:szCs w:val="24"/>
        </w:rPr>
      </w:pPr>
      <w:r w:rsidRPr="008F4DB0">
        <w:rPr>
          <w:rFonts w:cs="Times New Roman"/>
          <w:szCs w:val="24"/>
          <w:u w:val="single"/>
        </w:rPr>
        <w:t xml:space="preserve">Blagovremena, dopuštena </w:t>
      </w:r>
      <w:r w:rsidRPr="008F4DB0">
        <w:rPr>
          <w:rFonts w:cs="Times New Roman"/>
          <w:i/>
          <w:iCs/>
          <w:szCs w:val="24"/>
        </w:rPr>
        <w:t>uredna</w:t>
      </w:r>
      <w:r w:rsidRPr="008F4DB0">
        <w:rPr>
          <w:rFonts w:cs="Times New Roman"/>
          <w:szCs w:val="24"/>
          <w:u w:val="single"/>
        </w:rPr>
        <w:t xml:space="preserve"> od ovlašten</w:t>
      </w:r>
      <w:r>
        <w:rPr>
          <w:rFonts w:cs="Times New Roman"/>
          <w:szCs w:val="24"/>
          <w:u w:val="single"/>
        </w:rPr>
        <w:t>e osobe</w:t>
      </w:r>
      <w:r w:rsidRPr="008F4DB0">
        <w:rPr>
          <w:rFonts w:cs="Times New Roman"/>
          <w:szCs w:val="24"/>
          <w:u w:val="single"/>
        </w:rPr>
        <w:t xml:space="preserve"> i </w:t>
      </w:r>
      <w:r>
        <w:rPr>
          <w:rFonts w:cs="Times New Roman"/>
          <w:szCs w:val="24"/>
          <w:u w:val="single"/>
        </w:rPr>
        <w:t>osobe</w:t>
      </w:r>
      <w:r w:rsidRPr="008F4DB0">
        <w:rPr>
          <w:rFonts w:cs="Times New Roman"/>
          <w:szCs w:val="24"/>
          <w:u w:val="single"/>
        </w:rPr>
        <w:t xml:space="preserve"> koj</w:t>
      </w:r>
      <w:r>
        <w:rPr>
          <w:rFonts w:cs="Times New Roman"/>
          <w:szCs w:val="24"/>
          <w:u w:val="single"/>
        </w:rPr>
        <w:t>a</w:t>
      </w:r>
      <w:r w:rsidRPr="008F4DB0">
        <w:rPr>
          <w:rFonts w:cs="Times New Roman"/>
          <w:szCs w:val="24"/>
          <w:u w:val="single"/>
        </w:rPr>
        <w:t xml:space="preserve"> ima aktivnu legitimaciju</w:t>
      </w:r>
      <w:r w:rsidRPr="008F4DB0">
        <w:rPr>
          <w:rFonts w:cs="Times New Roman"/>
          <w:szCs w:val="24"/>
        </w:rPr>
        <w:t xml:space="preserve"> </w:t>
      </w:r>
      <w:r w:rsidRPr="008F4DB0">
        <w:rPr>
          <w:rFonts w:cs="Times New Roman"/>
          <w:szCs w:val="24"/>
          <w:u w:val="single"/>
        </w:rPr>
        <w:t xml:space="preserve">izjavljena žalba </w:t>
      </w:r>
      <w:r w:rsidRPr="008F4DB0">
        <w:rPr>
          <w:rFonts w:cs="Times New Roman"/>
          <w:szCs w:val="24"/>
        </w:rPr>
        <w:t>odgađa nastavak postupka javne nabave, zaključenje i/ili izvršenje ugovora o javnoj nabavi ili okvirnog sporazuma</w:t>
      </w:r>
      <w:r w:rsidRPr="008F4DB0">
        <w:rPr>
          <w:rFonts w:cs="Times New Roman"/>
          <w:b/>
          <w:szCs w:val="24"/>
        </w:rPr>
        <w:t xml:space="preserve"> </w:t>
      </w:r>
      <w:r w:rsidRPr="008F4DB0">
        <w:rPr>
          <w:rFonts w:cs="Times New Roman"/>
          <w:szCs w:val="24"/>
        </w:rPr>
        <w:t xml:space="preserve">do donošenja odluke URŽ-a . </w:t>
      </w:r>
    </w:p>
    <w:p w14:paraId="48ED612B" w14:textId="77777777" w:rsidR="00A37F03" w:rsidRDefault="00A37F03" w:rsidP="00A502C3">
      <w:pPr>
        <w:rPr>
          <w:rFonts w:cs="Times New Roman"/>
          <w:szCs w:val="24"/>
          <w:u w:val="single"/>
        </w:rPr>
      </w:pPr>
    </w:p>
    <w:p w14:paraId="4CB79B84" w14:textId="30F1D7B7" w:rsidR="00A502C3" w:rsidRPr="00A502C3" w:rsidRDefault="00A502C3" w:rsidP="00A502C3">
      <w:pPr>
        <w:rPr>
          <w:rFonts w:cs="Times New Roman"/>
          <w:szCs w:val="24"/>
        </w:rPr>
      </w:pPr>
      <w:r w:rsidRPr="00A502C3">
        <w:rPr>
          <w:rFonts w:cs="Times New Roman"/>
          <w:szCs w:val="24"/>
          <w:u w:val="single"/>
        </w:rPr>
        <w:t>(2) Ugovorn</w:t>
      </w:r>
      <w:r>
        <w:rPr>
          <w:rFonts w:cs="Times New Roman"/>
          <w:szCs w:val="24"/>
          <w:u w:val="single"/>
        </w:rPr>
        <w:t>o tijelo</w:t>
      </w:r>
      <w:r w:rsidRPr="00A502C3">
        <w:rPr>
          <w:rFonts w:cs="Times New Roman"/>
          <w:szCs w:val="24"/>
          <w:u w:val="single"/>
        </w:rPr>
        <w:t xml:space="preserve"> sve </w:t>
      </w:r>
      <w:r>
        <w:rPr>
          <w:rFonts w:cs="Times New Roman"/>
          <w:szCs w:val="24"/>
          <w:u w:val="single"/>
        </w:rPr>
        <w:t>sudionik</w:t>
      </w:r>
      <w:r w:rsidRPr="00A502C3">
        <w:rPr>
          <w:rFonts w:cs="Times New Roman"/>
          <w:szCs w:val="24"/>
          <w:u w:val="single"/>
        </w:rPr>
        <w:t>e u postupku javne nabave o izjavljenoj žalbi obavještava</w:t>
      </w:r>
      <w:r w:rsidRPr="00A502C3">
        <w:rPr>
          <w:rFonts w:cs="Times New Roman"/>
          <w:szCs w:val="24"/>
        </w:rPr>
        <w:t xml:space="preserve"> </w:t>
      </w:r>
      <w:r w:rsidRPr="00A502C3">
        <w:rPr>
          <w:rFonts w:cs="Times New Roman"/>
          <w:szCs w:val="24"/>
          <w:u w:val="single"/>
        </w:rPr>
        <w:t>putem portala javnih nabav</w:t>
      </w:r>
      <w:r>
        <w:rPr>
          <w:rFonts w:cs="Times New Roman"/>
          <w:szCs w:val="24"/>
          <w:u w:val="single"/>
        </w:rPr>
        <w:t>a</w:t>
      </w:r>
      <w:r w:rsidRPr="00A502C3">
        <w:rPr>
          <w:rFonts w:cs="Times New Roman"/>
          <w:szCs w:val="24"/>
          <w:u w:val="single"/>
        </w:rPr>
        <w:t>.</w:t>
      </w:r>
      <w:r w:rsidRPr="00A502C3">
        <w:rPr>
          <w:rFonts w:cs="Times New Roman"/>
          <w:szCs w:val="24"/>
        </w:rPr>
        <w:t xml:space="preserve"> </w:t>
      </w:r>
    </w:p>
    <w:p w14:paraId="3AD5F2BE" w14:textId="77777777" w:rsidR="00A502C3" w:rsidRPr="00A502C3" w:rsidRDefault="00A502C3" w:rsidP="00A502C3">
      <w:pPr>
        <w:rPr>
          <w:rFonts w:cs="Times New Roman"/>
          <w:szCs w:val="24"/>
        </w:rPr>
      </w:pPr>
      <w:r w:rsidRPr="00A502C3">
        <w:rPr>
          <w:rFonts w:cs="Times New Roman"/>
          <w:szCs w:val="24"/>
        </w:rPr>
        <w:t xml:space="preserve"> </w:t>
      </w:r>
    </w:p>
    <w:p w14:paraId="46B009FF" w14:textId="77777777" w:rsidR="008629D8" w:rsidRDefault="008629D8" w:rsidP="00A502C3">
      <w:pPr>
        <w:rPr>
          <w:rFonts w:eastAsia="Times New Roman" w:cs="Times New Roman"/>
          <w:b/>
          <w:bCs/>
          <w:szCs w:val="24"/>
          <w:lang w:eastAsia="bs-Latn-BA"/>
        </w:rPr>
      </w:pPr>
    </w:p>
    <w:p w14:paraId="3FBCB16C" w14:textId="77777777" w:rsidR="008629D8" w:rsidRDefault="008629D8" w:rsidP="00A502C3">
      <w:pPr>
        <w:rPr>
          <w:rFonts w:eastAsia="Times New Roman" w:cs="Times New Roman"/>
          <w:b/>
          <w:bCs/>
          <w:szCs w:val="24"/>
          <w:lang w:eastAsia="bs-Latn-BA"/>
        </w:rPr>
      </w:pPr>
    </w:p>
    <w:p w14:paraId="2CFF65FD" w14:textId="77777777" w:rsidR="008629D8" w:rsidRDefault="008629D8" w:rsidP="00A502C3">
      <w:pPr>
        <w:rPr>
          <w:rFonts w:eastAsia="Times New Roman" w:cs="Times New Roman"/>
          <w:b/>
          <w:bCs/>
          <w:szCs w:val="24"/>
          <w:lang w:eastAsia="bs-Latn-BA"/>
        </w:rPr>
      </w:pPr>
    </w:p>
    <w:p w14:paraId="41B80607" w14:textId="77777777" w:rsidR="008629D8" w:rsidRDefault="008629D8" w:rsidP="00A502C3">
      <w:pPr>
        <w:rPr>
          <w:rFonts w:eastAsia="Times New Roman" w:cs="Times New Roman"/>
          <w:b/>
          <w:bCs/>
          <w:szCs w:val="24"/>
          <w:lang w:eastAsia="bs-Latn-BA"/>
        </w:rPr>
      </w:pPr>
    </w:p>
    <w:p w14:paraId="6E0BD2B9" w14:textId="77777777" w:rsidR="008629D8" w:rsidRDefault="008629D8" w:rsidP="00A502C3">
      <w:pPr>
        <w:rPr>
          <w:rFonts w:eastAsia="Times New Roman" w:cs="Times New Roman"/>
          <w:b/>
          <w:bCs/>
          <w:szCs w:val="24"/>
          <w:lang w:eastAsia="bs-Latn-BA"/>
        </w:rPr>
      </w:pPr>
    </w:p>
    <w:p w14:paraId="4EDB9C80" w14:textId="77777777" w:rsidR="008629D8" w:rsidRDefault="008629D8" w:rsidP="00A502C3">
      <w:pPr>
        <w:rPr>
          <w:rFonts w:eastAsia="Times New Roman" w:cs="Times New Roman"/>
          <w:b/>
          <w:bCs/>
          <w:szCs w:val="24"/>
          <w:lang w:eastAsia="bs-Latn-BA"/>
        </w:rPr>
      </w:pPr>
    </w:p>
    <w:p w14:paraId="299A075B" w14:textId="77777777" w:rsidR="008629D8" w:rsidRDefault="008629D8" w:rsidP="00A502C3">
      <w:pPr>
        <w:rPr>
          <w:rFonts w:eastAsia="Times New Roman" w:cs="Times New Roman"/>
          <w:b/>
          <w:bCs/>
          <w:szCs w:val="24"/>
          <w:lang w:eastAsia="bs-Latn-BA"/>
        </w:rPr>
      </w:pPr>
    </w:p>
    <w:p w14:paraId="773AAECF" w14:textId="77777777" w:rsidR="008629D8" w:rsidRDefault="008629D8" w:rsidP="00A502C3">
      <w:pPr>
        <w:rPr>
          <w:rFonts w:eastAsia="Times New Roman" w:cs="Times New Roman"/>
          <w:b/>
          <w:bCs/>
          <w:szCs w:val="24"/>
          <w:lang w:eastAsia="bs-Latn-BA"/>
        </w:rPr>
      </w:pPr>
    </w:p>
    <w:p w14:paraId="031A5A65" w14:textId="77777777" w:rsidR="008629D8" w:rsidRDefault="008629D8" w:rsidP="008629D8">
      <w:pPr>
        <w:rPr>
          <w:rFonts w:eastAsia="Times New Roman" w:cs="Times New Roman"/>
          <w:szCs w:val="24"/>
          <w:lang w:eastAsia="bs-Latn-BA"/>
        </w:rPr>
      </w:pPr>
      <w:r w:rsidRPr="008F4DB0">
        <w:rPr>
          <w:rFonts w:eastAsia="Times New Roman" w:cs="Times New Roman"/>
          <w:szCs w:val="24"/>
          <w:lang w:eastAsia="bs-Latn-BA"/>
        </w:rPr>
        <w:t>___________________</w:t>
      </w:r>
    </w:p>
    <w:p w14:paraId="250A84DF" w14:textId="77777777" w:rsidR="008629D8" w:rsidRPr="008F4DB0" w:rsidRDefault="008629D8" w:rsidP="008629D8">
      <w:pPr>
        <w:rPr>
          <w:rFonts w:eastAsia="Times New Roman" w:cs="Times New Roman"/>
          <w:szCs w:val="24"/>
          <w:lang w:eastAsia="bs-Latn-BA"/>
        </w:rPr>
      </w:pPr>
      <w:r w:rsidRPr="008F4DB0">
        <w:rPr>
          <w:rFonts w:eastAsia="Times New Roman" w:cs="Times New Roman"/>
          <w:sz w:val="16"/>
          <w:szCs w:val="16"/>
          <w:lang w:eastAsia="bs-Latn-BA"/>
        </w:rPr>
        <w:t>4 U Zakonu o izmjenama i dopunama Zakona o javnim nabavkama ("Službeni glasnik BiH", broj 59/22) član 110. prilikom dodavanja novog stava (2) prvi stav nije brojčano označen</w:t>
      </w:r>
    </w:p>
    <w:p w14:paraId="5D78EC9E" w14:textId="77777777" w:rsidR="008629D8" w:rsidRDefault="008629D8" w:rsidP="00A502C3">
      <w:pPr>
        <w:rPr>
          <w:rFonts w:eastAsia="Times New Roman" w:cs="Times New Roman"/>
          <w:b/>
          <w:bCs/>
          <w:szCs w:val="24"/>
          <w:lang w:eastAsia="bs-Latn-BA"/>
        </w:rPr>
      </w:pPr>
    </w:p>
    <w:p w14:paraId="2C9C1973" w14:textId="77777777" w:rsidR="008629D8" w:rsidRDefault="008629D8" w:rsidP="00A502C3">
      <w:pPr>
        <w:rPr>
          <w:rFonts w:eastAsia="Times New Roman" w:cs="Times New Roman"/>
          <w:b/>
          <w:bCs/>
          <w:szCs w:val="24"/>
          <w:lang w:eastAsia="bs-Latn-BA"/>
        </w:rPr>
      </w:pPr>
    </w:p>
    <w:p w14:paraId="4B288C8D" w14:textId="1F9830FD" w:rsidR="008C727C" w:rsidRDefault="00F15E0B" w:rsidP="00A502C3">
      <w:pPr>
        <w:rPr>
          <w:rFonts w:eastAsia="Times New Roman" w:cs="Times New Roman"/>
          <w:b/>
          <w:bCs/>
          <w:szCs w:val="24"/>
          <w:lang w:eastAsia="bs-Latn-BA"/>
        </w:rPr>
      </w:pPr>
      <w:r w:rsidRPr="002E6C1A">
        <w:rPr>
          <w:rFonts w:eastAsia="Times New Roman" w:cs="Times New Roman"/>
          <w:b/>
          <w:bCs/>
          <w:szCs w:val="24"/>
          <w:lang w:eastAsia="bs-Latn-BA"/>
        </w:rPr>
        <w:t>Odjeljak E. Odlučivanje povodom žalbe</w:t>
      </w:r>
    </w:p>
    <w:p w14:paraId="5C5CC355" w14:textId="061E156C" w:rsidR="00F15E0B" w:rsidRPr="002E6C1A" w:rsidRDefault="00F15E0B" w:rsidP="00A502C3">
      <w:pPr>
        <w:rPr>
          <w:rFonts w:eastAsia="Times New Roman" w:cs="Times New Roman"/>
          <w:szCs w:val="24"/>
          <w:lang w:eastAsia="bs-Latn-BA"/>
        </w:rPr>
      </w:pPr>
      <w:r w:rsidRPr="002E6C1A">
        <w:rPr>
          <w:rFonts w:eastAsia="Times New Roman" w:cs="Times New Roman"/>
          <w:b/>
          <w:bCs/>
          <w:szCs w:val="24"/>
          <w:lang w:eastAsia="bs-Latn-BA"/>
        </w:rPr>
        <w:t xml:space="preserve"> </w:t>
      </w:r>
      <w:r w:rsidRPr="002E6C1A">
        <w:rPr>
          <w:rFonts w:eastAsia="Times New Roman" w:cs="Times New Roman"/>
          <w:szCs w:val="24"/>
          <w:lang w:eastAsia="bs-Latn-BA"/>
        </w:rPr>
        <w:br/>
      </w:r>
    </w:p>
    <w:p w14:paraId="6DBE8970"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111. </w:t>
      </w:r>
      <w:r w:rsidRPr="002E6C1A">
        <w:rPr>
          <w:rFonts w:eastAsia="Times New Roman" w:cs="Times New Roman"/>
          <w:szCs w:val="24"/>
          <w:lang w:eastAsia="bs-Latn-BA"/>
        </w:rPr>
        <w:br/>
      </w:r>
      <w:r w:rsidRPr="002E6C1A">
        <w:rPr>
          <w:rFonts w:eastAsia="Times New Roman" w:cs="Times New Roman"/>
          <w:b/>
          <w:bCs/>
          <w:szCs w:val="24"/>
          <w:lang w:eastAsia="bs-Latn-BA"/>
        </w:rPr>
        <w:t>(Odluke povodom žalbe)</w:t>
      </w:r>
    </w:p>
    <w:p w14:paraId="0053C70E" w14:textId="29080D39" w:rsidR="008C727C" w:rsidRPr="008C727C" w:rsidRDefault="00F15E0B" w:rsidP="0060131B">
      <w:pPr>
        <w:pStyle w:val="ListParagraph"/>
        <w:numPr>
          <w:ilvl w:val="0"/>
          <w:numId w:val="152"/>
        </w:numPr>
        <w:rPr>
          <w:rFonts w:eastAsia="Times New Roman" w:cs="Times New Roman"/>
          <w:szCs w:val="24"/>
          <w:lang w:eastAsia="bs-Latn-BA"/>
        </w:rPr>
      </w:pPr>
      <w:r w:rsidRPr="008C727C">
        <w:rPr>
          <w:rFonts w:eastAsia="Times New Roman" w:cs="Times New Roman"/>
          <w:szCs w:val="24"/>
          <w:lang w:eastAsia="bs-Latn-BA"/>
        </w:rPr>
        <w:t>U postupku pravne zaštite URŽ može:</w:t>
      </w:r>
    </w:p>
    <w:p w14:paraId="2753E49B" w14:textId="5875DC28" w:rsidR="008C727C" w:rsidRDefault="00F15E0B" w:rsidP="0060131B">
      <w:pPr>
        <w:pStyle w:val="ListParagraph"/>
        <w:numPr>
          <w:ilvl w:val="0"/>
          <w:numId w:val="153"/>
        </w:numPr>
        <w:rPr>
          <w:rFonts w:eastAsia="Times New Roman" w:cs="Times New Roman"/>
          <w:szCs w:val="24"/>
          <w:lang w:eastAsia="bs-Latn-BA"/>
        </w:rPr>
      </w:pPr>
      <w:r w:rsidRPr="008C727C">
        <w:rPr>
          <w:rFonts w:eastAsia="Times New Roman" w:cs="Times New Roman"/>
          <w:szCs w:val="24"/>
          <w:lang w:eastAsia="bs-Latn-BA"/>
        </w:rPr>
        <w:t>obustaviti postupak povodom žalbe zbog odustanka od žalbe;</w:t>
      </w:r>
    </w:p>
    <w:p w14:paraId="690BE971" w14:textId="77777777" w:rsidR="008C727C" w:rsidRPr="008C727C" w:rsidRDefault="00F15E0B" w:rsidP="0060131B">
      <w:pPr>
        <w:pStyle w:val="ListParagraph"/>
        <w:numPr>
          <w:ilvl w:val="0"/>
          <w:numId w:val="153"/>
        </w:numPr>
        <w:rPr>
          <w:rFonts w:cs="Times New Roman"/>
          <w:szCs w:val="24"/>
        </w:rPr>
      </w:pPr>
      <w:r w:rsidRPr="008C727C">
        <w:rPr>
          <w:rFonts w:eastAsia="Times New Roman" w:cs="Times New Roman"/>
          <w:szCs w:val="24"/>
          <w:lang w:eastAsia="bs-Latn-BA"/>
        </w:rPr>
        <w:t>odbaciti žalbu zaključkom zbog nenadležnosti, nedopuštenosti, neurednosti, nepravovremenosti i zbog toga što je uložena od osobe koja nema aktivnu legitimaciju;</w:t>
      </w:r>
    </w:p>
    <w:p w14:paraId="0E537AC2" w14:textId="77777777" w:rsidR="008C727C" w:rsidRPr="008C727C" w:rsidRDefault="00F15E0B" w:rsidP="0060131B">
      <w:pPr>
        <w:pStyle w:val="ListParagraph"/>
        <w:numPr>
          <w:ilvl w:val="0"/>
          <w:numId w:val="153"/>
        </w:numPr>
        <w:rPr>
          <w:rFonts w:cs="Times New Roman"/>
          <w:szCs w:val="24"/>
        </w:rPr>
      </w:pPr>
      <w:r w:rsidRPr="008C727C">
        <w:rPr>
          <w:rFonts w:eastAsia="Times New Roman" w:cs="Times New Roman"/>
          <w:szCs w:val="24"/>
          <w:lang w:eastAsia="bs-Latn-BA"/>
        </w:rPr>
        <w:t>odbiti žalbu zbog neosnovanosti;</w:t>
      </w:r>
    </w:p>
    <w:p w14:paraId="09517695" w14:textId="77777777" w:rsidR="008C727C" w:rsidRPr="008C727C" w:rsidRDefault="00733B24" w:rsidP="0060131B">
      <w:pPr>
        <w:pStyle w:val="ListParagraph"/>
        <w:numPr>
          <w:ilvl w:val="0"/>
          <w:numId w:val="153"/>
        </w:numPr>
        <w:rPr>
          <w:rFonts w:cs="Times New Roman"/>
          <w:szCs w:val="24"/>
        </w:rPr>
      </w:pPr>
      <w:r w:rsidRPr="008C727C">
        <w:rPr>
          <w:rFonts w:cs="Times New Roman"/>
          <w:szCs w:val="24"/>
          <w:u w:val="single"/>
        </w:rPr>
        <w:t>usvojiti žalbu</w:t>
      </w:r>
      <w:r w:rsidRPr="002E6C1A">
        <w:t xml:space="preserve">, </w:t>
      </w:r>
      <w:r w:rsidR="00F15E0B" w:rsidRPr="008C727C">
        <w:rPr>
          <w:rFonts w:eastAsia="Times New Roman" w:cs="Times New Roman"/>
          <w:szCs w:val="24"/>
          <w:lang w:eastAsia="bs-Latn-BA"/>
        </w:rPr>
        <w:t>poništiti odluku, postupak ili radnju u dijelu u kojemu je povrijeđen zakon ili podzakonski akti;</w:t>
      </w:r>
    </w:p>
    <w:p w14:paraId="3067836E" w14:textId="77777777" w:rsidR="008C727C" w:rsidRDefault="00415EE7" w:rsidP="0060131B">
      <w:pPr>
        <w:pStyle w:val="ListParagraph"/>
        <w:numPr>
          <w:ilvl w:val="0"/>
          <w:numId w:val="153"/>
        </w:numPr>
        <w:rPr>
          <w:rFonts w:cs="Times New Roman"/>
          <w:szCs w:val="24"/>
        </w:rPr>
      </w:pPr>
      <w:r w:rsidRPr="008C727C">
        <w:rPr>
          <w:rFonts w:cs="Times New Roman"/>
          <w:szCs w:val="24"/>
          <w:u w:val="single"/>
        </w:rPr>
        <w:t>odlučiti o zahtjevu ugovornog tijela za nastavak postupka javne nabave u bilo kojem</w:t>
      </w:r>
      <w:r w:rsidRPr="008C727C">
        <w:rPr>
          <w:rFonts w:cs="Times New Roman"/>
          <w:szCs w:val="24"/>
        </w:rPr>
        <w:t xml:space="preserve"> </w:t>
      </w:r>
      <w:r w:rsidRPr="008C727C">
        <w:rPr>
          <w:rFonts w:cs="Times New Roman"/>
          <w:szCs w:val="24"/>
          <w:u w:val="single"/>
        </w:rPr>
        <w:t>trenutku nakon prijema žalbe, a do donošenja odluke URŽ-a, po ispunjenju uvjeta u smislu</w:t>
      </w:r>
      <w:r w:rsidRPr="008C727C">
        <w:rPr>
          <w:rFonts w:cs="Times New Roman"/>
          <w:szCs w:val="24"/>
        </w:rPr>
        <w:t xml:space="preserve"> </w:t>
      </w:r>
      <w:r w:rsidRPr="008C727C">
        <w:rPr>
          <w:rFonts w:cs="Times New Roman"/>
          <w:szCs w:val="24"/>
          <w:u w:val="single"/>
        </w:rPr>
        <w:t>da odluka o obustavi postupka ne prouzrokuje nesrazmjernu štetu na račun javnog interesa.</w:t>
      </w:r>
      <w:r w:rsidRPr="008C727C">
        <w:rPr>
          <w:rFonts w:cs="Times New Roman"/>
          <w:szCs w:val="24"/>
        </w:rPr>
        <w:t xml:space="preserve"> </w:t>
      </w:r>
      <w:r w:rsidRPr="008C727C">
        <w:rPr>
          <w:rFonts w:cs="Times New Roman"/>
          <w:szCs w:val="24"/>
          <w:u w:val="single"/>
        </w:rPr>
        <w:t>Zahtjev ugovornog tijela za nastavak postupka mora biti obrazložen, a teret dokazivanja</w:t>
      </w:r>
      <w:r w:rsidRPr="008C727C">
        <w:rPr>
          <w:rFonts w:cs="Times New Roman"/>
          <w:szCs w:val="24"/>
        </w:rPr>
        <w:t xml:space="preserve"> </w:t>
      </w:r>
      <w:r w:rsidRPr="008C727C">
        <w:rPr>
          <w:rFonts w:cs="Times New Roman"/>
          <w:szCs w:val="24"/>
          <w:u w:val="single"/>
        </w:rPr>
        <w:t>na postojanje okolnosti za nastavak postupka je na ugovornom tijelu. URŽ će donijeti</w:t>
      </w:r>
      <w:r w:rsidRPr="008C727C">
        <w:rPr>
          <w:rFonts w:cs="Times New Roman"/>
          <w:szCs w:val="24"/>
        </w:rPr>
        <w:t xml:space="preserve"> </w:t>
      </w:r>
      <w:r w:rsidRPr="008C727C">
        <w:rPr>
          <w:rFonts w:cs="Times New Roman"/>
          <w:szCs w:val="24"/>
          <w:u w:val="single"/>
        </w:rPr>
        <w:t>odluku po zahtjevu za nastavak postupka javne nabave u roku od pet dana od dana</w:t>
      </w:r>
      <w:r w:rsidRPr="008C727C">
        <w:rPr>
          <w:rFonts w:cs="Times New Roman"/>
          <w:szCs w:val="24"/>
        </w:rPr>
        <w:t xml:space="preserve"> </w:t>
      </w:r>
      <w:r w:rsidRPr="008C727C">
        <w:rPr>
          <w:rFonts w:cs="Times New Roman"/>
          <w:szCs w:val="24"/>
          <w:u w:val="single"/>
        </w:rPr>
        <w:t>dostavljanja dokumentacije po žalbi od strane ugovornog tijela, odnosno podnošenja</w:t>
      </w:r>
      <w:r w:rsidRPr="008C727C">
        <w:rPr>
          <w:rFonts w:cs="Times New Roman"/>
          <w:szCs w:val="24"/>
        </w:rPr>
        <w:t xml:space="preserve"> </w:t>
      </w:r>
      <w:r w:rsidRPr="008C727C">
        <w:rPr>
          <w:rFonts w:cs="Times New Roman"/>
          <w:szCs w:val="24"/>
          <w:u w:val="single"/>
        </w:rPr>
        <w:t>zahtjeva, ako je zahtjev dostavljen nakon što je ugovorno tijelo dostavilo žalbu s</w:t>
      </w:r>
      <w:r w:rsidRPr="008C727C">
        <w:rPr>
          <w:rFonts w:cs="Times New Roman"/>
          <w:szCs w:val="24"/>
        </w:rPr>
        <w:t xml:space="preserve"> </w:t>
      </w:r>
      <w:r w:rsidRPr="008C727C">
        <w:rPr>
          <w:rFonts w:cs="Times New Roman"/>
          <w:szCs w:val="24"/>
          <w:u w:val="single"/>
        </w:rPr>
        <w:t>dokumentacijom</w:t>
      </w:r>
      <w:r w:rsidRPr="008C727C">
        <w:rPr>
          <w:rFonts w:cs="Times New Roman"/>
          <w:szCs w:val="24"/>
        </w:rPr>
        <w:t xml:space="preserve"> </w:t>
      </w:r>
    </w:p>
    <w:p w14:paraId="19C2750C" w14:textId="1068F7EB" w:rsidR="009A5CF5" w:rsidRDefault="00355CB1" w:rsidP="008629D8">
      <w:pPr>
        <w:pStyle w:val="ListParagraph"/>
        <w:numPr>
          <w:ilvl w:val="0"/>
          <w:numId w:val="153"/>
        </w:numPr>
        <w:rPr>
          <w:rFonts w:cs="Times New Roman"/>
          <w:szCs w:val="24"/>
        </w:rPr>
      </w:pPr>
      <w:r w:rsidRPr="008C727C">
        <w:rPr>
          <w:rFonts w:cs="Times New Roman"/>
          <w:szCs w:val="24"/>
        </w:rPr>
        <w:t xml:space="preserve">poništiti ugovor o javnoj nabavi ili okvirni sporazum u okolnostima iz stavka (2) ovog članka. </w:t>
      </w:r>
    </w:p>
    <w:p w14:paraId="441E9019" w14:textId="77777777" w:rsidR="008629D8" w:rsidRPr="008629D8" w:rsidRDefault="008629D8" w:rsidP="008629D8">
      <w:pPr>
        <w:pStyle w:val="ListParagraph"/>
        <w:numPr>
          <w:ilvl w:val="0"/>
          <w:numId w:val="153"/>
        </w:numPr>
        <w:rPr>
          <w:rFonts w:cs="Times New Roman"/>
          <w:szCs w:val="24"/>
        </w:rPr>
      </w:pPr>
    </w:p>
    <w:p w14:paraId="5FB82CCD" w14:textId="50EFC76D" w:rsidR="008C727C" w:rsidRPr="008C727C" w:rsidRDefault="00F15E0B" w:rsidP="0060131B">
      <w:pPr>
        <w:pStyle w:val="ListParagraph"/>
        <w:numPr>
          <w:ilvl w:val="0"/>
          <w:numId w:val="152"/>
        </w:numPr>
        <w:rPr>
          <w:rFonts w:eastAsia="Times New Roman" w:cs="Times New Roman"/>
          <w:szCs w:val="24"/>
          <w:lang w:eastAsia="bs-Latn-BA"/>
        </w:rPr>
      </w:pPr>
      <w:r w:rsidRPr="008C727C">
        <w:rPr>
          <w:rFonts w:eastAsia="Times New Roman" w:cs="Times New Roman"/>
          <w:szCs w:val="24"/>
          <w:lang w:eastAsia="bs-Latn-BA"/>
        </w:rPr>
        <w:t>URŽ će poništiti ugovor o javnoj nabavi ili okvirni sporazum ako je ugovorno tijelo:</w:t>
      </w:r>
    </w:p>
    <w:p w14:paraId="6635EA1D"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 xml:space="preserve">a) primjenilo pregovarački postupak bez objave obavijesti ili postupak dodjele ugovora o nabavi usluga iz Aneksa II </w:t>
      </w:r>
      <w:r w:rsidR="00355CB1" w:rsidRPr="008C727C">
        <w:rPr>
          <w:rFonts w:eastAsia="Times New Roman" w:cs="Times New Roman"/>
          <w:strike/>
          <w:szCs w:val="24"/>
          <w:lang w:eastAsia="bs-Latn-BA"/>
        </w:rPr>
        <w:t>Dio B</w:t>
      </w:r>
      <w:r w:rsidR="00355CB1" w:rsidRPr="008C727C">
        <w:rPr>
          <w:rFonts w:eastAsia="Times New Roman" w:cs="Times New Roman"/>
          <w:szCs w:val="24"/>
          <w:lang w:eastAsia="bs-Latn-BA"/>
        </w:rPr>
        <w:t xml:space="preserve"> </w:t>
      </w:r>
      <w:r w:rsidRPr="008C727C">
        <w:rPr>
          <w:rFonts w:eastAsia="Times New Roman" w:cs="Times New Roman"/>
          <w:szCs w:val="24"/>
          <w:lang w:eastAsia="bs-Latn-BA"/>
        </w:rPr>
        <w:t>u suprotnosti s odredbama ovoga Zakona;</w:t>
      </w:r>
    </w:p>
    <w:p w14:paraId="268B5830"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 xml:space="preserve">b) propustilo objaviti obavijest o nabavi na portalu javnih nabavi ako se to zahtijeva ovim </w:t>
      </w:r>
      <w:r w:rsidR="00355CB1" w:rsidRPr="008C727C">
        <w:rPr>
          <w:rFonts w:eastAsia="Times New Roman" w:cs="Times New Roman"/>
          <w:szCs w:val="24"/>
          <w:lang w:eastAsia="bs-Latn-BA"/>
        </w:rPr>
        <w:t>z</w:t>
      </w:r>
      <w:r w:rsidRPr="008C727C">
        <w:rPr>
          <w:rFonts w:eastAsia="Times New Roman" w:cs="Times New Roman"/>
          <w:szCs w:val="24"/>
          <w:lang w:eastAsia="bs-Latn-BA"/>
        </w:rPr>
        <w:t xml:space="preserve">akonom; </w:t>
      </w:r>
    </w:p>
    <w:p w14:paraId="540536EB"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c) zaključilo ugovor ili okvirni sporazum u suprotnosti s člankom 98. ovoga Zakona ako to sprječava URŽ da razmotri žalbu prije zaključenja ugovora ili okvirnog sporazuma;</w:t>
      </w:r>
    </w:p>
    <w:p w14:paraId="1481D6E7"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d) zaključilo ugovor ili okvirni sporazum bez primjene postupka javne nabave, osim u slučajevima kada je to ovim Zakonom dopušteno.</w:t>
      </w:r>
    </w:p>
    <w:p w14:paraId="7F4C99EA"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 xml:space="preserve">(3) Ugovor o javnoj nabavi ili okvirni sporazum neće biti predmetom poništenja ako je, u slučajevima iz stavka (2) toč. a), b) i d) ovoga članka, ugovorno tijelo imalo opravdane razloge smatrati da postupa sukladno ovome Zakonu, ako je dobrovoljno objavilo </w:t>
      </w:r>
      <w:r w:rsidRPr="008C727C">
        <w:rPr>
          <w:rFonts w:eastAsia="Times New Roman" w:cs="Times New Roman"/>
          <w:i/>
          <w:iCs/>
          <w:szCs w:val="24"/>
          <w:lang w:eastAsia="bs-Latn-BA"/>
        </w:rPr>
        <w:t>ex ante</w:t>
      </w:r>
      <w:r w:rsidRPr="008C727C">
        <w:rPr>
          <w:rFonts w:eastAsia="Times New Roman" w:cs="Times New Roman"/>
          <w:szCs w:val="24"/>
          <w:lang w:eastAsia="bs-Latn-BA"/>
        </w:rPr>
        <w:t xml:space="preserve"> obavijest o transparentnosti i ugovor ili okvirni sporazum nije zaključen prije isteka razdoblja od 15 dana nakon objavljivanja te obavijesti.</w:t>
      </w:r>
    </w:p>
    <w:p w14:paraId="0D4F0B15"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lastRenderedPageBreak/>
        <w:br/>
        <w:t>(4) U opravdanim slučajevima navedenim u stavku (5) ovoga članka, URŽ može ostaviti na snazi ugovor ili okvirni sporazum koji je predmetom poništenja, u opsegu u kojemu je ugovor ili okvirni sporazum već proveden. U tom slučaju URŽ će ugovornom tijelu odrediti novčanu kaznu u iznosu naznačenom u stavku (8) ovoga članka.</w:t>
      </w:r>
    </w:p>
    <w:p w14:paraId="4C6B309B"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(5) URŽ neće poništiti ugovor ili okvirni sporazum ako, nakon što je razmotrio sve bitne okolnosti, utvrdi da prevladavajući razlozi u vezi s općim interesom zahtijevaju da ugovor treba ostati na snazi.</w:t>
      </w:r>
    </w:p>
    <w:p w14:paraId="56E975DA"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 xml:space="preserve">(6) Opći interes u smislu stavka (5) ovoga članka ne odnosi se na ekonomski interes u izravnoj vezi s ugovorom ili okvirnim sporazumom, što posebno obuhvaća troškove koji mogu nastati zbog zakašnjenja u provedbi ugovora ili okvirnog sporazuma, troškove koji proizlaze iz provođenja novog postupka javne nabave, troškove koji mogu nastati zbog promjene gospodarskog subjekta koji provodi ugovor ili okvirni sporazum i troškove pravnih obveza koje su rezultat poništenja ugovora ili okvirnog sporazuma. Ekonomski interes za ostanak ugovora na snazi može se smatrati važnim općim interesom samo kada bi poništenje ugovora ili okvirnog sporazuma dovelo do nesrazmjernih posljedica. </w:t>
      </w:r>
    </w:p>
    <w:p w14:paraId="6078B58A" w14:textId="77777777" w:rsidR="008629D8"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r>
    </w:p>
    <w:p w14:paraId="57EB28F7" w14:textId="77777777" w:rsidR="008629D8" w:rsidRDefault="008629D8" w:rsidP="008C727C">
      <w:pPr>
        <w:pStyle w:val="ListParagraph"/>
        <w:ind w:left="370"/>
        <w:rPr>
          <w:rFonts w:eastAsia="Times New Roman" w:cs="Times New Roman"/>
          <w:szCs w:val="24"/>
          <w:lang w:eastAsia="bs-Latn-BA"/>
        </w:rPr>
      </w:pPr>
    </w:p>
    <w:p w14:paraId="7B2CD44C" w14:textId="64B9AC92"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t xml:space="preserve">(7) Poništenje ugovora ili okvirnog sporazuma ima učinak od trenutka zaključenja ugovora. </w:t>
      </w:r>
      <w:r w:rsidRPr="008C727C">
        <w:rPr>
          <w:rFonts w:eastAsia="Times New Roman" w:cs="Times New Roman"/>
          <w:szCs w:val="24"/>
          <w:lang w:eastAsia="bs-Latn-BA"/>
        </w:rPr>
        <w:br/>
      </w:r>
      <w:r w:rsidRPr="008C727C">
        <w:rPr>
          <w:rFonts w:eastAsia="Times New Roman" w:cs="Times New Roman"/>
          <w:szCs w:val="24"/>
          <w:lang w:eastAsia="bs-Latn-BA"/>
        </w:rPr>
        <w:br/>
        <w:t xml:space="preserve">(8) Novčane kazne iz stavka (4) ovoga članka nameću se ugovornom tijelu u iznosu do 5% vrijednosti ugovora, uzimajući u obzir vrstu i opseg povrede, kao i okolnosti pod kojima je počinjena povreda. </w:t>
      </w:r>
    </w:p>
    <w:p w14:paraId="530A4A35"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(9) Kazna određena prema odredbama ovoga članka uplaćuje se u korist proračuna državne, entitetske ili lokalne razine u kojoj ugovorno tijelo ima sjedište.</w:t>
      </w:r>
    </w:p>
    <w:p w14:paraId="00162EF9"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(10) URŽ rješenjem odlučuje o glavnoj stvari, a u ostalim slučajevima zaključkom.</w:t>
      </w:r>
    </w:p>
    <w:p w14:paraId="502E58B7"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(11) URŽ je dužan donijeti zaključak ili rješenje povodom žalbe u roku od 15 dana od dana kompletiranja žalbe ugovornog tijela, ali ne kasnije od 30 dana nakon zaprimanja žalbe od ugovornog tijela.</w:t>
      </w:r>
    </w:p>
    <w:p w14:paraId="134F6FD0"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(12) U iznimno složenim slučajevima, predsjedatelj URŽ-a može zaključkom produljiti rok iz stavka (3) ovoga članka, ali ne dulje od 30 dana. Ovaj zaključak dostavlja se svim strankama u postupku.</w:t>
      </w:r>
    </w:p>
    <w:p w14:paraId="6DCF3336" w14:textId="77777777" w:rsidR="008C727C" w:rsidRDefault="00F15E0B" w:rsidP="008C727C">
      <w:pPr>
        <w:pStyle w:val="ListParagraph"/>
        <w:ind w:left="370"/>
        <w:rPr>
          <w:rFonts w:eastAsia="Times New Roman" w:cs="Times New Roman"/>
          <w:szCs w:val="24"/>
          <w:lang w:eastAsia="bs-Latn-BA"/>
        </w:rPr>
      </w:pPr>
      <w:r w:rsidRPr="008C727C">
        <w:rPr>
          <w:rFonts w:eastAsia="Times New Roman" w:cs="Times New Roman"/>
          <w:szCs w:val="24"/>
          <w:lang w:eastAsia="bs-Latn-BA"/>
        </w:rPr>
        <w:br/>
        <w:t>(13) Rješenje ili zaključak URŽ-a iz ovoga članka je konačno i izvršno.</w:t>
      </w:r>
    </w:p>
    <w:p w14:paraId="19054030" w14:textId="77777777" w:rsidR="008629D8" w:rsidRDefault="008629D8" w:rsidP="00313220">
      <w:pPr>
        <w:spacing w:before="100" w:beforeAutospacing="1"/>
        <w:jc w:val="center"/>
        <w:rPr>
          <w:rFonts w:eastAsia="Times New Roman" w:cs="Times New Roman"/>
          <w:b/>
          <w:bCs/>
          <w:szCs w:val="24"/>
          <w:lang w:eastAsia="bs-Latn-BA"/>
        </w:rPr>
      </w:pPr>
    </w:p>
    <w:p w14:paraId="6D6695E3" w14:textId="797C42E2"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112. </w:t>
      </w:r>
      <w:r w:rsidRPr="002E6C1A">
        <w:rPr>
          <w:rFonts w:eastAsia="Times New Roman" w:cs="Times New Roman"/>
          <w:szCs w:val="24"/>
          <w:lang w:eastAsia="bs-Latn-BA"/>
        </w:rPr>
        <w:br/>
      </w:r>
      <w:r w:rsidRPr="002E6C1A">
        <w:rPr>
          <w:rFonts w:eastAsia="Times New Roman" w:cs="Times New Roman"/>
          <w:b/>
          <w:bCs/>
          <w:szCs w:val="24"/>
          <w:lang w:eastAsia="bs-Latn-BA"/>
        </w:rPr>
        <w:t>(Spajanje postupaka)</w:t>
      </w:r>
    </w:p>
    <w:p w14:paraId="13910B38"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(1) Ako postoji više žalbi koje se odnose na isti postupak javne nabave, predsjedatelj URŽ-a može donijeti zaključak o spajanju postupaka bez utvrđivanja postojanja bilo kakvih drugih uvjeta za spajanje postupaka. U tom slučaju donosi se jedno rješenje povodom žalbi u tom </w:t>
      </w:r>
      <w:r w:rsidRPr="002E6C1A">
        <w:rPr>
          <w:rFonts w:eastAsia="Times New Roman" w:cs="Times New Roman"/>
          <w:szCs w:val="24"/>
          <w:lang w:eastAsia="bs-Latn-BA"/>
        </w:rPr>
        <w:lastRenderedPageBreak/>
        <w:t xml:space="preserve">postupku javne nabave. Rokovi se računaju od dana zaprimanja posljednje žalbe. </w:t>
      </w:r>
      <w:r w:rsidRPr="002E6C1A">
        <w:rPr>
          <w:rFonts w:eastAsia="Times New Roman" w:cs="Times New Roman"/>
          <w:szCs w:val="24"/>
          <w:lang w:eastAsia="bs-Latn-BA"/>
        </w:rPr>
        <w:br/>
      </w:r>
      <w:r w:rsidRPr="002E6C1A">
        <w:rPr>
          <w:rFonts w:eastAsia="Times New Roman" w:cs="Times New Roman"/>
          <w:szCs w:val="24"/>
          <w:lang w:eastAsia="bs-Latn-BA"/>
        </w:rPr>
        <w:br/>
        <w:t xml:space="preserve">(2) Protiv zaključka URŽ-a iz stavka (1) ovoga članka nije dopušten pravni lijek sukladno ovome Zakonu. </w:t>
      </w:r>
    </w:p>
    <w:p w14:paraId="3E683098" w14:textId="77777777" w:rsidR="00F15E0B" w:rsidRPr="002E6C1A" w:rsidRDefault="00F15E0B" w:rsidP="00313220">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113. </w:t>
      </w:r>
      <w:r w:rsidRPr="002E6C1A">
        <w:rPr>
          <w:rFonts w:eastAsia="Times New Roman" w:cs="Times New Roman"/>
          <w:szCs w:val="24"/>
          <w:lang w:eastAsia="bs-Latn-BA"/>
        </w:rPr>
        <w:br/>
      </w:r>
      <w:r w:rsidRPr="002E6C1A">
        <w:rPr>
          <w:rFonts w:eastAsia="Times New Roman" w:cs="Times New Roman"/>
          <w:b/>
          <w:bCs/>
          <w:szCs w:val="24"/>
          <w:lang w:eastAsia="bs-Latn-BA"/>
        </w:rPr>
        <w:t>(Odlučivanje URŽ-a)</w:t>
      </w:r>
    </w:p>
    <w:p w14:paraId="685B8CFA" w14:textId="1B3C49A9" w:rsidR="003C6E25" w:rsidRP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URŽ u postupcima povodom žalbe odlučuje u vijećima sastavljenim od predsjedatelja vijeća i dva člana vijeća.</w:t>
      </w:r>
    </w:p>
    <w:p w14:paraId="2398E345"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U složenim slučajevima i slučajevima međunarodnih vrijednosnih razreda, predsjedatelj vijeća predlaže rješavanje slučaja na plenarnoj sjednici.</w:t>
      </w:r>
    </w:p>
    <w:p w14:paraId="389B9C78"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 xml:space="preserve">Zasjeda se u plenumu u slučajevima kada se donosi novi stav u odnosu na ranije zauzete stavove. </w:t>
      </w:r>
    </w:p>
    <w:p w14:paraId="32014FDD"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U slučajevima iz st. (2) i (3) ovoga članka predsjedatelj vijeća donosi poseban zaključak.</w:t>
      </w:r>
    </w:p>
    <w:p w14:paraId="22D76553"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Članovi URŽ-a ne mogu se suzdržati od glasovanja.</w:t>
      </w:r>
    </w:p>
    <w:p w14:paraId="4ADC6967"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Rješenje odnosno zaključak iz članka 112. stavka (2) ovoga Zakona potpisuje predsjedatelj vijeća i akt se ovjerava pečatom URŽ-a.</w:t>
      </w:r>
    </w:p>
    <w:p w14:paraId="698C87EB" w14:textId="77777777" w:rsid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Sastav vijeća za odlučivanje povodom žalbe posebnim rješenjem utvrđuje predsjedatelj URŽ-a. Predsjedatelj URŽ-a može predsjedati vijećem za odlučivanje povodom žalbe.</w:t>
      </w:r>
    </w:p>
    <w:p w14:paraId="3E1D1B79" w14:textId="71A8A6F4" w:rsidR="00F15E0B" w:rsidRPr="003C6E25" w:rsidRDefault="00F15E0B" w:rsidP="0060131B">
      <w:pPr>
        <w:pStyle w:val="ListParagraph"/>
        <w:numPr>
          <w:ilvl w:val="0"/>
          <w:numId w:val="154"/>
        </w:numPr>
        <w:rPr>
          <w:rFonts w:eastAsia="Times New Roman" w:cs="Times New Roman"/>
          <w:szCs w:val="24"/>
          <w:lang w:eastAsia="bs-Latn-BA"/>
        </w:rPr>
      </w:pPr>
      <w:r w:rsidRPr="003C6E25">
        <w:rPr>
          <w:rFonts w:eastAsia="Times New Roman" w:cs="Times New Roman"/>
          <w:szCs w:val="24"/>
          <w:lang w:eastAsia="bs-Latn-BA"/>
        </w:rPr>
        <w:t xml:space="preserve">Zaključci i rješenja URŽ-a, kao i presude Suda Bosne i Hercegovine po njima, javno se objavljuju na portalu javnih nabava. </w:t>
      </w:r>
    </w:p>
    <w:p w14:paraId="7DB3CC24"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114. </w:t>
      </w:r>
      <w:r w:rsidRPr="002E6C1A">
        <w:rPr>
          <w:rFonts w:eastAsia="Times New Roman" w:cs="Times New Roman"/>
          <w:szCs w:val="24"/>
          <w:lang w:eastAsia="bs-Latn-BA"/>
        </w:rPr>
        <w:br/>
      </w:r>
      <w:r w:rsidRPr="002E6C1A">
        <w:rPr>
          <w:rFonts w:eastAsia="Times New Roman" w:cs="Times New Roman"/>
          <w:b/>
          <w:bCs/>
          <w:szCs w:val="24"/>
          <w:lang w:eastAsia="bs-Latn-BA"/>
        </w:rPr>
        <w:t>(Izuzeće zbog sukoba interesa)</w:t>
      </w:r>
    </w:p>
    <w:p w14:paraId="6F958CA9" w14:textId="57422D33" w:rsidR="003C6E25" w:rsidRPr="003C6E25" w:rsidRDefault="00F15E0B" w:rsidP="0060131B">
      <w:pPr>
        <w:pStyle w:val="ListParagraph"/>
        <w:numPr>
          <w:ilvl w:val="0"/>
          <w:numId w:val="155"/>
        </w:numPr>
        <w:rPr>
          <w:rFonts w:eastAsia="Times New Roman" w:cs="Times New Roman"/>
          <w:szCs w:val="24"/>
          <w:lang w:eastAsia="bs-Latn-BA"/>
        </w:rPr>
      </w:pPr>
      <w:r w:rsidRPr="003C6E25">
        <w:rPr>
          <w:rFonts w:eastAsia="Times New Roman" w:cs="Times New Roman"/>
          <w:szCs w:val="24"/>
          <w:lang w:eastAsia="bs-Latn-BA"/>
        </w:rPr>
        <w:t>Član URŽ-a ili druga osoba koja je uključena u postupanje u određenom predmetu ne može donositi odluku o njemu ili biti uključena u postupak odlučivanja ako je s ponuditeljem ili ugovornim tijelom, pravnim predstavnikom ili osobom koju su ovlastili ponuditelj, ugovorno tijelo ili njihovi pravni predstavnici, članovi uprave ili odgovorni predstavnici: u poslovnoj vezi, u izravnoj ili neizravnoj (uključujući rodbinsku vezu, zaključno s četvrtim stupnjem) rodbinskoj vezi, u bračnoj (čak i ako je došlo do prekida braka) ili izvanbračnoj zajednici ili u tazbinskoj vezi, zaključno s trećim stupnjem.</w:t>
      </w:r>
    </w:p>
    <w:p w14:paraId="4DBE81BC" w14:textId="77777777" w:rsidR="003C6E25" w:rsidRDefault="00F15E0B" w:rsidP="0060131B">
      <w:pPr>
        <w:pStyle w:val="ListParagraph"/>
        <w:numPr>
          <w:ilvl w:val="0"/>
          <w:numId w:val="155"/>
        </w:numPr>
        <w:rPr>
          <w:rFonts w:eastAsia="Times New Roman" w:cs="Times New Roman"/>
          <w:szCs w:val="24"/>
          <w:lang w:eastAsia="bs-Latn-BA"/>
        </w:rPr>
      </w:pPr>
      <w:r w:rsidRPr="003C6E25">
        <w:rPr>
          <w:rFonts w:eastAsia="Times New Roman" w:cs="Times New Roman"/>
          <w:szCs w:val="24"/>
          <w:lang w:eastAsia="bs-Latn-BA"/>
        </w:rPr>
        <w:t>Član URŽ-a odnosno druga osoba koja je bila u radnom odnosu odnosno zaposlena kod ponuditelja ili ugovornog tijela, a od prestanka radnog odnosa nisu protekle dvije godine sukladno stavku (1) ovoga članka, ne može donositi odluke o određenom predmetu niti biti uključena u postupak rješavanja istog predmeta URŽ-a.</w:t>
      </w:r>
    </w:p>
    <w:p w14:paraId="748B7AC0" w14:textId="0C4EC092" w:rsidR="003C6E25" w:rsidRDefault="00F15E0B" w:rsidP="0060131B">
      <w:pPr>
        <w:pStyle w:val="ListParagraph"/>
        <w:numPr>
          <w:ilvl w:val="0"/>
          <w:numId w:val="155"/>
        </w:numPr>
        <w:rPr>
          <w:rFonts w:eastAsia="Times New Roman" w:cs="Times New Roman"/>
          <w:szCs w:val="24"/>
          <w:lang w:eastAsia="bs-Latn-BA"/>
        </w:rPr>
      </w:pPr>
      <w:r w:rsidRPr="003C6E25">
        <w:rPr>
          <w:rFonts w:eastAsia="Times New Roman" w:cs="Times New Roman"/>
          <w:szCs w:val="24"/>
          <w:lang w:eastAsia="bs-Latn-BA"/>
        </w:rPr>
        <w:t>U slučaju postojanja razloga iz st. (1) i (2) ovoga članka, kao i drugih razloga za izuzeće, član URŽ-a mora bez odgode obavijestiti predsjedatelja URŽ-a, koji je dužan donijeti odluku o izuzeću člana URŽ-a. Protiv ove odluke nije dopuštena žalba sukladno ovome Zakonu. Odredbe ovoga stavka primjenjuju se i na drugu osobu koja je uključena u rješavanje određenog predmeta ako, prema odredbama ovoga članka, ne može biti uključena u postupak nj</w:t>
      </w:r>
      <w:r w:rsidR="003C6E25">
        <w:rPr>
          <w:rFonts w:eastAsia="Times New Roman" w:cs="Times New Roman"/>
          <w:szCs w:val="24"/>
          <w:lang w:eastAsia="bs-Latn-BA"/>
        </w:rPr>
        <w:t>e</w:t>
      </w:r>
      <w:r w:rsidRPr="003C6E25">
        <w:rPr>
          <w:rFonts w:eastAsia="Times New Roman" w:cs="Times New Roman"/>
          <w:szCs w:val="24"/>
          <w:lang w:eastAsia="bs-Latn-BA"/>
        </w:rPr>
        <w:t>govog rješavanja.</w:t>
      </w:r>
    </w:p>
    <w:p w14:paraId="2881C381" w14:textId="77777777" w:rsidR="003C6E25" w:rsidRDefault="00F15E0B" w:rsidP="0060131B">
      <w:pPr>
        <w:pStyle w:val="ListParagraph"/>
        <w:numPr>
          <w:ilvl w:val="0"/>
          <w:numId w:val="155"/>
        </w:numPr>
        <w:rPr>
          <w:rFonts w:eastAsia="Times New Roman" w:cs="Times New Roman"/>
          <w:szCs w:val="24"/>
          <w:lang w:eastAsia="bs-Latn-BA"/>
        </w:rPr>
      </w:pPr>
      <w:r w:rsidRPr="003C6E25">
        <w:rPr>
          <w:rFonts w:eastAsia="Times New Roman" w:cs="Times New Roman"/>
          <w:szCs w:val="24"/>
          <w:lang w:eastAsia="bs-Latn-BA"/>
        </w:rPr>
        <w:t>U slučaju da kod predsjedatelja URŽ-a postoje razlozi iz st. (1) i (2) ovoga članka, predsjedatelj URŽ-a dužan je bez odgode o tome obavijestiti ostale članove URŽ-a, koji donose odluku o izuzeću.</w:t>
      </w:r>
    </w:p>
    <w:p w14:paraId="75AB8373" w14:textId="07BE9E9B" w:rsidR="00F15E0B" w:rsidRPr="003C6E25" w:rsidRDefault="00F15E0B" w:rsidP="0060131B">
      <w:pPr>
        <w:pStyle w:val="ListParagraph"/>
        <w:numPr>
          <w:ilvl w:val="0"/>
          <w:numId w:val="155"/>
        </w:numPr>
        <w:rPr>
          <w:rFonts w:eastAsia="Times New Roman" w:cs="Times New Roman"/>
          <w:szCs w:val="24"/>
          <w:lang w:eastAsia="bs-Latn-BA"/>
        </w:rPr>
      </w:pPr>
      <w:r w:rsidRPr="003C6E25">
        <w:rPr>
          <w:rFonts w:eastAsia="Times New Roman" w:cs="Times New Roman"/>
          <w:szCs w:val="24"/>
          <w:lang w:eastAsia="bs-Latn-BA"/>
        </w:rPr>
        <w:t xml:space="preserve">Protiv odluke iz st. (3) i (4) ovoga članka nije dopušteno posebno uložiti pravni lijek sukladno ovome Zakonu. </w:t>
      </w:r>
    </w:p>
    <w:p w14:paraId="4FDED514"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lastRenderedPageBreak/>
        <w:t xml:space="preserve">POGLAVLJE II. PRAVNA ZAŠTITA PROTIV ODLUKA URŽ-A </w:t>
      </w:r>
      <w:r w:rsidRPr="002E6C1A">
        <w:rPr>
          <w:rFonts w:eastAsia="Times New Roman" w:cs="Times New Roman"/>
          <w:szCs w:val="24"/>
          <w:lang w:eastAsia="bs-Latn-BA"/>
        </w:rPr>
        <w:br/>
      </w:r>
    </w:p>
    <w:p w14:paraId="32A1354F"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A. Sudska zaštita </w:t>
      </w:r>
      <w:r w:rsidRPr="002E6C1A">
        <w:rPr>
          <w:rFonts w:eastAsia="Times New Roman" w:cs="Times New Roman"/>
          <w:szCs w:val="24"/>
          <w:lang w:eastAsia="bs-Latn-BA"/>
        </w:rPr>
        <w:br/>
      </w:r>
    </w:p>
    <w:p w14:paraId="6D86F7C1"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115. </w:t>
      </w:r>
      <w:r w:rsidRPr="002E6C1A">
        <w:rPr>
          <w:rFonts w:eastAsia="Times New Roman" w:cs="Times New Roman"/>
          <w:szCs w:val="24"/>
          <w:lang w:eastAsia="bs-Latn-BA"/>
        </w:rPr>
        <w:br/>
      </w:r>
      <w:r w:rsidRPr="002E6C1A">
        <w:rPr>
          <w:rFonts w:eastAsia="Times New Roman" w:cs="Times New Roman"/>
          <w:b/>
          <w:bCs/>
          <w:szCs w:val="24"/>
          <w:lang w:eastAsia="bs-Latn-BA"/>
        </w:rPr>
        <w:t>(Upravni spor)</w:t>
      </w:r>
    </w:p>
    <w:p w14:paraId="594FAD8A" w14:textId="60C17B1F" w:rsidR="00432291" w:rsidRPr="00432291" w:rsidRDefault="00F15E0B" w:rsidP="0060131B">
      <w:pPr>
        <w:pStyle w:val="ListParagraph"/>
        <w:numPr>
          <w:ilvl w:val="0"/>
          <w:numId w:val="156"/>
        </w:numPr>
        <w:rPr>
          <w:rFonts w:eastAsia="Times New Roman" w:cs="Times New Roman"/>
          <w:szCs w:val="24"/>
          <w:lang w:eastAsia="bs-Latn-BA"/>
        </w:rPr>
      </w:pPr>
      <w:r w:rsidRPr="00432291">
        <w:rPr>
          <w:rFonts w:eastAsia="Times New Roman" w:cs="Times New Roman"/>
          <w:szCs w:val="24"/>
          <w:lang w:eastAsia="bs-Latn-BA"/>
        </w:rPr>
        <w:t>Protiv odluke URŽ-a, ugovorna tijela i sudionici u postupku mogu pokrenuti upravni spor pred Sudom Bosne i Hercegovine (u daljnjem tekstu: Sud BiH) u roku od 30 dana od dana zaprimanja odluke.</w:t>
      </w:r>
    </w:p>
    <w:p w14:paraId="15A76034" w14:textId="77777777" w:rsidR="00432291" w:rsidRPr="00432291" w:rsidRDefault="00F15E0B" w:rsidP="0060131B">
      <w:pPr>
        <w:pStyle w:val="ListParagraph"/>
        <w:numPr>
          <w:ilvl w:val="0"/>
          <w:numId w:val="156"/>
        </w:numPr>
        <w:rPr>
          <w:rFonts w:eastAsia="Times New Roman" w:cs="Times New Roman"/>
          <w:szCs w:val="24"/>
          <w:lang w:eastAsia="bs-Latn-BA"/>
        </w:rPr>
      </w:pPr>
      <w:r w:rsidRPr="00432291">
        <w:rPr>
          <w:rFonts w:eastAsia="Times New Roman" w:cs="Times New Roman"/>
          <w:szCs w:val="24"/>
          <w:lang w:eastAsia="bs-Latn-BA"/>
        </w:rPr>
        <w:t>Upravni spor povodom tužbe koju podnesu stranke u postupku javne nabave vodi se po žurnom postupku</w:t>
      </w:r>
      <w:r w:rsidR="00046D72" w:rsidRPr="00432291">
        <w:rPr>
          <w:rFonts w:eastAsia="Times New Roman" w:cs="Times New Roman"/>
          <w:szCs w:val="24"/>
          <w:u w:val="single"/>
          <w:lang w:eastAsia="bs-Latn-BA"/>
        </w:rPr>
        <w:t xml:space="preserve">, </w:t>
      </w:r>
      <w:r w:rsidR="00046D72" w:rsidRPr="00432291">
        <w:rPr>
          <w:rFonts w:cs="Times New Roman"/>
          <w:szCs w:val="24"/>
          <w:u w:val="single"/>
        </w:rPr>
        <w:t>a odluka po tužbi donosi se u roku 60 dana od dana zaprimanja tužbe</w:t>
      </w:r>
      <w:r w:rsidRPr="00432291">
        <w:rPr>
          <w:rFonts w:eastAsia="Times New Roman" w:cs="Times New Roman"/>
          <w:szCs w:val="24"/>
          <w:u w:val="single"/>
          <w:lang w:eastAsia="bs-Latn-BA"/>
        </w:rPr>
        <w:t>.</w:t>
      </w:r>
    </w:p>
    <w:p w14:paraId="36ACAB17" w14:textId="77777777" w:rsidR="00432291" w:rsidRDefault="00F15E0B" w:rsidP="0060131B">
      <w:pPr>
        <w:pStyle w:val="ListParagraph"/>
        <w:numPr>
          <w:ilvl w:val="0"/>
          <w:numId w:val="156"/>
        </w:numPr>
        <w:rPr>
          <w:rFonts w:eastAsia="Times New Roman" w:cs="Times New Roman"/>
          <w:szCs w:val="24"/>
          <w:lang w:eastAsia="bs-Latn-BA"/>
        </w:rPr>
      </w:pPr>
      <w:r w:rsidRPr="00432291">
        <w:rPr>
          <w:rFonts w:eastAsia="Times New Roman" w:cs="Times New Roman"/>
          <w:szCs w:val="24"/>
          <w:lang w:eastAsia="bs-Latn-BA"/>
        </w:rPr>
        <w:t>Ugovorno tijelo ili sudionik u postupku može podnijeti i zahtjev za odgodu konačnog rješenja ili zaključka URŽ-a zajedno s tužbom kojom se pokreće upravni spor u roku iz stavka (1) ovoga članka.</w:t>
      </w:r>
    </w:p>
    <w:p w14:paraId="6DDBA211" w14:textId="0245A745" w:rsidR="00F15E0B" w:rsidRDefault="00F15E0B" w:rsidP="0060131B">
      <w:pPr>
        <w:pStyle w:val="ListParagraph"/>
        <w:numPr>
          <w:ilvl w:val="0"/>
          <w:numId w:val="156"/>
        </w:numPr>
        <w:rPr>
          <w:rFonts w:eastAsia="Times New Roman" w:cs="Times New Roman"/>
          <w:szCs w:val="24"/>
          <w:lang w:eastAsia="bs-Latn-BA"/>
        </w:rPr>
      </w:pPr>
      <w:r w:rsidRPr="00432291">
        <w:rPr>
          <w:rFonts w:eastAsia="Times New Roman" w:cs="Times New Roman"/>
          <w:szCs w:val="24"/>
          <w:lang w:eastAsia="bs-Latn-BA"/>
        </w:rPr>
        <w:t xml:space="preserve">Cijeneći javni interes i štetu koju bi odgoda konačne odluke URŽ-a mogle izazvati, o zahtjevu iz stavka (3) ovoga članka rješava Sud BiH posebnim rješenjem, kojim odgađa izvršenje konačne odluke URŽ-a na određeno vrijeme ili do donošenja odluke suda povodom tužbe u upravnom sporu. </w:t>
      </w:r>
    </w:p>
    <w:p w14:paraId="47B1B66A" w14:textId="77777777" w:rsidR="00432291" w:rsidRDefault="00432291" w:rsidP="00C90761">
      <w:pPr>
        <w:spacing w:before="100" w:beforeAutospacing="1"/>
        <w:jc w:val="center"/>
        <w:rPr>
          <w:rFonts w:eastAsia="Times New Roman" w:cs="Times New Roman"/>
          <w:b/>
          <w:bCs/>
          <w:szCs w:val="24"/>
          <w:lang w:eastAsia="bs-Latn-BA"/>
        </w:rPr>
      </w:pPr>
    </w:p>
    <w:p w14:paraId="1DE5693A" w14:textId="3F51FF08"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116. </w:t>
      </w:r>
      <w:r w:rsidRPr="002E6C1A">
        <w:rPr>
          <w:rFonts w:eastAsia="Times New Roman" w:cs="Times New Roman"/>
          <w:szCs w:val="24"/>
          <w:lang w:eastAsia="bs-Latn-BA"/>
        </w:rPr>
        <w:br/>
      </w:r>
      <w:r w:rsidRPr="002E6C1A">
        <w:rPr>
          <w:rFonts w:eastAsia="Times New Roman" w:cs="Times New Roman"/>
          <w:b/>
          <w:bCs/>
          <w:szCs w:val="24"/>
          <w:lang w:eastAsia="bs-Latn-BA"/>
        </w:rPr>
        <w:t>(Prekršajne odredbe)</w:t>
      </w:r>
    </w:p>
    <w:p w14:paraId="00135D1D" w14:textId="01E7C462" w:rsidR="00432291" w:rsidRPr="00432291" w:rsidRDefault="00F15E0B" w:rsidP="0060131B">
      <w:pPr>
        <w:pStyle w:val="ListParagraph"/>
        <w:numPr>
          <w:ilvl w:val="0"/>
          <w:numId w:val="157"/>
        </w:numPr>
        <w:rPr>
          <w:rFonts w:eastAsia="Times New Roman" w:cs="Times New Roman"/>
          <w:szCs w:val="24"/>
          <w:lang w:eastAsia="bs-Latn-BA"/>
        </w:rPr>
      </w:pPr>
      <w:r w:rsidRPr="00432291">
        <w:rPr>
          <w:rFonts w:eastAsia="Times New Roman" w:cs="Times New Roman"/>
          <w:szCs w:val="24"/>
          <w:lang w:eastAsia="bs-Latn-BA"/>
        </w:rPr>
        <w:t xml:space="preserve">URŽ podnosi </w:t>
      </w:r>
      <w:r w:rsidR="000C56DA" w:rsidRPr="00432291">
        <w:rPr>
          <w:rFonts w:cs="Times New Roman"/>
          <w:szCs w:val="24"/>
          <w:u w:val="single"/>
        </w:rPr>
        <w:t>zahtjev za pokretanje prekršajnog postupka kod nadležnog suda</w:t>
      </w:r>
      <w:r w:rsidR="00C94FC4" w:rsidRPr="00432291">
        <w:rPr>
          <w:rFonts w:eastAsia="Times New Roman" w:cs="Times New Roman"/>
          <w:szCs w:val="24"/>
          <w:lang w:eastAsia="bs-Latn-BA"/>
        </w:rPr>
        <w:t>,</w:t>
      </w:r>
      <w:r w:rsidR="000C56DA" w:rsidRPr="00432291">
        <w:rPr>
          <w:rFonts w:eastAsia="Times New Roman" w:cs="Times New Roman"/>
          <w:szCs w:val="24"/>
          <w:lang w:eastAsia="bs-Latn-BA"/>
        </w:rPr>
        <w:t xml:space="preserve"> </w:t>
      </w:r>
      <w:r w:rsidRPr="00432291">
        <w:rPr>
          <w:rFonts w:eastAsia="Times New Roman" w:cs="Times New Roman"/>
          <w:szCs w:val="24"/>
          <w:lang w:eastAsia="bs-Latn-BA"/>
        </w:rPr>
        <w:t xml:space="preserve">kada utvrdi da je bilo povreda postupka javne nabave koje predstavljaju prekršaj u smislu odredaba ovoga Zakona. U slučajevima kada nije bilo postupka povodom žalbe, Agencija podnosi </w:t>
      </w:r>
      <w:r w:rsidR="00661737" w:rsidRPr="00432291">
        <w:rPr>
          <w:rFonts w:cs="Times New Roman"/>
          <w:szCs w:val="24"/>
        </w:rPr>
        <w:t>zahtjev za pokretanje prekršajnog postupka kod nadležnog suda</w:t>
      </w:r>
      <w:r w:rsidR="00661737" w:rsidRPr="002E6C1A">
        <w:t xml:space="preserve"> </w:t>
      </w:r>
      <w:r w:rsidRPr="00432291">
        <w:rPr>
          <w:rFonts w:eastAsia="Times New Roman" w:cs="Times New Roman"/>
          <w:szCs w:val="24"/>
          <w:lang w:eastAsia="bs-Latn-BA"/>
        </w:rPr>
        <w:t>kada utvrdi povrede ovoga Zakona koje su u njenoj nadležnosti.</w:t>
      </w:r>
    </w:p>
    <w:p w14:paraId="67F66A5F" w14:textId="77777777" w:rsidR="00432291" w:rsidRDefault="00F15E0B" w:rsidP="0060131B">
      <w:pPr>
        <w:pStyle w:val="ListParagraph"/>
        <w:numPr>
          <w:ilvl w:val="0"/>
          <w:numId w:val="157"/>
        </w:numPr>
        <w:rPr>
          <w:rFonts w:eastAsia="Times New Roman" w:cs="Times New Roman"/>
          <w:szCs w:val="24"/>
          <w:lang w:eastAsia="bs-Latn-BA"/>
        </w:rPr>
      </w:pPr>
      <w:r w:rsidRPr="00432291">
        <w:rPr>
          <w:rFonts w:eastAsia="Times New Roman" w:cs="Times New Roman"/>
          <w:szCs w:val="24"/>
          <w:lang w:eastAsia="bs-Latn-BA"/>
        </w:rPr>
        <w:t>Novčanom kaznom u iznosu od 1.500,00 do 15.000,00 KM kaznit će se za prekršaj ugovorno tijelo:</w:t>
      </w:r>
    </w:p>
    <w:p w14:paraId="651F2CB3" w14:textId="7802CBB4"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nabavi robu, radove ili usluge bez provođenja postupaka javne nabave propisanih ovim Zakonom, osim u slučajevima kada je to zakonom dopušteno;</w:t>
      </w:r>
    </w:p>
    <w:p w14:paraId="22C6533E"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ne zaštiti podatke koje mu proslijedi gospodarski subjekt, označivši ih kao povjerljive, a koji prema odredbama ovoga Zakona mogu biti proglašeni povjerljivima;</w:t>
      </w:r>
    </w:p>
    <w:p w14:paraId="7FF4DE19"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se ne pridržava uvjeta i načina javne nabave prema procijenjenim vrijednostima i dijeli vrijednost nabave s namjerom izbjegavanja primjene propisanog postupka nabave; </w:t>
      </w:r>
    </w:p>
    <w:p w14:paraId="757A69CD"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primijeni pregovarački postupak bez objave obavijesti suprotno odredbama čl. 21., 22., 23., 24. i 28. ovoga Zakona;</w:t>
      </w:r>
    </w:p>
    <w:p w14:paraId="3E77D101"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ne stavi na raspolaganje tendersku dokumentaciju svim gospodarskim subjektima koji su je tražili, sukladno obavijesti o javnoj nabavi, odnosno ne omogući uvid u nju; </w:t>
      </w:r>
    </w:p>
    <w:p w14:paraId="54AD7F97"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ne poštuje rokove za primanje zahtjeva za sudjelovanje i ponuda;</w:t>
      </w:r>
    </w:p>
    <w:p w14:paraId="6DCBEB01"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pri pripremi tehničke specifikacije ne poštuje važeće tehničke standarde, propise ili norme;</w:t>
      </w:r>
    </w:p>
    <w:p w14:paraId="46D4E657"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lastRenderedPageBreak/>
        <w:t>ako ne dostavi odluke za koje je ovim Zakonom propisana obveza dostavljanja ponuditeljima u postupku javne nabave;</w:t>
      </w:r>
    </w:p>
    <w:p w14:paraId="753295E5"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ne dovrši postupak javne nabave zaključivanjem ugovora o javnoj nabavi ili odlukom o poništenju; </w:t>
      </w:r>
    </w:p>
    <w:p w14:paraId="3CCD6154"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zaključi ugovor o javnoj nabavi koji nije sukladan s odabranom ponudom i uvjetima određenima u tenderskoj dokumentaciji; </w:t>
      </w:r>
    </w:p>
    <w:p w14:paraId="36E6AEB0"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ne čuva dokumentaciju o javnoj nabavi, sukladno s propisima o arhiviranju dokumenata;</w:t>
      </w:r>
    </w:p>
    <w:p w14:paraId="25404EA7"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ustupi postupak nabave ili za provedbu nabave ovlasti treću osobu ili osobu koja nije ugovorno tijelo u smislu ovoga Zakona da bi na taj način izbjegao njegovu primjenu; </w:t>
      </w:r>
    </w:p>
    <w:p w14:paraId="460AEDB1"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 xml:space="preserve">ako na zahtjev URŽ-a ne dostavi traženu dokumentaciju ili onemogući uvid u dokumentaciju; </w:t>
      </w:r>
    </w:p>
    <w:p w14:paraId="2E7F1EC0"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ne izvrši rješenje URŽ-a;</w:t>
      </w:r>
    </w:p>
    <w:p w14:paraId="0D5625A3" w14:textId="77777777" w:rsidR="00432291"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predmet ugovora, natječajne uvjete, tehničke specifikacije ili druge elemente javnog poziva prilagodi konkretnom ponuditelju ili ako dodijeli ugovor ponuditelju koji je sudjelovao u pripremi natječajne dokumentacije ili nekog njenog dijela, a nije u postupku dokazao da nije bio u povoljnijem položaju;</w:t>
      </w:r>
    </w:p>
    <w:p w14:paraId="60A4673A" w14:textId="77777777" w:rsidR="00DF3A75" w:rsidRDefault="00F15E0B" w:rsidP="0060131B">
      <w:pPr>
        <w:pStyle w:val="ListParagraph"/>
        <w:numPr>
          <w:ilvl w:val="0"/>
          <w:numId w:val="158"/>
        </w:numPr>
        <w:rPr>
          <w:rFonts w:eastAsia="Times New Roman" w:cs="Times New Roman"/>
          <w:szCs w:val="24"/>
          <w:lang w:eastAsia="bs-Latn-BA"/>
        </w:rPr>
      </w:pPr>
      <w:r w:rsidRPr="00432291">
        <w:rPr>
          <w:rFonts w:eastAsia="Times New Roman" w:cs="Times New Roman"/>
          <w:szCs w:val="24"/>
          <w:lang w:eastAsia="bs-Latn-BA"/>
        </w:rPr>
        <w:t>ako ne dostavi izvješće o dodijeljenom ugovoru;</w:t>
      </w:r>
    </w:p>
    <w:p w14:paraId="6870EC29" w14:textId="77777777" w:rsidR="00DF3A75" w:rsidRDefault="00F15E0B" w:rsidP="0060131B">
      <w:pPr>
        <w:pStyle w:val="ListParagraph"/>
        <w:numPr>
          <w:ilvl w:val="0"/>
          <w:numId w:val="159"/>
        </w:numPr>
        <w:rPr>
          <w:rFonts w:eastAsia="Times New Roman" w:cs="Times New Roman"/>
          <w:szCs w:val="24"/>
          <w:lang w:eastAsia="bs-Latn-BA"/>
        </w:rPr>
      </w:pPr>
      <w:r w:rsidRPr="00DF3A75">
        <w:rPr>
          <w:rFonts w:eastAsia="Times New Roman" w:cs="Times New Roman"/>
          <w:szCs w:val="24"/>
          <w:lang w:eastAsia="bs-Latn-BA"/>
        </w:rPr>
        <w:t>ako ne donese plan nabava i ne objavi ga na internetskoj stranici ugovornog tijela</w:t>
      </w:r>
      <w:r w:rsidR="00222AB1" w:rsidRPr="00DF3A75">
        <w:rPr>
          <w:rFonts w:eastAsia="Times New Roman" w:cs="Times New Roman"/>
          <w:szCs w:val="24"/>
          <w:lang w:eastAsia="bs-Latn-BA"/>
        </w:rPr>
        <w:t>;</w:t>
      </w:r>
    </w:p>
    <w:p w14:paraId="10997FC2" w14:textId="77777777" w:rsidR="00DF3A75" w:rsidRPr="00DF3A75" w:rsidRDefault="00222AB1" w:rsidP="0060131B">
      <w:pPr>
        <w:pStyle w:val="ListParagraph"/>
        <w:numPr>
          <w:ilvl w:val="0"/>
          <w:numId w:val="159"/>
        </w:numPr>
        <w:rPr>
          <w:rFonts w:eastAsia="Times New Roman" w:cs="Times New Roman"/>
          <w:szCs w:val="24"/>
          <w:lang w:eastAsia="bs-Latn-BA"/>
        </w:rPr>
      </w:pPr>
      <w:r w:rsidRPr="00DF3A75">
        <w:rPr>
          <w:rFonts w:cs="Times New Roman"/>
          <w:szCs w:val="24"/>
          <w:u w:val="single"/>
        </w:rPr>
        <w:t>ako nastavi postupak javne nabave, zaključi ugovor o javnoj nabavi ili okvirni sporazum tijekom suspenzivnog djelovanja žalbe suprotno članku 110. ovoga zakona.</w:t>
      </w:r>
      <w:r w:rsidR="00F15E0B" w:rsidRPr="00DF3A75">
        <w:rPr>
          <w:rFonts w:eastAsia="Times New Roman" w:cs="Times New Roman"/>
          <w:szCs w:val="24"/>
          <w:u w:val="single"/>
          <w:lang w:eastAsia="bs-Latn-BA"/>
        </w:rPr>
        <w:t xml:space="preserve"> </w:t>
      </w:r>
    </w:p>
    <w:p w14:paraId="5D3FC33A" w14:textId="77777777" w:rsidR="00DF3A75" w:rsidRDefault="00F15E0B" w:rsidP="0060131B">
      <w:pPr>
        <w:pStyle w:val="ListParagraph"/>
        <w:numPr>
          <w:ilvl w:val="0"/>
          <w:numId w:val="157"/>
        </w:numPr>
        <w:rPr>
          <w:rFonts w:eastAsia="Times New Roman" w:cs="Times New Roman"/>
          <w:szCs w:val="24"/>
          <w:lang w:eastAsia="bs-Latn-BA"/>
        </w:rPr>
      </w:pPr>
      <w:r w:rsidRPr="00DF3A75">
        <w:rPr>
          <w:rFonts w:eastAsia="Times New Roman" w:cs="Times New Roman"/>
          <w:szCs w:val="24"/>
          <w:lang w:eastAsia="bs-Latn-BA"/>
        </w:rPr>
        <w:t xml:space="preserve"> Novčanom kaznom u iznosu od 300,00 do 3.000,00 KM kaznit će se odgovorna osoba u ugovornom tijelu za prekršaj iz stavka (2) ovoga članka.</w:t>
      </w:r>
    </w:p>
    <w:p w14:paraId="0D2FB031" w14:textId="77777777" w:rsidR="00DF3A75" w:rsidRDefault="00F15E0B" w:rsidP="0060131B">
      <w:pPr>
        <w:pStyle w:val="ListParagraph"/>
        <w:numPr>
          <w:ilvl w:val="0"/>
          <w:numId w:val="157"/>
        </w:numPr>
        <w:rPr>
          <w:rFonts w:eastAsia="Times New Roman" w:cs="Times New Roman"/>
          <w:szCs w:val="24"/>
          <w:lang w:eastAsia="bs-Latn-BA"/>
        </w:rPr>
      </w:pPr>
      <w:r w:rsidRPr="00DF3A75">
        <w:rPr>
          <w:rFonts w:eastAsia="Times New Roman" w:cs="Times New Roman"/>
          <w:szCs w:val="24"/>
          <w:lang w:eastAsia="bs-Latn-BA"/>
        </w:rPr>
        <w:t>Novčanom kaznom u iznosu od 1.000,00 do 10.000,00 KM kaznit će se za prekršaj ponuditelj ako je dao netočne podatke u dokumentima kojima dokazuje osobnu, poslovnu, financijsku, tehničku i profesionalnu sposobnost.</w:t>
      </w:r>
    </w:p>
    <w:p w14:paraId="67620F54" w14:textId="77777777" w:rsidR="00DF3A75" w:rsidRDefault="00F15E0B" w:rsidP="0060131B">
      <w:pPr>
        <w:pStyle w:val="ListParagraph"/>
        <w:numPr>
          <w:ilvl w:val="0"/>
          <w:numId w:val="157"/>
        </w:numPr>
        <w:rPr>
          <w:rFonts w:eastAsia="Times New Roman" w:cs="Times New Roman"/>
          <w:szCs w:val="24"/>
          <w:lang w:eastAsia="bs-Latn-BA"/>
        </w:rPr>
      </w:pPr>
      <w:r w:rsidRPr="00DF3A75">
        <w:rPr>
          <w:rFonts w:eastAsia="Times New Roman" w:cs="Times New Roman"/>
          <w:szCs w:val="24"/>
          <w:lang w:eastAsia="bs-Latn-BA"/>
        </w:rPr>
        <w:t xml:space="preserve">Novčanom kaznom u iznosu od 200,00 do 2.000,00 KM kaznit će se i odgovorna osoba ponuditelja za prekršaj iz stavka (4) ovoga članka. </w:t>
      </w:r>
    </w:p>
    <w:p w14:paraId="196C6747" w14:textId="77777777" w:rsidR="00DF3A75" w:rsidRDefault="00F15E0B" w:rsidP="0060131B">
      <w:pPr>
        <w:pStyle w:val="ListParagraph"/>
        <w:numPr>
          <w:ilvl w:val="0"/>
          <w:numId w:val="157"/>
        </w:numPr>
        <w:rPr>
          <w:rFonts w:eastAsia="Times New Roman" w:cs="Times New Roman"/>
          <w:szCs w:val="24"/>
          <w:lang w:eastAsia="bs-Latn-BA"/>
        </w:rPr>
      </w:pPr>
      <w:r w:rsidRPr="00DF3A75">
        <w:rPr>
          <w:rFonts w:eastAsia="Times New Roman" w:cs="Times New Roman"/>
          <w:szCs w:val="24"/>
          <w:lang w:eastAsia="bs-Latn-BA"/>
        </w:rPr>
        <w:t>URŽ podnosi zahtjev za pokretanje prekršajnog postupka nadležnom sudu prema sjedištu ugovornog tijela.</w:t>
      </w:r>
    </w:p>
    <w:p w14:paraId="4B29B94F" w14:textId="77777777" w:rsidR="00DF3A75" w:rsidRDefault="00F15E0B" w:rsidP="0060131B">
      <w:pPr>
        <w:pStyle w:val="ListParagraph"/>
        <w:numPr>
          <w:ilvl w:val="0"/>
          <w:numId w:val="157"/>
        </w:numPr>
        <w:rPr>
          <w:rFonts w:eastAsia="Times New Roman" w:cs="Times New Roman"/>
          <w:szCs w:val="24"/>
          <w:lang w:eastAsia="bs-Latn-BA"/>
        </w:rPr>
      </w:pPr>
      <w:r w:rsidRPr="00DF3A75">
        <w:rPr>
          <w:rFonts w:eastAsia="Times New Roman" w:cs="Times New Roman"/>
          <w:szCs w:val="24"/>
          <w:lang w:eastAsia="bs-Latn-BA"/>
        </w:rPr>
        <w:t>URŽ, rješavajući u postupku povodom žalbe, a na osnovi stanja u spisu, može podnijeti kaznenu prijavu.</w:t>
      </w:r>
    </w:p>
    <w:p w14:paraId="515D23C0" w14:textId="1AB6DFFF" w:rsidR="00F15E0B" w:rsidRPr="00DF3A75" w:rsidRDefault="00F15E0B" w:rsidP="00DF3A75">
      <w:pPr>
        <w:pStyle w:val="ListParagraph"/>
        <w:rPr>
          <w:rFonts w:eastAsia="Times New Roman" w:cs="Times New Roman"/>
          <w:szCs w:val="24"/>
          <w:lang w:eastAsia="bs-Latn-BA"/>
        </w:rPr>
      </w:pPr>
    </w:p>
    <w:p w14:paraId="7D315516"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Odjeljak B. Supsidijarna primjena </w:t>
      </w:r>
      <w:r w:rsidRPr="002E6C1A">
        <w:rPr>
          <w:rFonts w:eastAsia="Times New Roman" w:cs="Times New Roman"/>
          <w:szCs w:val="24"/>
          <w:lang w:eastAsia="bs-Latn-BA"/>
        </w:rPr>
        <w:br/>
      </w:r>
    </w:p>
    <w:p w14:paraId="689A331D"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117. </w:t>
      </w:r>
      <w:r w:rsidRPr="002E6C1A">
        <w:rPr>
          <w:rFonts w:eastAsia="Times New Roman" w:cs="Times New Roman"/>
          <w:szCs w:val="24"/>
          <w:lang w:eastAsia="bs-Latn-BA"/>
        </w:rPr>
        <w:br/>
      </w:r>
      <w:r w:rsidRPr="002E6C1A">
        <w:rPr>
          <w:rFonts w:eastAsia="Times New Roman" w:cs="Times New Roman"/>
          <w:b/>
          <w:bCs/>
          <w:szCs w:val="24"/>
          <w:lang w:eastAsia="bs-Latn-BA"/>
        </w:rPr>
        <w:t>(Supsidijarna primjena pravila upravnog postupka)</w:t>
      </w:r>
    </w:p>
    <w:p w14:paraId="7EA7BEC4"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Na postupak pred URŽ-om koji nije uređen odredbama ovoga Zakona primijenit će se odredbe Zakona o upravnom postupku. </w:t>
      </w:r>
    </w:p>
    <w:p w14:paraId="044E603D"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118. </w:t>
      </w:r>
      <w:r w:rsidRPr="002E6C1A">
        <w:rPr>
          <w:rFonts w:eastAsia="Times New Roman" w:cs="Times New Roman"/>
          <w:szCs w:val="24"/>
          <w:lang w:eastAsia="bs-Latn-BA"/>
        </w:rPr>
        <w:br/>
      </w:r>
      <w:r w:rsidRPr="002E6C1A">
        <w:rPr>
          <w:rFonts w:eastAsia="Times New Roman" w:cs="Times New Roman"/>
          <w:b/>
          <w:bCs/>
          <w:szCs w:val="24"/>
          <w:lang w:eastAsia="bs-Latn-BA"/>
        </w:rPr>
        <w:t>(Odnos prema ostalim propisima)</w:t>
      </w:r>
    </w:p>
    <w:p w14:paraId="4DCEC187" w14:textId="77777777" w:rsidR="00F15E0B" w:rsidRPr="002E6C1A" w:rsidRDefault="00F15E0B" w:rsidP="00F15E0B">
      <w:pPr>
        <w:rPr>
          <w:rFonts w:eastAsia="Times New Roman" w:cs="Times New Roman"/>
          <w:szCs w:val="24"/>
          <w:lang w:eastAsia="bs-Latn-BA"/>
        </w:rPr>
      </w:pPr>
      <w:r w:rsidRPr="002E6C1A">
        <w:rPr>
          <w:rFonts w:eastAsia="Times New Roman" w:cs="Times New Roman"/>
          <w:szCs w:val="24"/>
          <w:lang w:eastAsia="bs-Latn-BA"/>
        </w:rPr>
        <w:t xml:space="preserve">Na odgovornost ugovornih stranaka za ispunjenje obveza iz ugovora o javnoj nabavi primjenjuju se odgovarajuće odredbe zakona o obveznim odnosima. </w:t>
      </w:r>
    </w:p>
    <w:p w14:paraId="0FE328D2" w14:textId="77777777" w:rsidR="00F600F0" w:rsidRDefault="00F15E0B" w:rsidP="00C90761">
      <w:pPr>
        <w:spacing w:before="100" w:beforeAutospacing="1"/>
        <w:jc w:val="center"/>
        <w:rPr>
          <w:rFonts w:eastAsia="Times New Roman" w:cs="Times New Roman"/>
          <w:b/>
          <w:bCs/>
          <w:szCs w:val="24"/>
          <w:lang w:eastAsia="bs-Latn-BA"/>
        </w:rPr>
      </w:pPr>
      <w:r w:rsidRPr="002E6C1A">
        <w:rPr>
          <w:rFonts w:eastAsia="Times New Roman" w:cs="Times New Roman"/>
          <w:b/>
          <w:bCs/>
          <w:szCs w:val="24"/>
          <w:lang w:eastAsia="bs-Latn-BA"/>
        </w:rPr>
        <w:lastRenderedPageBreak/>
        <w:t xml:space="preserve">Odjeljak C. Naknada troškova postupka </w:t>
      </w:r>
    </w:p>
    <w:p w14:paraId="18A1AC6D"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szCs w:val="24"/>
          <w:lang w:eastAsia="bs-Latn-BA"/>
        </w:rPr>
        <w:br/>
      </w:r>
    </w:p>
    <w:p w14:paraId="0D60848D"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119. </w:t>
      </w:r>
      <w:r w:rsidRPr="002E6C1A">
        <w:rPr>
          <w:rFonts w:eastAsia="Times New Roman" w:cs="Times New Roman"/>
          <w:szCs w:val="24"/>
          <w:lang w:eastAsia="bs-Latn-BA"/>
        </w:rPr>
        <w:br/>
      </w:r>
      <w:r w:rsidRPr="002E6C1A">
        <w:rPr>
          <w:rFonts w:eastAsia="Times New Roman" w:cs="Times New Roman"/>
          <w:b/>
          <w:bCs/>
          <w:szCs w:val="24"/>
          <w:lang w:eastAsia="bs-Latn-BA"/>
        </w:rPr>
        <w:t>(Pravo na naknadu troškova u postupku javne nabave)</w:t>
      </w:r>
    </w:p>
    <w:p w14:paraId="5CBD3C09" w14:textId="62B510DD" w:rsidR="0028470E" w:rsidRPr="0028470E" w:rsidRDefault="00F15E0B" w:rsidP="0060131B">
      <w:pPr>
        <w:pStyle w:val="ListParagraph"/>
        <w:numPr>
          <w:ilvl w:val="0"/>
          <w:numId w:val="160"/>
        </w:numPr>
        <w:rPr>
          <w:rFonts w:eastAsia="Times New Roman" w:cs="Times New Roman"/>
          <w:szCs w:val="24"/>
          <w:lang w:eastAsia="bs-Latn-BA"/>
        </w:rPr>
      </w:pPr>
      <w:r w:rsidRPr="0028470E">
        <w:rPr>
          <w:rFonts w:eastAsia="Times New Roman" w:cs="Times New Roman"/>
          <w:szCs w:val="24"/>
          <w:lang w:eastAsia="bs-Latn-BA"/>
        </w:rPr>
        <w:t>Ako ugovorno tijelo povrijedi odredbe ovoga Zakona ili podzakonskih akata, gospodarski subjekt ima pravo zahtijevati od ugovornog tijela naknadu troškova za pripremu ponude i troškova sudjelovanja u postupku javne nabave.</w:t>
      </w:r>
    </w:p>
    <w:p w14:paraId="5315F389" w14:textId="77777777" w:rsidR="0028470E" w:rsidRDefault="00F15E0B" w:rsidP="0060131B">
      <w:pPr>
        <w:pStyle w:val="ListParagraph"/>
        <w:numPr>
          <w:ilvl w:val="0"/>
          <w:numId w:val="160"/>
        </w:numPr>
        <w:rPr>
          <w:rFonts w:eastAsia="Times New Roman" w:cs="Times New Roman"/>
          <w:szCs w:val="24"/>
          <w:lang w:eastAsia="bs-Latn-BA"/>
        </w:rPr>
      </w:pPr>
      <w:r w:rsidRPr="0028470E">
        <w:rPr>
          <w:rFonts w:eastAsia="Times New Roman" w:cs="Times New Roman"/>
          <w:szCs w:val="24"/>
          <w:lang w:eastAsia="bs-Latn-BA"/>
        </w:rPr>
        <w:t>Pravo iz odredbe stavka (1) ovoga članka ne postoji ako je, nakon donošenja odluke o izboru ili nakon odluke o poništenju postupka javne nabave, URŽ utvrdio da kandidat/ponuditelj čija ponuda nije razmatrana, ni uz poštivanje odredaba ovoga Zakona i podzakonskih akata, ne bi imao stvarne izglede za izbor njegove ponude ili čija je žalba odbijena.</w:t>
      </w:r>
    </w:p>
    <w:p w14:paraId="42693B22"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U postupku pravne zaštite svaka stranka snosi troškove prouzrokovane postupkom, kao što su troškovi dolaženja, gubljenja vremena (neizvršavanja redovitih radnih obveza) od redovitih poslova, za pravno zastupanje i stručnu pomoć.Troškovi za pravno zastupanje nadoknađuju se samo u slučajevima kad je takvo zastupanje bilo nužno i opravdano, s jasno preciziranim razlozima nužnosti.</w:t>
      </w:r>
    </w:p>
    <w:p w14:paraId="7BCA3962"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URŽ odlučuje o troškovima žalbenog postupka, određuje tko snosi troškove žalbenog postupka i njihov iznos te kome se i u kojem roku moraju platiti.</w:t>
      </w:r>
    </w:p>
    <w:p w14:paraId="1E7C49A4"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Stranka na čiju je štetu žalbeni postupak okončan dužna je protivnoj stranci nadoknaditi jasno precizirane opravdane troškove koji su joj nastali sudjelovanjem u žalbenom postupku.</w:t>
      </w:r>
    </w:p>
    <w:p w14:paraId="46414332"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U slučaju odustajanja od žalbe, odbijanja ili odbacivanja žalbe, žalitelj nema pravo na naknadu troškova žalbenog postupka.</w:t>
      </w:r>
    </w:p>
    <w:p w14:paraId="040FD001"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U slučaju djelomičnog usvajanja žalbe, URŽ može odlučiti da svaka stranka snosi svoje troškove, da se troškovi žalbenog postupka podijele na jednake dijelove ili da se podijele razmjerno usvajanju žalbe.</w:t>
      </w:r>
    </w:p>
    <w:p w14:paraId="7719E7CA"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U slučaju usvajanja žalbe, URŽ svojom odlukom nalaže ugovornom tijelu plaćanje troškova žalbenog postupka žalitelju u roku od osam dana od dana primitka rješenja URŽ-a.</w:t>
      </w:r>
    </w:p>
    <w:p w14:paraId="08D4D32C" w14:textId="77777777" w:rsidR="0028470E"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Žalba može sadržavati zahtjev za naknadu troškova žalbenog postupka, koji mora biti određen i dostavljen URŽ-u prije donošenja odluke.</w:t>
      </w:r>
    </w:p>
    <w:p w14:paraId="3D1C2A8F" w14:textId="566C03A6" w:rsidR="004B73E5" w:rsidRPr="0028470E" w:rsidRDefault="004B73E5" w:rsidP="0060131B">
      <w:pPr>
        <w:pStyle w:val="ListParagraph"/>
        <w:numPr>
          <w:ilvl w:val="0"/>
          <w:numId w:val="160"/>
        </w:numPr>
        <w:rPr>
          <w:rFonts w:eastAsia="Times New Roman" w:cs="Times New Roman"/>
          <w:szCs w:val="24"/>
          <w:lang w:eastAsia="bs-Latn-BA"/>
        </w:rPr>
      </w:pPr>
      <w:r w:rsidRPr="0028470E">
        <w:rPr>
          <w:rFonts w:cs="Times New Roman"/>
          <w:szCs w:val="24"/>
          <w:u w:val="single"/>
        </w:rPr>
        <w:t>Na žalbene postupke za naknadu troškova pravnog zastupanja visina naknade određuje se prema visini naknade na koju odvjetnici imaju pravo u upravnim postupcima u neprocjenjivim predmetima</w:t>
      </w:r>
      <w:r w:rsidRPr="0028470E">
        <w:rPr>
          <w:rFonts w:cs="Times New Roman"/>
          <w:szCs w:val="24"/>
        </w:rPr>
        <w:t>.</w:t>
      </w:r>
    </w:p>
    <w:p w14:paraId="7C997B8C" w14:textId="77777777" w:rsidR="00F15E0B" w:rsidRPr="002E6C1A" w:rsidRDefault="00F15E0B" w:rsidP="004B73E5">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120. </w:t>
      </w:r>
      <w:r w:rsidRPr="002E6C1A">
        <w:rPr>
          <w:rFonts w:eastAsia="Times New Roman" w:cs="Times New Roman"/>
          <w:szCs w:val="24"/>
          <w:lang w:eastAsia="bs-Latn-BA"/>
        </w:rPr>
        <w:br/>
      </w:r>
      <w:r w:rsidRPr="002E6C1A">
        <w:rPr>
          <w:rFonts w:eastAsia="Times New Roman" w:cs="Times New Roman"/>
          <w:b/>
          <w:bCs/>
          <w:szCs w:val="24"/>
          <w:lang w:eastAsia="bs-Latn-BA"/>
        </w:rPr>
        <w:t>(Nadležnost u postupku naknade troškova)</w:t>
      </w:r>
    </w:p>
    <w:p w14:paraId="0774F5C5" w14:textId="2D053D44" w:rsidR="0028470E" w:rsidRPr="0028470E" w:rsidRDefault="00F15E0B" w:rsidP="0060131B">
      <w:pPr>
        <w:pStyle w:val="ListParagraph"/>
        <w:numPr>
          <w:ilvl w:val="0"/>
          <w:numId w:val="161"/>
        </w:numPr>
        <w:rPr>
          <w:rFonts w:eastAsia="Times New Roman" w:cs="Times New Roman"/>
          <w:szCs w:val="24"/>
          <w:lang w:eastAsia="bs-Latn-BA"/>
        </w:rPr>
      </w:pPr>
      <w:r w:rsidRPr="0028470E">
        <w:rPr>
          <w:rFonts w:eastAsia="Times New Roman" w:cs="Times New Roman"/>
          <w:szCs w:val="24"/>
          <w:lang w:eastAsia="bs-Latn-BA"/>
        </w:rPr>
        <w:t>Za rješavanje zahtjeva za naknadu troškova u postupku javne nabave iz članka 119. stavka (1) ovoga Zakona nadležan je URŽ.</w:t>
      </w:r>
    </w:p>
    <w:p w14:paraId="1DBD4237" w14:textId="77777777" w:rsidR="0028470E" w:rsidRDefault="00F15E0B" w:rsidP="0060131B">
      <w:pPr>
        <w:pStyle w:val="ListParagraph"/>
        <w:numPr>
          <w:ilvl w:val="0"/>
          <w:numId w:val="161"/>
        </w:numPr>
        <w:rPr>
          <w:rFonts w:eastAsia="Times New Roman" w:cs="Times New Roman"/>
          <w:szCs w:val="24"/>
          <w:lang w:eastAsia="bs-Latn-BA"/>
        </w:rPr>
      </w:pPr>
      <w:r w:rsidRPr="0028470E">
        <w:rPr>
          <w:rFonts w:eastAsia="Times New Roman" w:cs="Times New Roman"/>
          <w:szCs w:val="24"/>
          <w:lang w:eastAsia="bs-Latn-BA"/>
        </w:rPr>
        <w:t>Zahtjev za naknadu troškova dopušten je samo ako je URŽ utvrdio da:</w:t>
      </w:r>
    </w:p>
    <w:p w14:paraId="4BCF019A" w14:textId="5F7D5C77" w:rsidR="0028470E" w:rsidRDefault="00F15E0B" w:rsidP="0060131B">
      <w:pPr>
        <w:pStyle w:val="ListParagraph"/>
        <w:numPr>
          <w:ilvl w:val="0"/>
          <w:numId w:val="162"/>
        </w:numPr>
        <w:rPr>
          <w:rFonts w:eastAsia="Times New Roman" w:cs="Times New Roman"/>
          <w:szCs w:val="24"/>
          <w:lang w:eastAsia="bs-Latn-BA"/>
        </w:rPr>
      </w:pPr>
      <w:r w:rsidRPr="0028470E">
        <w:rPr>
          <w:rFonts w:eastAsia="Times New Roman" w:cs="Times New Roman"/>
          <w:szCs w:val="24"/>
          <w:lang w:eastAsia="bs-Latn-BA"/>
        </w:rPr>
        <w:t>zbog postupanja suprotno odredbama ovoga Zakona ili podzakonskih akata, odluka nije donesena prema navodima iz obavijesti o nabavi za ponudu s najnižom cijenom ili za ekonomski najpovoljniju ponudu ili</w:t>
      </w:r>
    </w:p>
    <w:p w14:paraId="3E3C88E2" w14:textId="77777777" w:rsidR="0028470E" w:rsidRDefault="00F15E0B" w:rsidP="0060131B">
      <w:pPr>
        <w:pStyle w:val="ListParagraph"/>
        <w:numPr>
          <w:ilvl w:val="0"/>
          <w:numId w:val="162"/>
        </w:numPr>
        <w:rPr>
          <w:rFonts w:eastAsia="Times New Roman" w:cs="Times New Roman"/>
          <w:szCs w:val="24"/>
          <w:lang w:eastAsia="bs-Latn-BA"/>
        </w:rPr>
      </w:pPr>
      <w:r w:rsidRPr="0028470E">
        <w:rPr>
          <w:rFonts w:eastAsia="Times New Roman" w:cs="Times New Roman"/>
          <w:szCs w:val="24"/>
          <w:lang w:eastAsia="bs-Latn-BA"/>
        </w:rPr>
        <w:t xml:space="preserve">je izbor postupka javne nabave bez objave obavijesti bio suprotan ovome Zakonu ili </w:t>
      </w:r>
    </w:p>
    <w:p w14:paraId="619BA54F" w14:textId="77777777" w:rsidR="0028470E" w:rsidRDefault="00F15E0B" w:rsidP="0060131B">
      <w:pPr>
        <w:pStyle w:val="ListParagraph"/>
        <w:numPr>
          <w:ilvl w:val="0"/>
          <w:numId w:val="162"/>
        </w:numPr>
        <w:rPr>
          <w:rFonts w:eastAsia="Times New Roman" w:cs="Times New Roman"/>
          <w:szCs w:val="24"/>
          <w:lang w:eastAsia="bs-Latn-BA"/>
        </w:rPr>
      </w:pPr>
      <w:r w:rsidRPr="0028470E">
        <w:rPr>
          <w:rFonts w:eastAsia="Times New Roman" w:cs="Times New Roman"/>
          <w:szCs w:val="24"/>
          <w:lang w:eastAsia="bs-Latn-BA"/>
        </w:rPr>
        <w:lastRenderedPageBreak/>
        <w:t>je odluka o poništenju postupka javne nabave bila suprotna odredbama ovoga Zakona ili podzakonskih akata ili</w:t>
      </w:r>
    </w:p>
    <w:p w14:paraId="75826B1E" w14:textId="77777777" w:rsidR="0028470E" w:rsidRDefault="00F15E0B" w:rsidP="0060131B">
      <w:pPr>
        <w:pStyle w:val="ListParagraph"/>
        <w:numPr>
          <w:ilvl w:val="0"/>
          <w:numId w:val="162"/>
        </w:numPr>
        <w:rPr>
          <w:rFonts w:eastAsia="Times New Roman" w:cs="Times New Roman"/>
          <w:szCs w:val="24"/>
          <w:lang w:eastAsia="bs-Latn-BA"/>
        </w:rPr>
      </w:pPr>
      <w:r w:rsidRPr="0028470E">
        <w:rPr>
          <w:rFonts w:eastAsia="Times New Roman" w:cs="Times New Roman"/>
          <w:szCs w:val="24"/>
          <w:lang w:eastAsia="bs-Latn-BA"/>
        </w:rPr>
        <w:t>je odluka o izboru, koja je donesena u korist jednog gospodarskog subjekta bez sudjelovanja drugih subjekata u postupku, na temelju odredaba ovoga Zakona ili podzakonskih akata bila nedopustiva; ili</w:t>
      </w:r>
    </w:p>
    <w:p w14:paraId="36645206" w14:textId="77777777" w:rsidR="0028470E" w:rsidRDefault="00F15E0B" w:rsidP="0060131B">
      <w:pPr>
        <w:pStyle w:val="ListParagraph"/>
        <w:numPr>
          <w:ilvl w:val="0"/>
          <w:numId w:val="162"/>
        </w:numPr>
        <w:rPr>
          <w:rFonts w:eastAsia="Times New Roman" w:cs="Times New Roman"/>
          <w:szCs w:val="24"/>
          <w:lang w:eastAsia="bs-Latn-BA"/>
        </w:rPr>
      </w:pPr>
      <w:r w:rsidRPr="0028470E">
        <w:rPr>
          <w:rFonts w:eastAsia="Times New Roman" w:cs="Times New Roman"/>
          <w:szCs w:val="24"/>
          <w:lang w:eastAsia="bs-Latn-BA"/>
        </w:rPr>
        <w:t>ugovorno tijelo, nakon znatnog prekoračivanja roka za donošenje odluke i suprotno zahtjevu ponuditelja za nastavak postupka javne nabave, postupak nije nastavio niti ga je okončao odlukom o izboru najpovoljnijeg ponuditelja, odnosno odlukom o poništenju.</w:t>
      </w:r>
    </w:p>
    <w:p w14:paraId="2725B4A1" w14:textId="41AB763D" w:rsidR="00F15E0B" w:rsidRPr="0028470E" w:rsidRDefault="00F15E0B" w:rsidP="0028470E">
      <w:pPr>
        <w:pStyle w:val="ListParagraph"/>
        <w:ind w:left="1080"/>
        <w:rPr>
          <w:rFonts w:eastAsia="Times New Roman" w:cs="Times New Roman"/>
          <w:szCs w:val="24"/>
          <w:lang w:eastAsia="bs-Latn-BA"/>
        </w:rPr>
      </w:pPr>
    </w:p>
    <w:p w14:paraId="5FAB582C" w14:textId="77777777" w:rsidR="0060144D" w:rsidRDefault="0060144D" w:rsidP="0060144D">
      <w:pPr>
        <w:jc w:val="center"/>
        <w:rPr>
          <w:rFonts w:eastAsia="Times New Roman" w:cs="Times New Roman"/>
          <w:b/>
          <w:bCs/>
          <w:szCs w:val="24"/>
          <w:u w:val="single"/>
          <w:lang w:eastAsia="bs-Latn-BA"/>
        </w:rPr>
      </w:pPr>
      <w:r w:rsidRPr="0060144D">
        <w:rPr>
          <w:rFonts w:eastAsia="Times New Roman" w:cs="Times New Roman"/>
          <w:b/>
          <w:bCs/>
          <w:szCs w:val="24"/>
          <w:u w:val="single"/>
          <w:lang w:eastAsia="bs-Latn-BA"/>
        </w:rPr>
        <w:t>Član</w:t>
      </w:r>
      <w:r>
        <w:rPr>
          <w:rFonts w:eastAsia="Times New Roman" w:cs="Times New Roman"/>
          <w:b/>
          <w:bCs/>
          <w:szCs w:val="24"/>
          <w:u w:val="single"/>
          <w:lang w:eastAsia="bs-Latn-BA"/>
        </w:rPr>
        <w:t>ak</w:t>
      </w:r>
      <w:r w:rsidRPr="0060144D">
        <w:rPr>
          <w:rFonts w:eastAsia="Times New Roman" w:cs="Times New Roman"/>
          <w:b/>
          <w:bCs/>
          <w:szCs w:val="24"/>
          <w:u w:val="single"/>
          <w:lang w:eastAsia="bs-Latn-BA"/>
        </w:rPr>
        <w:t xml:space="preserve"> 121a.</w:t>
      </w:r>
    </w:p>
    <w:p w14:paraId="3F96AA94" w14:textId="3278CF09" w:rsidR="0060144D" w:rsidRDefault="0060144D" w:rsidP="0060144D">
      <w:pPr>
        <w:jc w:val="center"/>
        <w:rPr>
          <w:rFonts w:eastAsia="Times New Roman" w:cs="Times New Roman"/>
          <w:b/>
          <w:bCs/>
          <w:szCs w:val="24"/>
          <w:u w:val="single"/>
          <w:lang w:eastAsia="bs-Latn-BA"/>
        </w:rPr>
      </w:pPr>
      <w:r w:rsidRPr="0060144D">
        <w:rPr>
          <w:rFonts w:eastAsia="Times New Roman" w:cs="Times New Roman"/>
          <w:b/>
          <w:bCs/>
          <w:szCs w:val="24"/>
          <w:u w:val="single"/>
          <w:lang w:eastAsia="bs-Latn-BA"/>
        </w:rPr>
        <w:t>(Usklađivanje s pravnom tečevinom E</w:t>
      </w:r>
      <w:r>
        <w:rPr>
          <w:rFonts w:eastAsia="Times New Roman" w:cs="Times New Roman"/>
          <w:b/>
          <w:bCs/>
          <w:szCs w:val="24"/>
          <w:u w:val="single"/>
          <w:lang w:eastAsia="bs-Latn-BA"/>
        </w:rPr>
        <w:t>u</w:t>
      </w:r>
      <w:r w:rsidRPr="0060144D">
        <w:rPr>
          <w:rFonts w:eastAsia="Times New Roman" w:cs="Times New Roman"/>
          <w:b/>
          <w:bCs/>
          <w:szCs w:val="24"/>
          <w:u w:val="single"/>
          <w:lang w:eastAsia="bs-Latn-BA"/>
        </w:rPr>
        <w:t>ropske unije)</w:t>
      </w:r>
    </w:p>
    <w:p w14:paraId="5EC8E0CA" w14:textId="2D3F9648" w:rsidR="0060144D" w:rsidRPr="0060144D" w:rsidRDefault="0060144D" w:rsidP="0060144D">
      <w:pPr>
        <w:spacing w:before="100" w:beforeAutospacing="1"/>
        <w:rPr>
          <w:rFonts w:eastAsia="Times New Roman" w:cs="Times New Roman"/>
          <w:szCs w:val="24"/>
          <w:u w:val="single"/>
          <w:lang w:eastAsia="bs-Latn-BA"/>
        </w:rPr>
      </w:pPr>
      <w:r w:rsidRPr="0060144D">
        <w:rPr>
          <w:rFonts w:eastAsia="Times New Roman" w:cs="Times New Roman"/>
          <w:szCs w:val="24"/>
          <w:u w:val="single"/>
          <w:lang w:eastAsia="bs-Latn-BA"/>
        </w:rPr>
        <w:t>Ovim zakonom preuzimaju se odredbe Direktive 2014/24/EU E</w:t>
      </w:r>
      <w:r>
        <w:rPr>
          <w:rFonts w:eastAsia="Times New Roman" w:cs="Times New Roman"/>
          <w:szCs w:val="24"/>
          <w:u w:val="single"/>
          <w:lang w:eastAsia="bs-Latn-BA"/>
        </w:rPr>
        <w:t>u</w:t>
      </w:r>
      <w:r w:rsidRPr="0060144D">
        <w:rPr>
          <w:rFonts w:eastAsia="Times New Roman" w:cs="Times New Roman"/>
          <w:szCs w:val="24"/>
          <w:u w:val="single"/>
          <w:lang w:eastAsia="bs-Latn-BA"/>
        </w:rPr>
        <w:t xml:space="preserve">ropskog parlamenta i Vijeća od 26. </w:t>
      </w:r>
      <w:r>
        <w:rPr>
          <w:rFonts w:eastAsia="Times New Roman" w:cs="Times New Roman"/>
          <w:szCs w:val="24"/>
          <w:u w:val="single"/>
          <w:lang w:eastAsia="bs-Latn-BA"/>
        </w:rPr>
        <w:t>veljače</w:t>
      </w:r>
      <w:r w:rsidRPr="0060144D">
        <w:rPr>
          <w:rFonts w:eastAsia="Times New Roman" w:cs="Times New Roman"/>
          <w:szCs w:val="24"/>
          <w:u w:val="single"/>
          <w:lang w:eastAsia="bs-Latn-BA"/>
        </w:rPr>
        <w:t xml:space="preserve"> 2014. o javnim naba</w:t>
      </w:r>
      <w:r>
        <w:rPr>
          <w:rFonts w:eastAsia="Times New Roman" w:cs="Times New Roman"/>
          <w:szCs w:val="24"/>
          <w:u w:val="single"/>
          <w:lang w:eastAsia="bs-Latn-BA"/>
        </w:rPr>
        <w:t>v</w:t>
      </w:r>
      <w:r w:rsidRPr="0060144D">
        <w:rPr>
          <w:rFonts w:eastAsia="Times New Roman" w:cs="Times New Roman"/>
          <w:szCs w:val="24"/>
          <w:u w:val="single"/>
          <w:lang w:eastAsia="bs-Latn-BA"/>
        </w:rPr>
        <w:t>ama i o stavljanju van snage: Direktive 2004/18/EZ, Direktive 2014/25/EU E</w:t>
      </w:r>
      <w:r>
        <w:rPr>
          <w:rFonts w:eastAsia="Times New Roman" w:cs="Times New Roman"/>
          <w:szCs w:val="24"/>
          <w:u w:val="single"/>
          <w:lang w:eastAsia="bs-Latn-BA"/>
        </w:rPr>
        <w:t>u</w:t>
      </w:r>
      <w:r w:rsidRPr="0060144D">
        <w:rPr>
          <w:rFonts w:eastAsia="Times New Roman" w:cs="Times New Roman"/>
          <w:szCs w:val="24"/>
          <w:u w:val="single"/>
          <w:lang w:eastAsia="bs-Latn-BA"/>
        </w:rPr>
        <w:t xml:space="preserve">ropskog parlamenta i Vijeća od 26. </w:t>
      </w:r>
      <w:r>
        <w:rPr>
          <w:rFonts w:eastAsia="Times New Roman" w:cs="Times New Roman"/>
          <w:szCs w:val="24"/>
          <w:u w:val="single"/>
          <w:lang w:eastAsia="bs-Latn-BA"/>
        </w:rPr>
        <w:t>veljače</w:t>
      </w:r>
      <w:r w:rsidRPr="0060144D">
        <w:rPr>
          <w:rFonts w:eastAsia="Times New Roman" w:cs="Times New Roman"/>
          <w:szCs w:val="24"/>
          <w:u w:val="single"/>
          <w:lang w:eastAsia="bs-Latn-BA"/>
        </w:rPr>
        <w:t xml:space="preserve"> 2014. o nabavama subjekata koji djeluju u sektoru vodo</w:t>
      </w:r>
      <w:r>
        <w:rPr>
          <w:rFonts w:eastAsia="Times New Roman" w:cs="Times New Roman"/>
          <w:szCs w:val="24"/>
          <w:u w:val="single"/>
          <w:lang w:eastAsia="bs-Latn-BA"/>
        </w:rPr>
        <w:t>opskrbe</w:t>
      </w:r>
      <w:r w:rsidRPr="0060144D">
        <w:rPr>
          <w:rFonts w:eastAsia="Times New Roman" w:cs="Times New Roman"/>
          <w:szCs w:val="24"/>
          <w:u w:val="single"/>
          <w:lang w:eastAsia="bs-Latn-BA"/>
        </w:rPr>
        <w:t xml:space="preserve">, energetskom i </w:t>
      </w:r>
      <w:r>
        <w:rPr>
          <w:rFonts w:eastAsia="Times New Roman" w:cs="Times New Roman"/>
          <w:szCs w:val="24"/>
          <w:u w:val="single"/>
          <w:lang w:eastAsia="bs-Latn-BA"/>
        </w:rPr>
        <w:t>prometnom</w:t>
      </w:r>
      <w:r w:rsidRPr="0060144D">
        <w:rPr>
          <w:rFonts w:eastAsia="Times New Roman" w:cs="Times New Roman"/>
          <w:szCs w:val="24"/>
          <w:u w:val="single"/>
          <w:lang w:eastAsia="bs-Latn-BA"/>
        </w:rPr>
        <w:t xml:space="preserve"> sektoru te sektoru poštanskih usluga i stavljanju van snage Direktive 2004/17/EZ, 2014/25, Direktive 2007/66/EZ E</w:t>
      </w:r>
      <w:r>
        <w:rPr>
          <w:rFonts w:eastAsia="Times New Roman" w:cs="Times New Roman"/>
          <w:szCs w:val="24"/>
          <w:u w:val="single"/>
          <w:lang w:eastAsia="bs-Latn-BA"/>
        </w:rPr>
        <w:t>u</w:t>
      </w:r>
      <w:r w:rsidRPr="0060144D">
        <w:rPr>
          <w:rFonts w:eastAsia="Times New Roman" w:cs="Times New Roman"/>
          <w:szCs w:val="24"/>
          <w:u w:val="single"/>
          <w:lang w:eastAsia="bs-Latn-BA"/>
        </w:rPr>
        <w:t xml:space="preserve">ropskog parlamenta i Vijeća od 11. </w:t>
      </w:r>
      <w:r>
        <w:rPr>
          <w:rFonts w:eastAsia="Times New Roman" w:cs="Times New Roman"/>
          <w:szCs w:val="24"/>
          <w:u w:val="single"/>
          <w:lang w:eastAsia="bs-Latn-BA"/>
        </w:rPr>
        <w:t>prosinca</w:t>
      </w:r>
      <w:r w:rsidRPr="0060144D">
        <w:rPr>
          <w:rFonts w:eastAsia="Times New Roman" w:cs="Times New Roman"/>
          <w:szCs w:val="24"/>
          <w:u w:val="single"/>
          <w:lang w:eastAsia="bs-Latn-BA"/>
        </w:rPr>
        <w:t xml:space="preserve"> 2007. o izmjeni direktiva Vijeća 89/665/EEZ i 92/13/EEZ u vezi s poboljšanjem </w:t>
      </w:r>
      <w:r>
        <w:rPr>
          <w:rFonts w:eastAsia="Times New Roman" w:cs="Times New Roman"/>
          <w:szCs w:val="24"/>
          <w:u w:val="single"/>
          <w:lang w:eastAsia="bs-Latn-BA"/>
        </w:rPr>
        <w:t>učinkovitosti</w:t>
      </w:r>
      <w:r w:rsidRPr="0060144D">
        <w:rPr>
          <w:rFonts w:eastAsia="Times New Roman" w:cs="Times New Roman"/>
          <w:szCs w:val="24"/>
          <w:u w:val="single"/>
          <w:lang w:eastAsia="bs-Latn-BA"/>
        </w:rPr>
        <w:t xml:space="preserve"> postupaka pravne zaštite koji se odnose na sklapanje ugovora o javnim nabavama, i Direktive 2009/81/EZ E</w:t>
      </w:r>
      <w:r>
        <w:rPr>
          <w:rFonts w:eastAsia="Times New Roman" w:cs="Times New Roman"/>
          <w:szCs w:val="24"/>
          <w:u w:val="single"/>
          <w:lang w:eastAsia="bs-Latn-BA"/>
        </w:rPr>
        <w:t>u</w:t>
      </w:r>
      <w:r w:rsidRPr="0060144D">
        <w:rPr>
          <w:rFonts w:eastAsia="Times New Roman" w:cs="Times New Roman"/>
          <w:szCs w:val="24"/>
          <w:u w:val="single"/>
          <w:lang w:eastAsia="bs-Latn-BA"/>
        </w:rPr>
        <w:t xml:space="preserve">ropskog parlamenta i Vijeća od 13. </w:t>
      </w:r>
      <w:r>
        <w:rPr>
          <w:rFonts w:eastAsia="Times New Roman" w:cs="Times New Roman"/>
          <w:szCs w:val="24"/>
          <w:u w:val="single"/>
          <w:lang w:eastAsia="bs-Latn-BA"/>
        </w:rPr>
        <w:t>srpnja</w:t>
      </w:r>
      <w:r w:rsidRPr="0060144D">
        <w:rPr>
          <w:rFonts w:eastAsia="Times New Roman" w:cs="Times New Roman"/>
          <w:szCs w:val="24"/>
          <w:u w:val="single"/>
          <w:lang w:eastAsia="bs-Latn-BA"/>
        </w:rPr>
        <w:t xml:space="preserve"> 2009. o usklađivanju postupaka nabave za određene ugovore o radovima, ugovore o nabavi robe i ugovore o uslugama koje sklapaju ugovorn</w:t>
      </w:r>
      <w:r>
        <w:rPr>
          <w:rFonts w:eastAsia="Times New Roman" w:cs="Times New Roman"/>
          <w:szCs w:val="24"/>
          <w:u w:val="single"/>
          <w:lang w:eastAsia="bs-Latn-BA"/>
        </w:rPr>
        <w:t xml:space="preserve">a tijela </w:t>
      </w:r>
      <w:r w:rsidRPr="0060144D">
        <w:rPr>
          <w:rFonts w:eastAsia="Times New Roman" w:cs="Times New Roman"/>
          <w:szCs w:val="24"/>
          <w:u w:val="single"/>
          <w:lang w:eastAsia="bs-Latn-BA"/>
        </w:rPr>
        <w:t>ili ugovorn</w:t>
      </w:r>
      <w:r>
        <w:rPr>
          <w:rFonts w:eastAsia="Times New Roman" w:cs="Times New Roman"/>
          <w:szCs w:val="24"/>
          <w:u w:val="single"/>
          <w:lang w:eastAsia="bs-Latn-BA"/>
        </w:rPr>
        <w:t>a tijela</w:t>
      </w:r>
      <w:r w:rsidRPr="0060144D">
        <w:rPr>
          <w:rFonts w:eastAsia="Times New Roman" w:cs="Times New Roman"/>
          <w:szCs w:val="24"/>
          <w:u w:val="single"/>
          <w:lang w:eastAsia="bs-Latn-BA"/>
        </w:rPr>
        <w:t xml:space="preserve"> u oblasti obrane i sigurnosti te izmjeni direktiva 2004/17/EZ i 2004/18/EZ.</w:t>
      </w:r>
    </w:p>
    <w:p w14:paraId="5B647C13" w14:textId="77777777" w:rsidR="0060144D" w:rsidRPr="0060144D" w:rsidRDefault="0060144D" w:rsidP="0060144D">
      <w:pPr>
        <w:spacing w:before="100" w:beforeAutospacing="1"/>
        <w:jc w:val="center"/>
        <w:rPr>
          <w:rFonts w:eastAsia="Times New Roman" w:cs="Times New Roman"/>
          <w:b/>
          <w:bCs/>
          <w:szCs w:val="24"/>
          <w:lang w:eastAsia="bs-Latn-BA"/>
        </w:rPr>
      </w:pPr>
      <w:r w:rsidRPr="0060144D">
        <w:rPr>
          <w:rFonts w:eastAsia="Times New Roman" w:cs="Times New Roman"/>
          <w:b/>
          <w:bCs/>
          <w:szCs w:val="24"/>
          <w:lang w:eastAsia="bs-Latn-BA"/>
        </w:rPr>
        <w:t xml:space="preserve">  </w:t>
      </w:r>
    </w:p>
    <w:p w14:paraId="42FE3AA7"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DIO ČETVRTI – PRIJELAZNE I ZAVRŠNE ODREDBE </w:t>
      </w:r>
      <w:r w:rsidRPr="002E6C1A">
        <w:rPr>
          <w:rFonts w:eastAsia="Times New Roman" w:cs="Times New Roman"/>
          <w:szCs w:val="24"/>
          <w:lang w:eastAsia="bs-Latn-BA"/>
        </w:rPr>
        <w:br/>
      </w:r>
    </w:p>
    <w:p w14:paraId="2E1CF488"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122. </w:t>
      </w:r>
      <w:r w:rsidRPr="002E6C1A">
        <w:rPr>
          <w:rFonts w:eastAsia="Times New Roman" w:cs="Times New Roman"/>
          <w:szCs w:val="24"/>
          <w:lang w:eastAsia="bs-Latn-BA"/>
        </w:rPr>
        <w:br/>
      </w:r>
      <w:r w:rsidRPr="002E6C1A">
        <w:rPr>
          <w:rFonts w:eastAsia="Times New Roman" w:cs="Times New Roman"/>
          <w:b/>
          <w:bCs/>
          <w:szCs w:val="24"/>
          <w:lang w:eastAsia="bs-Latn-BA"/>
        </w:rPr>
        <w:t>(Prijelazne odredbe)</w:t>
      </w:r>
    </w:p>
    <w:p w14:paraId="41371FF9" w14:textId="7AD268F2" w:rsidR="00CF3E74" w:rsidRP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Postupci javne nabave pokrenuti do početka primjene ovoga Zakona u kojima nisu zaključeni ugovori o javnoj nabavi bit će okončani prema odredbama Zakona o javnim nabavama koji je na snazi u vrijeme pokretanja postupka javne nabave.</w:t>
      </w:r>
    </w:p>
    <w:p w14:paraId="56F164D5"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Ako se protiv odluke ugovornog tijela koja je donesena sukladno stavku (1) ovoga članka vodi postupak povodom žalbe, odluka URŽ-a je konačna i izvršna. Protiv odluke URŽ-a može se pokrenuti upravni spor kod Suda BiH u roku od 30 dana.</w:t>
      </w:r>
    </w:p>
    <w:p w14:paraId="26CB78A8"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Postupci za naknadu štete pokrenuti prije početka primjene ovoga Zakona bit će okončani prema odredbama Zakona o javnim nabavama koji je na snazi u vrijeme pokretanja postupka javne nabave.</w:t>
      </w:r>
    </w:p>
    <w:p w14:paraId="64532B07"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U slučaju da su različitim propisima u Bosni i Hercegovini uređena ista pitanja kao ovim Zakonom, primjena ovoga Zakona imat će prednost u odnosu na ostale propise.</w:t>
      </w:r>
    </w:p>
    <w:p w14:paraId="32D3D5B3"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Ako ovim Zakonom nisu posebno određeni rokovi za podzakonske akte koje donose Vijeće ministara BiH i Agencija, oni će biti doneseni u roku od šest mjeseci od stupanja na snagu ovoga Zakona.</w:t>
      </w:r>
    </w:p>
    <w:p w14:paraId="4B476560"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 xml:space="preserve">Ravnatelj Agencije čiji je mandat u tijeku ostaje na mjestu ravnatelja do isteka mandata od pet godina, računajući od dana imenovanja. Članovi Odbora Agencije čiji je mandat </w:t>
      </w:r>
      <w:r w:rsidRPr="00CF3E74">
        <w:rPr>
          <w:rFonts w:eastAsia="Times New Roman" w:cs="Times New Roman"/>
          <w:szCs w:val="24"/>
          <w:lang w:eastAsia="bs-Latn-BA"/>
        </w:rPr>
        <w:lastRenderedPageBreak/>
        <w:t xml:space="preserve">u tijeku ostaju na mjestu člana Odbora Agencije do isteka mandata od pet godina, računajući od dana imenovanja. </w:t>
      </w:r>
    </w:p>
    <w:p w14:paraId="0096EC94" w14:textId="77777777" w:rsidR="00CF3E74"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Članovi URŽ-a koji su imenovani i čiji je mandat u tijeku ostaju na mjestu člana URŽ-a do isteka mandata od pet godina, računajući od dana imenovanja. Ako je protekao rok od pet godina od imenovanja, članovi URŽ-a dužni su obavljati poslove iz nadležnosti URŽ-a do izbora novih članova. PSBiH će raspisati natječaj najkasnije u roku od 30 dana od dana stupanja na snagu ovoga Zakona.</w:t>
      </w:r>
    </w:p>
    <w:p w14:paraId="27DDD369" w14:textId="79BCDC3F" w:rsidR="00F15E0B" w:rsidRDefault="00F15E0B" w:rsidP="0060131B">
      <w:pPr>
        <w:pStyle w:val="ListParagraph"/>
        <w:numPr>
          <w:ilvl w:val="0"/>
          <w:numId w:val="163"/>
        </w:numPr>
        <w:rPr>
          <w:rFonts w:eastAsia="Times New Roman" w:cs="Times New Roman"/>
          <w:szCs w:val="24"/>
          <w:lang w:eastAsia="bs-Latn-BA"/>
        </w:rPr>
      </w:pPr>
      <w:r w:rsidRPr="00CF3E74">
        <w:rPr>
          <w:rFonts w:eastAsia="Times New Roman" w:cs="Times New Roman"/>
          <w:szCs w:val="24"/>
          <w:lang w:eastAsia="bs-Latn-BA"/>
        </w:rPr>
        <w:t xml:space="preserve">Do uspostave i početka rada podružnica, sve žalbe rješava sjedište URŽ-a u Sarajevu. Vijeće ministara BiH dužno je osigurati financijska sredstva i uvjete za početak rada podružnica najkasnije u roku od tri mjeseca od dana primjene ovoga Zakona. </w:t>
      </w:r>
    </w:p>
    <w:p w14:paraId="040419FF"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123. </w:t>
      </w:r>
      <w:r w:rsidRPr="002E6C1A">
        <w:rPr>
          <w:rFonts w:eastAsia="Times New Roman" w:cs="Times New Roman"/>
          <w:szCs w:val="24"/>
          <w:lang w:eastAsia="bs-Latn-BA"/>
        </w:rPr>
        <w:br/>
      </w:r>
      <w:r w:rsidRPr="002E6C1A">
        <w:rPr>
          <w:rFonts w:eastAsia="Times New Roman" w:cs="Times New Roman"/>
          <w:b/>
          <w:bCs/>
          <w:szCs w:val="24"/>
          <w:lang w:eastAsia="bs-Latn-BA"/>
        </w:rPr>
        <w:t>(Elektroničke nabave, elektroničke aukcije i dinamički sustav kupnje)</w:t>
      </w:r>
    </w:p>
    <w:p w14:paraId="2F60DF0D" w14:textId="3259BC9B" w:rsidR="00392C89" w:rsidRPr="00392C89" w:rsidRDefault="00F15E0B" w:rsidP="0060131B">
      <w:pPr>
        <w:pStyle w:val="ListParagraph"/>
        <w:numPr>
          <w:ilvl w:val="0"/>
          <w:numId w:val="164"/>
        </w:numPr>
        <w:rPr>
          <w:rFonts w:eastAsia="Times New Roman" w:cs="Times New Roman"/>
          <w:szCs w:val="24"/>
          <w:lang w:eastAsia="bs-Latn-BA"/>
        </w:rPr>
      </w:pPr>
      <w:r w:rsidRPr="00392C89">
        <w:rPr>
          <w:rFonts w:eastAsia="Times New Roman" w:cs="Times New Roman"/>
          <w:szCs w:val="24"/>
          <w:lang w:eastAsia="bs-Latn-BA"/>
        </w:rPr>
        <w:t>Način objavljivanja obavijesti u postupcima javnih nabavi propisan je Naputkom o načinu objavljivanja obavijesti u postupcima javnih nabava.</w:t>
      </w:r>
    </w:p>
    <w:p w14:paraId="2F47C26C" w14:textId="77777777" w:rsidR="00392C89" w:rsidRDefault="00F15E0B" w:rsidP="0060131B">
      <w:pPr>
        <w:pStyle w:val="ListParagraph"/>
        <w:numPr>
          <w:ilvl w:val="0"/>
          <w:numId w:val="164"/>
        </w:numPr>
        <w:rPr>
          <w:rFonts w:eastAsia="Times New Roman" w:cs="Times New Roman"/>
          <w:szCs w:val="24"/>
          <w:lang w:eastAsia="bs-Latn-BA"/>
        </w:rPr>
      </w:pPr>
      <w:r w:rsidRPr="00392C89">
        <w:rPr>
          <w:rFonts w:eastAsia="Times New Roman" w:cs="Times New Roman"/>
          <w:szCs w:val="24"/>
          <w:lang w:eastAsia="bs-Latn-BA"/>
        </w:rPr>
        <w:t>Elektroničke nabave, elektronička aukcija i dinamički sustav kupnje, način, rokovi i početak primjene bit će utvrđeni podzakonskim aktom, koji donosi Vijeće ministara BiH najkasnije u roku od jedne godine od početka primjene ovoga Zakona.</w:t>
      </w:r>
    </w:p>
    <w:p w14:paraId="0904AFCA" w14:textId="77777777" w:rsidR="00392C89" w:rsidRDefault="00392C89" w:rsidP="00392C89">
      <w:pPr>
        <w:rPr>
          <w:rFonts w:eastAsia="Times New Roman" w:cs="Times New Roman"/>
          <w:szCs w:val="24"/>
          <w:lang w:eastAsia="bs-Latn-BA"/>
        </w:rPr>
      </w:pPr>
    </w:p>
    <w:p w14:paraId="2C65FD9E" w14:textId="05A43EAA" w:rsidR="00F15E0B" w:rsidRPr="00392C89" w:rsidRDefault="00F15E0B" w:rsidP="00392C89">
      <w:pPr>
        <w:rPr>
          <w:rFonts w:eastAsia="Times New Roman" w:cs="Times New Roman"/>
          <w:szCs w:val="24"/>
          <w:lang w:eastAsia="bs-Latn-BA"/>
        </w:rPr>
      </w:pPr>
      <w:r w:rsidRPr="00392C89">
        <w:rPr>
          <w:rFonts w:eastAsia="Times New Roman" w:cs="Times New Roman"/>
          <w:szCs w:val="24"/>
          <w:lang w:eastAsia="bs-Latn-BA"/>
        </w:rPr>
        <w:t xml:space="preserve"> </w:t>
      </w:r>
    </w:p>
    <w:p w14:paraId="5FBF4FCB" w14:textId="77777777" w:rsidR="00F15E0B" w:rsidRPr="002E6C1A" w:rsidRDefault="00F15E0B" w:rsidP="00C90761">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124. </w:t>
      </w:r>
      <w:r w:rsidRPr="002E6C1A">
        <w:rPr>
          <w:rFonts w:eastAsia="Times New Roman" w:cs="Times New Roman"/>
          <w:szCs w:val="24"/>
          <w:lang w:eastAsia="bs-Latn-BA"/>
        </w:rPr>
        <w:br/>
      </w:r>
      <w:r w:rsidRPr="002E6C1A">
        <w:rPr>
          <w:rFonts w:eastAsia="Times New Roman" w:cs="Times New Roman"/>
          <w:b/>
          <w:bCs/>
          <w:szCs w:val="24"/>
          <w:lang w:eastAsia="bs-Latn-BA"/>
        </w:rPr>
        <w:t>(Prestanak važenja)</w:t>
      </w:r>
    </w:p>
    <w:p w14:paraId="77F58C02" w14:textId="22093272" w:rsidR="00392C89" w:rsidRPr="00392C89" w:rsidRDefault="00F15E0B" w:rsidP="0060131B">
      <w:pPr>
        <w:pStyle w:val="ListParagraph"/>
        <w:numPr>
          <w:ilvl w:val="0"/>
          <w:numId w:val="165"/>
        </w:numPr>
        <w:rPr>
          <w:rFonts w:eastAsia="Times New Roman" w:cs="Times New Roman"/>
          <w:szCs w:val="24"/>
          <w:lang w:eastAsia="bs-Latn-BA"/>
        </w:rPr>
      </w:pPr>
      <w:r w:rsidRPr="00392C89">
        <w:rPr>
          <w:rFonts w:eastAsia="Times New Roman" w:cs="Times New Roman"/>
          <w:szCs w:val="24"/>
          <w:lang w:eastAsia="bs-Latn-BA"/>
        </w:rPr>
        <w:t>Danom početka primjene ovoga Zakona prestaje važiti Zakon o javnim nabavama Bosne i Hercegovine ("Službeni glasnik BiH", br. 49/04, 19/05, 52/05, 8/06, 24/06, 70/06, 12/09, 60/10 i 87/13).</w:t>
      </w:r>
    </w:p>
    <w:p w14:paraId="3FB62E27" w14:textId="7C97677E" w:rsidR="00392C89" w:rsidRPr="00392C89" w:rsidRDefault="00F15E0B" w:rsidP="0060131B">
      <w:pPr>
        <w:pStyle w:val="ListParagraph"/>
        <w:numPr>
          <w:ilvl w:val="0"/>
          <w:numId w:val="165"/>
        </w:numPr>
        <w:rPr>
          <w:rFonts w:eastAsia="Times New Roman" w:cs="Times New Roman"/>
          <w:szCs w:val="24"/>
          <w:lang w:eastAsia="bs-Latn-BA"/>
        </w:rPr>
      </w:pPr>
      <w:r w:rsidRPr="00392C89">
        <w:rPr>
          <w:rFonts w:eastAsia="Times New Roman" w:cs="Times New Roman"/>
          <w:szCs w:val="24"/>
          <w:lang w:eastAsia="bs-Latn-BA"/>
        </w:rPr>
        <w:t>Danom početka primjene ovoga Zakona prestaju važiti podzakonski akti doneseni na temelju Zakona iz stavka (1) ovoga članka, i to:</w:t>
      </w:r>
    </w:p>
    <w:p w14:paraId="2500BA05" w14:textId="27ED104F" w:rsidR="00392C89" w:rsidRDefault="00F15E0B" w:rsidP="0060131B">
      <w:pPr>
        <w:pStyle w:val="ListParagraph"/>
        <w:numPr>
          <w:ilvl w:val="0"/>
          <w:numId w:val="166"/>
        </w:numPr>
        <w:rPr>
          <w:rFonts w:eastAsia="Times New Roman" w:cs="Times New Roman"/>
          <w:szCs w:val="24"/>
          <w:lang w:eastAsia="bs-Latn-BA"/>
        </w:rPr>
      </w:pPr>
      <w:r w:rsidRPr="00392C89">
        <w:rPr>
          <w:rFonts w:eastAsia="Times New Roman" w:cs="Times New Roman"/>
          <w:szCs w:val="24"/>
          <w:lang w:eastAsia="bs-Latn-BA"/>
        </w:rPr>
        <w:t>Naputak o primjeni Zakona o javnim nabavama Bosne i Hercegovine ("Službeni glasnik BiH", br. 3/05 i 24/09);</w:t>
      </w:r>
    </w:p>
    <w:p w14:paraId="6CFD0A54" w14:textId="77777777" w:rsidR="00392C89" w:rsidRDefault="00F15E0B" w:rsidP="0060131B">
      <w:pPr>
        <w:pStyle w:val="ListParagraph"/>
        <w:numPr>
          <w:ilvl w:val="0"/>
          <w:numId w:val="166"/>
        </w:numPr>
        <w:rPr>
          <w:rFonts w:eastAsia="Times New Roman" w:cs="Times New Roman"/>
          <w:szCs w:val="24"/>
          <w:lang w:eastAsia="bs-Latn-BA"/>
        </w:rPr>
      </w:pPr>
      <w:r w:rsidRPr="00392C89">
        <w:rPr>
          <w:rFonts w:eastAsia="Times New Roman" w:cs="Times New Roman"/>
          <w:szCs w:val="24"/>
          <w:lang w:eastAsia="bs-Latn-BA"/>
        </w:rPr>
        <w:t>Naputak o načinu vođenja zapisnika o otvaranju ponuda ("Službeni glasnik BiH", br. 17/05 i 27/08);</w:t>
      </w:r>
    </w:p>
    <w:p w14:paraId="0CA13408" w14:textId="77777777" w:rsidR="00392C89" w:rsidRDefault="00F15E0B" w:rsidP="0060131B">
      <w:pPr>
        <w:pStyle w:val="ListParagraph"/>
        <w:numPr>
          <w:ilvl w:val="0"/>
          <w:numId w:val="166"/>
        </w:numPr>
        <w:rPr>
          <w:rFonts w:eastAsia="Times New Roman" w:cs="Times New Roman"/>
          <w:szCs w:val="24"/>
          <w:lang w:eastAsia="bs-Latn-BA"/>
        </w:rPr>
      </w:pPr>
      <w:r w:rsidRPr="00392C89">
        <w:rPr>
          <w:rFonts w:eastAsia="Times New Roman" w:cs="Times New Roman"/>
          <w:szCs w:val="24"/>
          <w:lang w:eastAsia="bs-Latn-BA"/>
        </w:rPr>
        <w:t>Lista ugovornih tijela, po kategorijama, koja su obvezna primjenjivati Zakon o javnim nabavama Bosne i Hercegovine ("Službeni glasnik BiH", br. 3/05 i 86/06);</w:t>
      </w:r>
    </w:p>
    <w:p w14:paraId="2024D610" w14:textId="77777777" w:rsidR="00392C89" w:rsidRDefault="00F15E0B" w:rsidP="0060131B">
      <w:pPr>
        <w:pStyle w:val="ListParagraph"/>
        <w:numPr>
          <w:ilvl w:val="0"/>
          <w:numId w:val="166"/>
        </w:numPr>
        <w:rPr>
          <w:rFonts w:eastAsia="Times New Roman" w:cs="Times New Roman"/>
          <w:szCs w:val="24"/>
          <w:lang w:eastAsia="bs-Latn-BA"/>
        </w:rPr>
      </w:pPr>
      <w:r w:rsidRPr="00392C89">
        <w:rPr>
          <w:rFonts w:eastAsia="Times New Roman" w:cs="Times New Roman"/>
          <w:szCs w:val="24"/>
          <w:lang w:eastAsia="bs-Latn-BA"/>
        </w:rPr>
        <w:t xml:space="preserve">Pravilnik o postupku izravnog sporazuma ("Službeni glasnik BiH", br. 53/06 i 20/09); </w:t>
      </w:r>
    </w:p>
    <w:p w14:paraId="4964FDD4" w14:textId="1AB2835B" w:rsidR="00F15E0B" w:rsidRDefault="00F15E0B" w:rsidP="0060131B">
      <w:pPr>
        <w:pStyle w:val="ListParagraph"/>
        <w:numPr>
          <w:ilvl w:val="0"/>
          <w:numId w:val="166"/>
        </w:numPr>
        <w:rPr>
          <w:rFonts w:eastAsia="Times New Roman" w:cs="Times New Roman"/>
          <w:szCs w:val="24"/>
          <w:lang w:eastAsia="bs-Latn-BA"/>
        </w:rPr>
      </w:pPr>
      <w:r w:rsidRPr="00392C89">
        <w:rPr>
          <w:rFonts w:eastAsia="Times New Roman" w:cs="Times New Roman"/>
          <w:szCs w:val="24"/>
          <w:lang w:eastAsia="bs-Latn-BA"/>
        </w:rPr>
        <w:t xml:space="preserve">Naputak o primjeni i korištenju modela standardne tenderske dokumentacije za postupke javne nabave za robe, usluge i radove ("Službeni glasnik BiH", broj 56/07). </w:t>
      </w:r>
    </w:p>
    <w:p w14:paraId="79DB34B8" w14:textId="77777777" w:rsidR="00F15E0B" w:rsidRPr="002E6C1A" w:rsidRDefault="00F15E0B" w:rsidP="00D3152A">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Članak 125. </w:t>
      </w:r>
      <w:r w:rsidRPr="002E6C1A">
        <w:rPr>
          <w:rFonts w:eastAsia="Times New Roman" w:cs="Times New Roman"/>
          <w:szCs w:val="24"/>
          <w:lang w:eastAsia="bs-Latn-BA"/>
        </w:rPr>
        <w:br/>
      </w:r>
      <w:r w:rsidRPr="002E6C1A">
        <w:rPr>
          <w:rFonts w:eastAsia="Times New Roman" w:cs="Times New Roman"/>
          <w:b/>
          <w:bCs/>
          <w:szCs w:val="24"/>
          <w:lang w:eastAsia="bs-Latn-BA"/>
        </w:rPr>
        <w:t>(Završne odredbe)</w:t>
      </w:r>
    </w:p>
    <w:p w14:paraId="30FE8E3F" w14:textId="30A3CDB2" w:rsidR="00392C89" w:rsidRPr="00392C89" w:rsidRDefault="00F15E0B" w:rsidP="0060131B">
      <w:pPr>
        <w:pStyle w:val="ListParagraph"/>
        <w:numPr>
          <w:ilvl w:val="0"/>
          <w:numId w:val="167"/>
        </w:numPr>
        <w:rPr>
          <w:rFonts w:eastAsia="Times New Roman" w:cs="Times New Roman"/>
          <w:szCs w:val="24"/>
          <w:lang w:eastAsia="bs-Latn-BA"/>
        </w:rPr>
      </w:pPr>
      <w:r w:rsidRPr="00392C89">
        <w:rPr>
          <w:rFonts w:eastAsia="Times New Roman" w:cs="Times New Roman"/>
          <w:szCs w:val="24"/>
          <w:lang w:eastAsia="bs-Latn-BA"/>
        </w:rPr>
        <w:t>Ovaj Zakon stupa na snagu osmoga dana od dana objave u "Službenom glasniku BiH", a primjenjivat će se protekom šest mjeseci od dana stupanja na snagu ovoga Zakona.</w:t>
      </w:r>
    </w:p>
    <w:p w14:paraId="15A45EFE" w14:textId="77777777" w:rsidR="00392C89" w:rsidRDefault="00F15E0B" w:rsidP="0060131B">
      <w:pPr>
        <w:pStyle w:val="ListParagraph"/>
        <w:numPr>
          <w:ilvl w:val="0"/>
          <w:numId w:val="167"/>
        </w:numPr>
        <w:rPr>
          <w:rFonts w:eastAsia="Times New Roman" w:cs="Times New Roman"/>
          <w:szCs w:val="24"/>
          <w:lang w:eastAsia="bs-Latn-BA"/>
        </w:rPr>
      </w:pPr>
      <w:r w:rsidRPr="00392C89">
        <w:rPr>
          <w:rFonts w:eastAsia="Times New Roman" w:cs="Times New Roman"/>
          <w:szCs w:val="24"/>
          <w:lang w:eastAsia="bs-Latn-BA"/>
        </w:rPr>
        <w:t>Ovaj Zakon objavljuje se i u službenim glasilima entiteta i Brčko Distrikta BiH.</w:t>
      </w:r>
    </w:p>
    <w:p w14:paraId="1612238E" w14:textId="69CDC250" w:rsidR="00D3152A" w:rsidRPr="00392C89" w:rsidRDefault="00F15E0B" w:rsidP="00392C89">
      <w:pPr>
        <w:pStyle w:val="ListParagraph"/>
        <w:rPr>
          <w:rFonts w:eastAsia="Times New Roman" w:cs="Times New Roman"/>
          <w:szCs w:val="24"/>
          <w:lang w:eastAsia="bs-Latn-BA"/>
        </w:rPr>
      </w:pPr>
      <w:r w:rsidRPr="00392C89">
        <w:rPr>
          <w:rFonts w:eastAsia="Times New Roman" w:cs="Times New Roman"/>
          <w:szCs w:val="24"/>
          <w:lang w:eastAsia="bs-Latn-BA"/>
        </w:rPr>
        <w:t xml:space="preserve"> </w:t>
      </w:r>
    </w:p>
    <w:p w14:paraId="32B0AC7A" w14:textId="77777777" w:rsidR="00A37F03" w:rsidRDefault="00A37F03" w:rsidP="00D3152A">
      <w:pPr>
        <w:rPr>
          <w:rFonts w:eastAsia="Times New Roman" w:cs="Times New Roman"/>
          <w:b/>
          <w:bCs/>
          <w:szCs w:val="24"/>
          <w:lang w:eastAsia="bs-Latn-BA"/>
        </w:rPr>
      </w:pPr>
    </w:p>
    <w:p w14:paraId="5674C2BF" w14:textId="55B598B8" w:rsidR="00D3152A" w:rsidRPr="00D3152A" w:rsidRDefault="00D3152A" w:rsidP="00D3152A">
      <w:pPr>
        <w:rPr>
          <w:rFonts w:eastAsia="Times New Roman" w:cs="Times New Roman"/>
          <w:szCs w:val="24"/>
          <w:lang w:eastAsia="bs-Latn-BA"/>
        </w:rPr>
      </w:pPr>
      <w:r w:rsidRPr="00D3152A">
        <w:rPr>
          <w:rFonts w:eastAsia="Times New Roman" w:cs="Times New Roman"/>
          <w:b/>
          <w:bCs/>
          <w:szCs w:val="24"/>
          <w:lang w:eastAsia="bs-Latn-BA"/>
        </w:rPr>
        <w:t xml:space="preserve">* </w:t>
      </w:r>
    </w:p>
    <w:p w14:paraId="585FF579" w14:textId="77777777" w:rsidR="00D3152A" w:rsidRPr="00D3152A" w:rsidRDefault="00D3152A" w:rsidP="00D3152A">
      <w:pPr>
        <w:pStyle w:val="text-center"/>
        <w:spacing w:after="240"/>
      </w:pPr>
      <w:r w:rsidRPr="00D3152A">
        <w:rPr>
          <w:u w:val="single"/>
        </w:rPr>
        <w:t>"Službeni glasnik BiH" broj 59/22</w:t>
      </w:r>
      <w:r w:rsidRPr="00D3152A">
        <w:t xml:space="preserve"> </w:t>
      </w:r>
    </w:p>
    <w:p w14:paraId="745905DC" w14:textId="77777777" w:rsidR="00D3152A" w:rsidRPr="00D3152A" w:rsidRDefault="00D3152A" w:rsidP="00D3152A">
      <w:pPr>
        <w:pStyle w:val="text-center"/>
        <w:spacing w:after="240"/>
        <w:jc w:val="center"/>
        <w:rPr>
          <w:b/>
          <w:bCs/>
        </w:rPr>
      </w:pPr>
    </w:p>
    <w:p w14:paraId="51B18691" w14:textId="77777777" w:rsidR="00224A15" w:rsidRPr="00D3152A" w:rsidRDefault="00224A15" w:rsidP="00D3152A">
      <w:pPr>
        <w:spacing w:before="100" w:beforeAutospacing="1"/>
        <w:jc w:val="center"/>
        <w:rPr>
          <w:rFonts w:eastAsia="Times New Roman" w:cs="Times New Roman"/>
          <w:szCs w:val="24"/>
          <w:u w:val="single"/>
          <w:lang w:eastAsia="bs-Latn-BA"/>
        </w:rPr>
      </w:pPr>
      <w:r w:rsidRPr="00D3152A">
        <w:rPr>
          <w:rFonts w:eastAsia="Times New Roman" w:cs="Times New Roman"/>
          <w:szCs w:val="24"/>
          <w:u w:val="single"/>
          <w:lang w:eastAsia="bs-Latn-BA"/>
        </w:rPr>
        <w:t xml:space="preserve">Članak 58. </w:t>
      </w:r>
      <w:r w:rsidRPr="00D3152A">
        <w:rPr>
          <w:rFonts w:eastAsia="Times New Roman" w:cs="Times New Roman"/>
          <w:szCs w:val="24"/>
          <w:u w:val="single"/>
          <w:lang w:eastAsia="bs-Latn-BA"/>
        </w:rPr>
        <w:br/>
        <w:t>(Prestanak važenja)</w:t>
      </w:r>
    </w:p>
    <w:p w14:paraId="760DEB62" w14:textId="77777777" w:rsidR="00745C7C" w:rsidRDefault="00224A15" w:rsidP="00224A15">
      <w:pPr>
        <w:rPr>
          <w:rFonts w:eastAsia="Times New Roman" w:cs="Times New Roman"/>
          <w:szCs w:val="24"/>
          <w:u w:val="single"/>
          <w:lang w:eastAsia="bs-Latn-BA"/>
        </w:rPr>
      </w:pPr>
      <w:r w:rsidRPr="00D3152A">
        <w:rPr>
          <w:rFonts w:eastAsia="Times New Roman" w:cs="Times New Roman"/>
          <w:szCs w:val="24"/>
          <w:u w:val="single"/>
          <w:lang w:eastAsia="bs-Latn-BA"/>
        </w:rPr>
        <w:t>Danom početka primjene ovoga zakona prestaju važiti:</w:t>
      </w:r>
    </w:p>
    <w:p w14:paraId="4059762E" w14:textId="351F860A" w:rsidR="00745C7C" w:rsidRPr="003A621D" w:rsidRDefault="003A621D" w:rsidP="003A621D">
      <w:pPr>
        <w:rPr>
          <w:rFonts w:eastAsia="Times New Roman" w:cs="Times New Roman"/>
          <w:szCs w:val="24"/>
          <w:u w:val="single"/>
          <w:lang w:eastAsia="bs-Latn-BA"/>
        </w:rPr>
      </w:pPr>
      <w:r>
        <w:rPr>
          <w:rFonts w:eastAsia="Times New Roman" w:cs="Times New Roman"/>
          <w:szCs w:val="24"/>
          <w:u w:val="single"/>
          <w:lang w:eastAsia="bs-Latn-BA"/>
        </w:rPr>
        <w:t xml:space="preserve">a) </w:t>
      </w:r>
      <w:r w:rsidR="00224A15" w:rsidRPr="003A621D">
        <w:rPr>
          <w:rFonts w:eastAsia="Times New Roman" w:cs="Times New Roman"/>
          <w:szCs w:val="24"/>
          <w:u w:val="single"/>
          <w:lang w:eastAsia="bs-Latn-BA"/>
        </w:rPr>
        <w:t>Naputak za objavu osnovnih elemenata ugovora i izmjena ugovora ("Službeni glasnik BiH", broj 56/15);</w:t>
      </w:r>
    </w:p>
    <w:p w14:paraId="22843BB3" w14:textId="1565F411" w:rsidR="00224A15" w:rsidRPr="003A621D" w:rsidRDefault="003A621D" w:rsidP="003A621D">
      <w:pPr>
        <w:rPr>
          <w:rFonts w:eastAsia="Times New Roman" w:cs="Times New Roman"/>
          <w:szCs w:val="24"/>
          <w:u w:val="single"/>
          <w:lang w:eastAsia="bs-Latn-BA"/>
        </w:rPr>
      </w:pPr>
      <w:r>
        <w:rPr>
          <w:rFonts w:eastAsia="Times New Roman" w:cs="Times New Roman"/>
          <w:szCs w:val="24"/>
          <w:u w:val="single"/>
          <w:lang w:eastAsia="bs-Latn-BA"/>
        </w:rPr>
        <w:t xml:space="preserve">b) </w:t>
      </w:r>
      <w:r w:rsidR="00224A15" w:rsidRPr="003A621D">
        <w:rPr>
          <w:rFonts w:eastAsia="Times New Roman" w:cs="Times New Roman"/>
          <w:szCs w:val="24"/>
          <w:u w:val="single"/>
          <w:lang w:eastAsia="bs-Latn-BA"/>
        </w:rPr>
        <w:t xml:space="preserve">Pravilnik o postupku izravnog sporazuma ("Službeni glasnik BiH", broj 90/14). </w:t>
      </w:r>
    </w:p>
    <w:p w14:paraId="45F2FF65" w14:textId="77777777" w:rsidR="00224A15" w:rsidRPr="00D3152A" w:rsidRDefault="00224A15" w:rsidP="00224A15">
      <w:pPr>
        <w:spacing w:before="100" w:beforeAutospacing="1"/>
        <w:jc w:val="center"/>
        <w:rPr>
          <w:rFonts w:eastAsia="Times New Roman" w:cs="Times New Roman"/>
          <w:szCs w:val="24"/>
          <w:u w:val="single"/>
          <w:lang w:eastAsia="bs-Latn-BA"/>
        </w:rPr>
      </w:pPr>
      <w:r w:rsidRPr="00D3152A">
        <w:rPr>
          <w:rFonts w:eastAsia="Times New Roman" w:cs="Times New Roman"/>
          <w:szCs w:val="24"/>
          <w:u w:val="single"/>
          <w:lang w:eastAsia="bs-Latn-BA"/>
        </w:rPr>
        <w:t xml:space="preserve">Članak 59. </w:t>
      </w:r>
      <w:r w:rsidRPr="00D3152A">
        <w:rPr>
          <w:rFonts w:eastAsia="Times New Roman" w:cs="Times New Roman"/>
          <w:szCs w:val="24"/>
          <w:u w:val="single"/>
          <w:lang w:eastAsia="bs-Latn-BA"/>
        </w:rPr>
        <w:br/>
        <w:t>(Stupanje na snagu)</w:t>
      </w:r>
    </w:p>
    <w:p w14:paraId="79609CE9" w14:textId="77777777" w:rsidR="00745C7C" w:rsidRDefault="00224A15" w:rsidP="00224A15">
      <w:pPr>
        <w:rPr>
          <w:rFonts w:eastAsia="Times New Roman" w:cs="Times New Roman"/>
          <w:szCs w:val="24"/>
          <w:u w:val="single"/>
          <w:lang w:eastAsia="bs-Latn-BA"/>
        </w:rPr>
      </w:pPr>
      <w:r w:rsidRPr="00D3152A">
        <w:rPr>
          <w:rFonts w:eastAsia="Times New Roman" w:cs="Times New Roman"/>
          <w:szCs w:val="24"/>
          <w:u w:val="single"/>
          <w:lang w:eastAsia="bs-Latn-BA"/>
        </w:rPr>
        <w:t>Ovaj zakon stupa na snagu osmoga dana od dana objave u "Službenom glasniku BiH", a primjenjivat će se protekom tri mjeseca od dana njegovog stupanja na snagu, osim odred</w:t>
      </w:r>
      <w:r w:rsidR="00D3152A">
        <w:rPr>
          <w:rFonts w:eastAsia="Times New Roman" w:cs="Times New Roman"/>
          <w:szCs w:val="24"/>
          <w:u w:val="single"/>
          <w:lang w:eastAsia="bs-Latn-BA"/>
        </w:rPr>
        <w:t>bi</w:t>
      </w:r>
      <w:r w:rsidRPr="00D3152A">
        <w:rPr>
          <w:rFonts w:eastAsia="Times New Roman" w:cs="Times New Roman"/>
          <w:szCs w:val="24"/>
          <w:u w:val="single"/>
          <w:lang w:eastAsia="bs-Latn-BA"/>
        </w:rPr>
        <w:t>:</w:t>
      </w:r>
    </w:p>
    <w:p w14:paraId="1DC26FAF" w14:textId="00CC1ECD" w:rsidR="00745C7C" w:rsidRPr="003A621D" w:rsidRDefault="003A621D" w:rsidP="003A621D">
      <w:pPr>
        <w:rPr>
          <w:rFonts w:eastAsia="Times New Roman" w:cs="Times New Roman"/>
          <w:szCs w:val="24"/>
          <w:u w:val="single"/>
          <w:lang w:eastAsia="bs-Latn-BA"/>
        </w:rPr>
      </w:pPr>
      <w:r>
        <w:rPr>
          <w:rFonts w:eastAsia="Times New Roman" w:cs="Times New Roman"/>
          <w:szCs w:val="24"/>
          <w:u w:val="single"/>
          <w:lang w:eastAsia="bs-Latn-BA"/>
        </w:rPr>
        <w:t xml:space="preserve">a) </w:t>
      </w:r>
      <w:r w:rsidR="00224A15" w:rsidRPr="003A621D">
        <w:rPr>
          <w:rFonts w:eastAsia="Times New Roman" w:cs="Times New Roman"/>
          <w:szCs w:val="24"/>
          <w:u w:val="single"/>
          <w:lang w:eastAsia="bs-Latn-BA"/>
        </w:rPr>
        <w:t>novih čl. 4a. i 4b. Zakona, koji se dodaju člankom 3. ovoga zakona, koji se primjenjuju od dana pristupanja Bosne i Hercegovine Europskoj uniji;</w:t>
      </w:r>
    </w:p>
    <w:p w14:paraId="5E115E2D" w14:textId="31C65B3E" w:rsidR="00745C7C" w:rsidRPr="003A621D" w:rsidRDefault="003A621D" w:rsidP="003A621D">
      <w:pPr>
        <w:rPr>
          <w:rFonts w:eastAsia="Times New Roman" w:cs="Times New Roman"/>
          <w:szCs w:val="24"/>
          <w:u w:val="single"/>
          <w:lang w:eastAsia="bs-Latn-BA"/>
        </w:rPr>
      </w:pPr>
      <w:r>
        <w:rPr>
          <w:rFonts w:eastAsia="Times New Roman" w:cs="Times New Roman"/>
          <w:szCs w:val="24"/>
          <w:u w:val="single"/>
          <w:lang w:eastAsia="bs-Latn-BA"/>
        </w:rPr>
        <w:t xml:space="preserve">b) </w:t>
      </w:r>
      <w:r w:rsidR="00224A15" w:rsidRPr="003A621D">
        <w:rPr>
          <w:rFonts w:eastAsia="Times New Roman" w:cs="Times New Roman"/>
          <w:szCs w:val="24"/>
          <w:u w:val="single"/>
          <w:lang w:eastAsia="bs-Latn-BA"/>
        </w:rPr>
        <w:t>novih st. (5), (6), (7), (8), (9), (10), (11), (12) i (13) kojima se, u skladu s člankom 33. ovoga zakona, dopunjuje članak 75. Zakona, koji se primjenjuju od dana stupanja na snagu ovoga zakona.</w:t>
      </w:r>
    </w:p>
    <w:p w14:paraId="27E3A46D" w14:textId="77777777" w:rsidR="001438E2" w:rsidRDefault="001438E2" w:rsidP="00D3152A">
      <w:pPr>
        <w:spacing w:before="100" w:beforeAutospacing="1" w:after="100" w:afterAutospacing="1"/>
        <w:rPr>
          <w:rFonts w:eastAsia="Times New Roman" w:cs="Times New Roman"/>
          <w:b/>
          <w:szCs w:val="24"/>
          <w:lang w:eastAsia="bs-Latn-BA"/>
        </w:rPr>
      </w:pPr>
    </w:p>
    <w:p w14:paraId="1890574F" w14:textId="6EB16E5C" w:rsidR="00D3152A" w:rsidRPr="00D3152A" w:rsidRDefault="00D3152A" w:rsidP="00D3152A">
      <w:pPr>
        <w:spacing w:before="100" w:beforeAutospacing="1" w:after="100" w:afterAutospacing="1"/>
        <w:rPr>
          <w:rFonts w:eastAsia="Times New Roman" w:cs="Times New Roman"/>
          <w:szCs w:val="24"/>
          <w:lang w:eastAsia="bs-Latn-BA"/>
        </w:rPr>
      </w:pPr>
      <w:r w:rsidRPr="00D3152A">
        <w:rPr>
          <w:rFonts w:eastAsia="Times New Roman" w:cs="Times New Roman"/>
          <w:b/>
          <w:szCs w:val="24"/>
          <w:lang w:eastAsia="bs-Latn-BA"/>
        </w:rPr>
        <w:t xml:space="preserve">** </w:t>
      </w:r>
    </w:p>
    <w:p w14:paraId="74722FA9" w14:textId="77777777" w:rsidR="00D3152A" w:rsidRPr="00D3152A" w:rsidRDefault="00D3152A" w:rsidP="00D3152A">
      <w:pPr>
        <w:spacing w:before="100" w:beforeAutospacing="1" w:after="100" w:afterAutospacing="1"/>
        <w:rPr>
          <w:rFonts w:eastAsia="Times New Roman" w:cs="Times New Roman"/>
          <w:szCs w:val="24"/>
          <w:lang w:eastAsia="bs-Latn-BA"/>
        </w:rPr>
      </w:pPr>
      <w:r w:rsidRPr="00D3152A">
        <w:rPr>
          <w:rFonts w:eastAsia="Times New Roman" w:cs="Times New Roman"/>
          <w:szCs w:val="24"/>
          <w:u w:val="single"/>
          <w:lang w:eastAsia="bs-Latn-BA"/>
        </w:rPr>
        <w:t>"Službeni glasnik BiH" broj 50/24</w:t>
      </w:r>
      <w:r w:rsidRPr="00D3152A">
        <w:rPr>
          <w:rFonts w:eastAsia="Times New Roman" w:cs="Times New Roman"/>
          <w:szCs w:val="24"/>
          <w:lang w:eastAsia="bs-Latn-BA"/>
        </w:rPr>
        <w:t xml:space="preserve"> </w:t>
      </w:r>
    </w:p>
    <w:p w14:paraId="548A7888" w14:textId="0F1ED5B6" w:rsidR="00D3152A" w:rsidRPr="00D3152A" w:rsidRDefault="00D3152A" w:rsidP="00D3152A">
      <w:pPr>
        <w:spacing w:before="100" w:beforeAutospacing="1" w:after="100" w:afterAutospacing="1"/>
        <w:jc w:val="center"/>
        <w:rPr>
          <w:rFonts w:eastAsia="Times New Roman" w:cs="Times New Roman"/>
          <w:szCs w:val="24"/>
          <w:lang w:eastAsia="bs-Latn-BA"/>
        </w:rPr>
      </w:pPr>
      <w:r w:rsidRPr="00D3152A">
        <w:rPr>
          <w:rFonts w:eastAsia="Times New Roman" w:cs="Times New Roman"/>
          <w:b/>
          <w:szCs w:val="24"/>
          <w:u w:val="single"/>
          <w:lang w:eastAsia="bs-Latn-BA"/>
        </w:rPr>
        <w:t>Član</w:t>
      </w:r>
      <w:r>
        <w:rPr>
          <w:rFonts w:eastAsia="Times New Roman" w:cs="Times New Roman"/>
          <w:b/>
          <w:szCs w:val="24"/>
          <w:u w:val="single"/>
          <w:lang w:eastAsia="bs-Latn-BA"/>
        </w:rPr>
        <w:t>ak</w:t>
      </w:r>
      <w:r w:rsidRPr="00D3152A">
        <w:rPr>
          <w:rFonts w:eastAsia="Times New Roman" w:cs="Times New Roman"/>
          <w:b/>
          <w:szCs w:val="24"/>
          <w:u w:val="single"/>
          <w:lang w:eastAsia="bs-Latn-BA"/>
        </w:rPr>
        <w:t xml:space="preserve"> 7.</w:t>
      </w:r>
      <w:r w:rsidRPr="00D3152A">
        <w:rPr>
          <w:rFonts w:eastAsia="Times New Roman" w:cs="Times New Roman"/>
          <w:bCs/>
          <w:szCs w:val="24"/>
          <w:u w:val="single"/>
          <w:vertAlign w:val="superscript"/>
          <w:lang w:eastAsia="bs-Latn-BA"/>
        </w:rPr>
        <w:t>5</w:t>
      </w:r>
    </w:p>
    <w:p w14:paraId="5F3EEE25" w14:textId="77777777" w:rsidR="00D3152A" w:rsidRPr="00D3152A" w:rsidRDefault="00D3152A" w:rsidP="00D3152A">
      <w:pPr>
        <w:spacing w:before="100" w:beforeAutospacing="1" w:after="100" w:afterAutospacing="1"/>
        <w:rPr>
          <w:rFonts w:eastAsia="Times New Roman" w:cs="Times New Roman"/>
          <w:szCs w:val="24"/>
          <w:lang w:eastAsia="bs-Latn-BA"/>
        </w:rPr>
      </w:pPr>
      <w:r w:rsidRPr="00D3152A">
        <w:rPr>
          <w:rFonts w:eastAsia="Times New Roman" w:cs="Times New Roman"/>
          <w:szCs w:val="24"/>
          <w:lang w:eastAsia="bs-Latn-BA"/>
        </w:rPr>
        <w:t xml:space="preserve"> </w:t>
      </w:r>
    </w:p>
    <w:p w14:paraId="0C42DB22" w14:textId="152BC4DE" w:rsidR="00D3152A" w:rsidRPr="0021053E" w:rsidRDefault="00D3152A" w:rsidP="0060131B">
      <w:pPr>
        <w:pStyle w:val="ListParagraph"/>
        <w:numPr>
          <w:ilvl w:val="0"/>
          <w:numId w:val="6"/>
        </w:numPr>
        <w:spacing w:before="100" w:beforeAutospacing="1" w:after="100" w:afterAutospacing="1"/>
        <w:rPr>
          <w:rFonts w:eastAsia="Times New Roman" w:cs="Times New Roman"/>
          <w:i/>
          <w:iCs/>
          <w:szCs w:val="24"/>
          <w:lang w:eastAsia="bs-Latn-BA"/>
        </w:rPr>
      </w:pPr>
      <w:r w:rsidRPr="0021053E">
        <w:rPr>
          <w:rFonts w:eastAsia="Times New Roman" w:cs="Times New Roman"/>
          <w:i/>
          <w:iCs/>
          <w:szCs w:val="24"/>
          <w:lang w:eastAsia="bs-Latn-BA"/>
        </w:rPr>
        <w:t>Postupci javnih nabav</w:t>
      </w:r>
      <w:r w:rsidR="0021053E">
        <w:rPr>
          <w:rFonts w:eastAsia="Times New Roman" w:cs="Times New Roman"/>
          <w:i/>
          <w:iCs/>
          <w:szCs w:val="24"/>
          <w:lang w:eastAsia="bs-Latn-BA"/>
        </w:rPr>
        <w:t>a</w:t>
      </w:r>
      <w:r w:rsidRPr="0021053E">
        <w:rPr>
          <w:rFonts w:eastAsia="Times New Roman" w:cs="Times New Roman"/>
          <w:i/>
          <w:iCs/>
          <w:szCs w:val="24"/>
          <w:lang w:eastAsia="bs-Latn-BA"/>
        </w:rPr>
        <w:t xml:space="preserve"> započeti prije stupanja na snagu ovog zakona, u kojima je već izjavljena žalba, nastavit će se i okončati uz primjenu odredbi Zakona o javnim nabavama ("Službeni glasnik BiH", br. 39/14 i 59/22). </w:t>
      </w:r>
    </w:p>
    <w:p w14:paraId="7B7438F6" w14:textId="77777777" w:rsidR="0021053E" w:rsidRDefault="0021053E" w:rsidP="0021053E">
      <w:pPr>
        <w:spacing w:before="100" w:beforeAutospacing="1" w:after="100" w:afterAutospacing="1"/>
        <w:ind w:left="10"/>
        <w:rPr>
          <w:rFonts w:eastAsia="Times New Roman" w:cs="Times New Roman"/>
          <w:i/>
          <w:iCs/>
          <w:szCs w:val="24"/>
          <w:lang w:eastAsia="bs-Latn-BA"/>
        </w:rPr>
      </w:pPr>
    </w:p>
    <w:p w14:paraId="7101BFD6" w14:textId="77777777" w:rsidR="008629D8" w:rsidRPr="009A5CF5" w:rsidRDefault="008629D8" w:rsidP="008629D8">
      <w:pPr>
        <w:spacing w:before="100" w:beforeAutospacing="1" w:after="100" w:afterAutospacing="1"/>
        <w:rPr>
          <w:rFonts w:eastAsia="Times New Roman" w:cs="Times New Roman"/>
          <w:sz w:val="16"/>
          <w:szCs w:val="16"/>
          <w:lang w:eastAsia="bs-Latn-BA"/>
        </w:rPr>
      </w:pPr>
      <w:r w:rsidRPr="009A5CF5">
        <w:rPr>
          <w:rFonts w:eastAsia="Times New Roman" w:cs="Times New Roman"/>
          <w:sz w:val="16"/>
          <w:szCs w:val="16"/>
          <w:lang w:eastAsia="bs-Latn-BA"/>
        </w:rPr>
        <w:t>__________________</w:t>
      </w:r>
    </w:p>
    <w:p w14:paraId="6B2960B6" w14:textId="77777777" w:rsidR="008629D8" w:rsidRPr="009A5CF5" w:rsidRDefault="008629D8" w:rsidP="008629D8">
      <w:pPr>
        <w:spacing w:before="100" w:beforeAutospacing="1" w:after="100" w:afterAutospacing="1"/>
        <w:rPr>
          <w:rFonts w:eastAsia="Times New Roman" w:cs="Times New Roman"/>
          <w:sz w:val="18"/>
          <w:szCs w:val="18"/>
          <w:lang w:eastAsia="bs-Latn-BA"/>
        </w:rPr>
      </w:pPr>
      <w:r w:rsidRPr="009A5CF5">
        <w:rPr>
          <w:rFonts w:eastAsia="Times New Roman" w:cs="Times New Roman"/>
          <w:sz w:val="16"/>
          <w:szCs w:val="16"/>
          <w:lang w:eastAsia="bs-Latn-BA"/>
        </w:rPr>
        <w:t xml:space="preserve"> 5 U Zakonu o izmjenama i dopunama Zakona o javnim nabavama ("Službeni glasnik BiH", broj 50/24) članak 7. nema naziv koji se upisuje ispod brojčane oznake i stavlja u zagradu</w:t>
      </w:r>
      <w:r w:rsidRPr="00D3152A">
        <w:rPr>
          <w:rFonts w:eastAsia="Times New Roman" w:cs="Times New Roman"/>
          <w:sz w:val="18"/>
          <w:szCs w:val="18"/>
          <w:lang w:eastAsia="bs-Latn-BA"/>
        </w:rPr>
        <w:t xml:space="preserve">. </w:t>
      </w:r>
    </w:p>
    <w:p w14:paraId="778106CB" w14:textId="77777777" w:rsidR="008629D8" w:rsidRDefault="008629D8" w:rsidP="008629D8">
      <w:pPr>
        <w:pStyle w:val="ListParagraph"/>
        <w:spacing w:before="100" w:beforeAutospacing="1" w:after="100" w:afterAutospacing="1"/>
        <w:ind w:left="10"/>
        <w:rPr>
          <w:rFonts w:eastAsia="Times New Roman" w:cs="Times New Roman"/>
          <w:i/>
          <w:iCs/>
          <w:szCs w:val="24"/>
          <w:lang w:eastAsia="bs-Latn-BA"/>
        </w:rPr>
      </w:pPr>
    </w:p>
    <w:p w14:paraId="7BDD6B15" w14:textId="70B84391" w:rsidR="00D3152A" w:rsidRPr="008629D8" w:rsidRDefault="00D3152A" w:rsidP="008629D8">
      <w:pPr>
        <w:pStyle w:val="ListParagraph"/>
        <w:numPr>
          <w:ilvl w:val="0"/>
          <w:numId w:val="6"/>
        </w:numPr>
        <w:spacing w:before="100" w:beforeAutospacing="1" w:after="100" w:afterAutospacing="1"/>
        <w:rPr>
          <w:rFonts w:eastAsia="Times New Roman" w:cs="Times New Roman"/>
          <w:i/>
          <w:iCs/>
          <w:szCs w:val="24"/>
          <w:lang w:eastAsia="bs-Latn-BA"/>
        </w:rPr>
      </w:pPr>
      <w:r w:rsidRPr="008629D8">
        <w:rPr>
          <w:rFonts w:eastAsia="Times New Roman" w:cs="Times New Roman"/>
          <w:i/>
          <w:iCs/>
          <w:szCs w:val="24"/>
          <w:lang w:eastAsia="bs-Latn-BA"/>
        </w:rPr>
        <w:t>Postupci javnih nabav</w:t>
      </w:r>
      <w:r w:rsidR="00B6225B" w:rsidRPr="008629D8">
        <w:rPr>
          <w:rFonts w:eastAsia="Times New Roman" w:cs="Times New Roman"/>
          <w:i/>
          <w:iCs/>
          <w:szCs w:val="24"/>
          <w:lang w:eastAsia="bs-Latn-BA"/>
        </w:rPr>
        <w:t>a</w:t>
      </w:r>
      <w:r w:rsidRPr="008629D8">
        <w:rPr>
          <w:rFonts w:eastAsia="Times New Roman" w:cs="Times New Roman"/>
          <w:i/>
          <w:iCs/>
          <w:szCs w:val="24"/>
          <w:lang w:eastAsia="bs-Latn-BA"/>
        </w:rPr>
        <w:t xml:space="preserve"> započeti prije stupanja na snagu ovog zakona, u kojima nije izjavljena žalba, nastavit će se i okončati i uz primjenu odredbi čl. 1, 2, 3, 4, 5. i 6. ovog zakona. </w:t>
      </w:r>
    </w:p>
    <w:p w14:paraId="78620C9F" w14:textId="5E5BE0EE" w:rsidR="00D3152A" w:rsidRDefault="00D3152A" w:rsidP="00D3152A">
      <w:pPr>
        <w:spacing w:before="100" w:beforeAutospacing="1" w:after="100" w:afterAutospacing="1"/>
        <w:rPr>
          <w:rFonts w:eastAsia="Times New Roman" w:cs="Times New Roman"/>
          <w:szCs w:val="24"/>
          <w:lang w:eastAsia="bs-Latn-BA"/>
        </w:rPr>
      </w:pPr>
    </w:p>
    <w:p w14:paraId="2C3003DB" w14:textId="77777777" w:rsidR="00842F93" w:rsidRDefault="00842F93" w:rsidP="00B6225B">
      <w:pPr>
        <w:spacing w:before="100" w:beforeAutospacing="1" w:after="100" w:afterAutospacing="1"/>
        <w:jc w:val="center"/>
        <w:rPr>
          <w:rFonts w:eastAsia="Times New Roman" w:cs="Times New Roman"/>
          <w:b/>
          <w:szCs w:val="24"/>
          <w:u w:val="single"/>
          <w:lang w:eastAsia="bs-Latn-BA"/>
        </w:rPr>
      </w:pPr>
    </w:p>
    <w:p w14:paraId="66F3BA7C" w14:textId="52DABA75" w:rsidR="00B6225B" w:rsidRPr="00B6225B" w:rsidRDefault="00B6225B" w:rsidP="00B6225B">
      <w:pPr>
        <w:spacing w:before="100" w:beforeAutospacing="1" w:after="100" w:afterAutospacing="1"/>
        <w:jc w:val="center"/>
        <w:rPr>
          <w:rFonts w:eastAsia="Times New Roman" w:cs="Times New Roman"/>
          <w:szCs w:val="24"/>
          <w:lang w:eastAsia="bs-Latn-BA"/>
        </w:rPr>
      </w:pPr>
      <w:r w:rsidRPr="00B6225B">
        <w:rPr>
          <w:rFonts w:eastAsia="Times New Roman" w:cs="Times New Roman"/>
          <w:b/>
          <w:szCs w:val="24"/>
          <w:u w:val="single"/>
          <w:lang w:eastAsia="bs-Latn-BA"/>
        </w:rPr>
        <w:t>Član 8.</w:t>
      </w:r>
      <w:r w:rsidRPr="00B6225B">
        <w:rPr>
          <w:rFonts w:eastAsia="Times New Roman" w:cs="Times New Roman"/>
          <w:bCs/>
          <w:szCs w:val="24"/>
          <w:u w:val="single"/>
          <w:vertAlign w:val="superscript"/>
          <w:lang w:eastAsia="bs-Latn-BA"/>
        </w:rPr>
        <w:t>6</w:t>
      </w:r>
    </w:p>
    <w:p w14:paraId="2F461DCF" w14:textId="77777777" w:rsidR="00B6225B" w:rsidRPr="00B6225B" w:rsidRDefault="00B6225B" w:rsidP="00B6225B">
      <w:pPr>
        <w:spacing w:before="100" w:beforeAutospacing="1" w:after="100" w:afterAutospacing="1"/>
        <w:rPr>
          <w:rFonts w:eastAsia="Times New Roman" w:cs="Times New Roman"/>
          <w:szCs w:val="24"/>
          <w:lang w:eastAsia="bs-Latn-BA"/>
        </w:rPr>
      </w:pPr>
      <w:r w:rsidRPr="00B6225B">
        <w:rPr>
          <w:rFonts w:eastAsia="Times New Roman" w:cs="Times New Roman"/>
          <w:szCs w:val="24"/>
          <w:u w:val="single"/>
          <w:lang w:eastAsia="bs-Latn-BA"/>
        </w:rPr>
        <w:t>Ovaj zakon stupa na snagu osmog dana od dana objavljivanja u "Službenom glasniku BiH".</w:t>
      </w:r>
      <w:r w:rsidRPr="00B6225B">
        <w:rPr>
          <w:rFonts w:eastAsia="Times New Roman" w:cs="Times New Roman"/>
          <w:szCs w:val="24"/>
          <w:lang w:eastAsia="bs-Latn-BA"/>
        </w:rPr>
        <w:t xml:space="preserve"> </w:t>
      </w:r>
    </w:p>
    <w:p w14:paraId="155E41EF" w14:textId="77777777" w:rsidR="00B6225B" w:rsidRPr="00D3152A" w:rsidRDefault="00B6225B" w:rsidP="00D3152A">
      <w:pPr>
        <w:spacing w:before="100" w:beforeAutospacing="1" w:after="100" w:afterAutospacing="1"/>
        <w:rPr>
          <w:rFonts w:eastAsia="Times New Roman" w:cs="Times New Roman"/>
          <w:szCs w:val="24"/>
          <w:lang w:eastAsia="bs-Latn-BA"/>
        </w:rPr>
      </w:pPr>
    </w:p>
    <w:p w14:paraId="1C6529E3" w14:textId="5B9B6EEA" w:rsidR="00224A15" w:rsidRDefault="00224A15" w:rsidP="00224A15">
      <w:pPr>
        <w:spacing w:before="100" w:beforeAutospacing="1" w:after="100" w:afterAutospacing="1"/>
        <w:rPr>
          <w:rFonts w:eastAsia="Times New Roman" w:cs="Times New Roman"/>
          <w:szCs w:val="24"/>
          <w:lang w:eastAsia="bs-Latn-BA"/>
        </w:rPr>
      </w:pPr>
    </w:p>
    <w:p w14:paraId="251133F3" w14:textId="77777777" w:rsidR="00D3152A" w:rsidRDefault="00D3152A" w:rsidP="00224A15">
      <w:pPr>
        <w:spacing w:before="100" w:beforeAutospacing="1" w:after="100" w:afterAutospacing="1"/>
        <w:rPr>
          <w:rFonts w:eastAsia="Times New Roman" w:cs="Times New Roman"/>
          <w:szCs w:val="24"/>
          <w:lang w:eastAsia="bs-Latn-BA"/>
        </w:rPr>
      </w:pPr>
    </w:p>
    <w:p w14:paraId="232EFDFE" w14:textId="77777777" w:rsidR="00D3152A" w:rsidRDefault="00D3152A" w:rsidP="00224A15">
      <w:pPr>
        <w:spacing w:before="100" w:beforeAutospacing="1" w:after="100" w:afterAutospacing="1"/>
        <w:rPr>
          <w:rFonts w:eastAsia="Times New Roman" w:cs="Times New Roman"/>
          <w:szCs w:val="24"/>
          <w:lang w:eastAsia="bs-Latn-BA"/>
        </w:rPr>
      </w:pPr>
    </w:p>
    <w:p w14:paraId="1B608AA9" w14:textId="77777777" w:rsidR="00D3152A" w:rsidRPr="002E6C1A" w:rsidRDefault="00D3152A" w:rsidP="00224A15">
      <w:pPr>
        <w:spacing w:before="100" w:beforeAutospacing="1" w:after="100" w:afterAutospacing="1"/>
        <w:rPr>
          <w:rFonts w:eastAsia="Times New Roman" w:cs="Times New Roman"/>
          <w:szCs w:val="24"/>
          <w:lang w:eastAsia="bs-Latn-BA"/>
        </w:rPr>
      </w:pPr>
    </w:p>
    <w:p w14:paraId="7004B0B8" w14:textId="77777777" w:rsidR="00F15E0B" w:rsidRPr="002E6C1A" w:rsidRDefault="00F15E0B" w:rsidP="00F15E0B">
      <w:pPr>
        <w:rPr>
          <w:rFonts w:eastAsia="Times New Roman" w:cs="Times New Roman"/>
          <w:szCs w:val="24"/>
          <w:lang w:eastAsia="bs-Latn-BA"/>
        </w:rPr>
      </w:pPr>
    </w:p>
    <w:p w14:paraId="2408D29B" w14:textId="77777777" w:rsidR="00B6225B" w:rsidRDefault="00B6225B" w:rsidP="00B6225B">
      <w:pPr>
        <w:spacing w:before="100" w:beforeAutospacing="1"/>
        <w:rPr>
          <w:rFonts w:eastAsia="Times New Roman" w:cs="Times New Roman"/>
          <w:b/>
          <w:bCs/>
          <w:szCs w:val="24"/>
          <w:lang w:eastAsia="bs-Latn-BA"/>
        </w:rPr>
      </w:pPr>
    </w:p>
    <w:p w14:paraId="4E619AE8" w14:textId="77777777" w:rsidR="00B6225B" w:rsidRDefault="00B6225B" w:rsidP="00B6225B">
      <w:pPr>
        <w:spacing w:before="100" w:beforeAutospacing="1"/>
        <w:rPr>
          <w:rFonts w:eastAsia="Times New Roman" w:cs="Times New Roman"/>
          <w:b/>
          <w:bCs/>
          <w:szCs w:val="24"/>
          <w:lang w:eastAsia="bs-Latn-BA"/>
        </w:rPr>
      </w:pPr>
    </w:p>
    <w:p w14:paraId="0C1A4774" w14:textId="77777777" w:rsidR="00B6225B" w:rsidRDefault="00B6225B" w:rsidP="00B6225B">
      <w:pPr>
        <w:spacing w:before="100" w:beforeAutospacing="1"/>
        <w:rPr>
          <w:rFonts w:eastAsia="Times New Roman" w:cs="Times New Roman"/>
          <w:b/>
          <w:bCs/>
          <w:szCs w:val="24"/>
          <w:lang w:eastAsia="bs-Latn-BA"/>
        </w:rPr>
      </w:pPr>
    </w:p>
    <w:p w14:paraId="0FD1EE21" w14:textId="77777777" w:rsidR="00B6225B" w:rsidRDefault="00B6225B" w:rsidP="00B6225B">
      <w:pPr>
        <w:spacing w:before="100" w:beforeAutospacing="1"/>
        <w:rPr>
          <w:rFonts w:eastAsia="Times New Roman" w:cs="Times New Roman"/>
          <w:sz w:val="16"/>
          <w:szCs w:val="16"/>
          <w:lang w:eastAsia="bs-Latn-BA"/>
        </w:rPr>
      </w:pPr>
    </w:p>
    <w:p w14:paraId="212D87E1" w14:textId="77777777" w:rsidR="008629D8" w:rsidRDefault="008629D8" w:rsidP="00B6225B">
      <w:pPr>
        <w:spacing w:before="100" w:beforeAutospacing="1"/>
        <w:rPr>
          <w:rFonts w:eastAsia="Times New Roman" w:cs="Times New Roman"/>
          <w:sz w:val="16"/>
          <w:szCs w:val="16"/>
          <w:lang w:eastAsia="bs-Latn-BA"/>
        </w:rPr>
      </w:pPr>
    </w:p>
    <w:p w14:paraId="45192339" w14:textId="77777777" w:rsidR="008629D8" w:rsidRDefault="008629D8" w:rsidP="00B6225B">
      <w:pPr>
        <w:spacing w:before="100" w:beforeAutospacing="1"/>
        <w:rPr>
          <w:rFonts w:eastAsia="Times New Roman" w:cs="Times New Roman"/>
          <w:sz w:val="16"/>
          <w:szCs w:val="16"/>
          <w:lang w:eastAsia="bs-Latn-BA"/>
        </w:rPr>
      </w:pPr>
    </w:p>
    <w:p w14:paraId="0BABB787" w14:textId="77777777" w:rsidR="008629D8" w:rsidRDefault="008629D8" w:rsidP="00B6225B">
      <w:pPr>
        <w:spacing w:before="100" w:beforeAutospacing="1"/>
        <w:rPr>
          <w:rFonts w:eastAsia="Times New Roman" w:cs="Times New Roman"/>
          <w:sz w:val="16"/>
          <w:szCs w:val="16"/>
          <w:lang w:eastAsia="bs-Latn-BA"/>
        </w:rPr>
      </w:pPr>
    </w:p>
    <w:p w14:paraId="5064BB7E" w14:textId="77777777" w:rsidR="008629D8" w:rsidRDefault="008629D8" w:rsidP="00B6225B">
      <w:pPr>
        <w:spacing w:before="100" w:beforeAutospacing="1"/>
        <w:rPr>
          <w:rFonts w:eastAsia="Times New Roman" w:cs="Times New Roman"/>
          <w:sz w:val="16"/>
          <w:szCs w:val="16"/>
          <w:lang w:eastAsia="bs-Latn-BA"/>
        </w:rPr>
      </w:pPr>
    </w:p>
    <w:p w14:paraId="2BBBAFEB" w14:textId="77777777" w:rsidR="008629D8" w:rsidRDefault="008629D8" w:rsidP="00B6225B">
      <w:pPr>
        <w:spacing w:before="100" w:beforeAutospacing="1"/>
        <w:rPr>
          <w:rFonts w:eastAsia="Times New Roman" w:cs="Times New Roman"/>
          <w:sz w:val="16"/>
          <w:szCs w:val="16"/>
          <w:lang w:eastAsia="bs-Latn-BA"/>
        </w:rPr>
      </w:pPr>
    </w:p>
    <w:p w14:paraId="135BD76A" w14:textId="77777777" w:rsidR="008629D8" w:rsidRDefault="008629D8" w:rsidP="00B6225B">
      <w:pPr>
        <w:spacing w:before="100" w:beforeAutospacing="1"/>
        <w:rPr>
          <w:rFonts w:eastAsia="Times New Roman" w:cs="Times New Roman"/>
          <w:sz w:val="16"/>
          <w:szCs w:val="16"/>
          <w:lang w:eastAsia="bs-Latn-BA"/>
        </w:rPr>
      </w:pPr>
    </w:p>
    <w:p w14:paraId="207D57B3" w14:textId="77777777" w:rsidR="008629D8" w:rsidRDefault="008629D8" w:rsidP="00B6225B">
      <w:pPr>
        <w:spacing w:before="100" w:beforeAutospacing="1"/>
        <w:rPr>
          <w:rFonts w:eastAsia="Times New Roman" w:cs="Times New Roman"/>
          <w:sz w:val="16"/>
          <w:szCs w:val="16"/>
          <w:lang w:eastAsia="bs-Latn-BA"/>
        </w:rPr>
      </w:pPr>
    </w:p>
    <w:p w14:paraId="4C06D7E5" w14:textId="77777777" w:rsidR="008629D8" w:rsidRDefault="008629D8" w:rsidP="00B6225B">
      <w:pPr>
        <w:spacing w:before="100" w:beforeAutospacing="1"/>
        <w:rPr>
          <w:rFonts w:eastAsia="Times New Roman" w:cs="Times New Roman"/>
          <w:sz w:val="16"/>
          <w:szCs w:val="16"/>
          <w:lang w:eastAsia="bs-Latn-BA"/>
        </w:rPr>
      </w:pPr>
    </w:p>
    <w:p w14:paraId="2483DD5F" w14:textId="77777777" w:rsidR="008629D8" w:rsidRDefault="008629D8" w:rsidP="00B6225B">
      <w:pPr>
        <w:spacing w:before="100" w:beforeAutospacing="1"/>
        <w:rPr>
          <w:rFonts w:eastAsia="Times New Roman" w:cs="Times New Roman"/>
          <w:sz w:val="16"/>
          <w:szCs w:val="16"/>
          <w:lang w:eastAsia="bs-Latn-BA"/>
        </w:rPr>
      </w:pPr>
    </w:p>
    <w:p w14:paraId="593E9B4A" w14:textId="77777777" w:rsidR="00842F93" w:rsidRDefault="008629D8" w:rsidP="008629D8">
      <w:pPr>
        <w:spacing w:before="100" w:beforeAutospacing="1" w:after="100" w:afterAutospacing="1"/>
        <w:rPr>
          <w:rFonts w:eastAsia="Times New Roman" w:cs="Times New Roman"/>
          <w:sz w:val="16"/>
          <w:szCs w:val="16"/>
          <w:lang w:eastAsia="bs-Latn-BA"/>
        </w:rPr>
      </w:pPr>
      <w:r w:rsidRPr="009A5CF5">
        <w:rPr>
          <w:rFonts w:eastAsia="Times New Roman" w:cs="Times New Roman"/>
          <w:sz w:val="16"/>
          <w:szCs w:val="16"/>
          <w:lang w:eastAsia="bs-Latn-BA"/>
        </w:rPr>
        <w:t>__________________</w:t>
      </w:r>
    </w:p>
    <w:p w14:paraId="13C0785C" w14:textId="1F77FD56" w:rsidR="008629D8" w:rsidRPr="00842F93" w:rsidRDefault="008629D8" w:rsidP="008629D8">
      <w:pPr>
        <w:spacing w:before="100" w:beforeAutospacing="1" w:after="100" w:afterAutospacing="1"/>
        <w:rPr>
          <w:rFonts w:eastAsia="Times New Roman" w:cs="Times New Roman"/>
          <w:sz w:val="16"/>
          <w:szCs w:val="16"/>
          <w:lang w:eastAsia="bs-Latn-BA"/>
        </w:rPr>
      </w:pPr>
      <w:r w:rsidRPr="009A5CF5">
        <w:rPr>
          <w:rFonts w:eastAsia="Times New Roman" w:cs="Times New Roman"/>
          <w:sz w:val="16"/>
          <w:szCs w:val="16"/>
          <w:lang w:eastAsia="bs-Latn-BA"/>
        </w:rPr>
        <w:t xml:space="preserve"> </w:t>
      </w:r>
      <w:r w:rsidRPr="00B6225B">
        <w:rPr>
          <w:rFonts w:eastAsia="Times New Roman" w:cs="Times New Roman"/>
          <w:sz w:val="16"/>
          <w:szCs w:val="16"/>
          <w:lang w:eastAsia="bs-Latn-BA"/>
        </w:rPr>
        <w:t>6 U Zakonu o izmjenama i dopunama Zakona o javnim nabavama ("Službeni glasnik BiH", broj 50/24) član</w:t>
      </w:r>
      <w:r>
        <w:rPr>
          <w:rFonts w:eastAsia="Times New Roman" w:cs="Times New Roman"/>
          <w:sz w:val="16"/>
          <w:szCs w:val="16"/>
          <w:lang w:eastAsia="bs-Latn-BA"/>
        </w:rPr>
        <w:t>ak</w:t>
      </w:r>
      <w:r w:rsidRPr="00B6225B">
        <w:rPr>
          <w:rFonts w:eastAsia="Times New Roman" w:cs="Times New Roman"/>
          <w:sz w:val="16"/>
          <w:szCs w:val="16"/>
          <w:lang w:eastAsia="bs-Latn-BA"/>
        </w:rPr>
        <w:t xml:space="preserve"> 8. nema naziv koji se upisuje ispod brojčane oznake i stavlja u zagradu.</w:t>
      </w:r>
    </w:p>
    <w:p w14:paraId="4B5F4908" w14:textId="77777777" w:rsidR="00B6225B" w:rsidRDefault="00B6225B" w:rsidP="00BD1377">
      <w:pPr>
        <w:spacing w:before="100" w:beforeAutospacing="1"/>
        <w:jc w:val="center"/>
        <w:rPr>
          <w:rFonts w:eastAsia="Times New Roman" w:cs="Times New Roman"/>
          <w:b/>
          <w:bCs/>
          <w:szCs w:val="24"/>
          <w:lang w:eastAsia="bs-Latn-BA"/>
        </w:rPr>
      </w:pPr>
    </w:p>
    <w:p w14:paraId="7EFC7914" w14:textId="36C996A8" w:rsidR="00F15E0B" w:rsidRPr="002E6C1A" w:rsidRDefault="00F15E0B" w:rsidP="00B6225B">
      <w:pPr>
        <w:spacing w:before="100" w:beforeAutospacing="1"/>
        <w:jc w:val="center"/>
        <w:rPr>
          <w:rFonts w:eastAsia="Times New Roman" w:cs="Times New Roman"/>
          <w:szCs w:val="24"/>
          <w:lang w:eastAsia="bs-Latn-BA"/>
        </w:rPr>
      </w:pPr>
      <w:r w:rsidRPr="002E6C1A">
        <w:rPr>
          <w:rFonts w:eastAsia="Times New Roman" w:cs="Times New Roman"/>
          <w:b/>
          <w:bCs/>
          <w:szCs w:val="24"/>
          <w:lang w:eastAsia="bs-Latn-BA"/>
        </w:rPr>
        <w:t xml:space="preserve">ANEKS I. </w:t>
      </w:r>
      <w:r w:rsidRPr="002E6C1A">
        <w:rPr>
          <w:rFonts w:eastAsia="Times New Roman" w:cs="Times New Roman"/>
          <w:szCs w:val="24"/>
          <w:lang w:eastAsia="bs-Latn-BA"/>
        </w:rPr>
        <w:br/>
      </w:r>
      <w:r w:rsidRPr="002E6C1A">
        <w:rPr>
          <w:rFonts w:eastAsia="Times New Roman" w:cs="Times New Roman"/>
          <w:b/>
          <w:bCs/>
          <w:szCs w:val="24"/>
          <w:lang w:eastAsia="bs-Latn-BA"/>
        </w:rPr>
        <w:t>POPIS RADOVA NA KOJE SE PRIMJENJUJE ZAKON O JAVNIM NABAVAMA</w:t>
      </w:r>
    </w:p>
    <w:p w14:paraId="36BDE662" w14:textId="77777777" w:rsidR="00F15E0B" w:rsidRPr="002E6C1A" w:rsidRDefault="00F15E0B" w:rsidP="00F15E0B">
      <w:pPr>
        <w:spacing w:after="0"/>
        <w:rPr>
          <w:rFonts w:eastAsia="Times New Roman" w:cs="Times New Roman"/>
          <w:szCs w:val="24"/>
          <w:lang w:eastAsia="bs-Latn-BA"/>
        </w:rPr>
      </w:pPr>
      <w:r w:rsidRPr="002E6C1A">
        <w:rPr>
          <w:rFonts w:eastAsia="Times New Roman" w:cs="Times New Roman"/>
          <w:szCs w:val="24"/>
          <w:lang w:eastAsia="bs-Latn-BA"/>
        </w:rPr>
        <w:br/>
        <w:t>Ovi radovi uključuju izgradnju novih objekata, rekonstrukciju postojećih objekata, kao i uobičajene popravke i redovito održavanje:</w:t>
      </w:r>
    </w:p>
    <w:tbl>
      <w:tblPr>
        <w:tblW w:w="9214" w:type="dxa"/>
        <w:tblInd w:w="-10" w:type="dxa"/>
        <w:tblCellMar>
          <w:left w:w="0" w:type="dxa"/>
          <w:right w:w="0" w:type="dxa"/>
        </w:tblCellMar>
        <w:tblLook w:val="04A0" w:firstRow="1" w:lastRow="0" w:firstColumn="1" w:lastColumn="0" w:noHBand="0" w:noVBand="1"/>
      </w:tblPr>
      <w:tblGrid>
        <w:gridCol w:w="118"/>
        <w:gridCol w:w="897"/>
        <w:gridCol w:w="803"/>
        <w:gridCol w:w="2232"/>
        <w:gridCol w:w="5152"/>
        <w:gridCol w:w="12"/>
      </w:tblGrid>
      <w:tr w:rsidR="002E6C1A" w:rsidRPr="002E6C1A" w14:paraId="07D71D0F" w14:textId="77777777" w:rsidTr="005D718C">
        <w:trPr>
          <w:gridBefore w:val="1"/>
          <w:gridAfter w:val="1"/>
          <w:wBefore w:w="118" w:type="dxa"/>
          <w:wAfter w:w="12" w:type="dxa"/>
          <w:trHeight w:val="144"/>
        </w:trPr>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C09A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b/>
                <w:bCs/>
                <w:szCs w:val="24"/>
                <w:lang w:eastAsia="bs-Latn-BA"/>
              </w:rPr>
              <w:t>Grupa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4B3385"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b/>
                <w:bCs/>
                <w:szCs w:val="24"/>
                <w:lang w:eastAsia="bs-Latn-BA"/>
              </w:rPr>
              <w:t>Klasa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445B6"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b/>
                <w:bCs/>
                <w:szCs w:val="24"/>
                <w:lang w:eastAsia="bs-Latn-BA"/>
              </w:rPr>
              <w:t>Predmet</w:t>
            </w:r>
          </w:p>
        </w:tc>
        <w:tc>
          <w:tcPr>
            <w:tcW w:w="5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F3537F"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b/>
                <w:bCs/>
                <w:szCs w:val="24"/>
                <w:lang w:eastAsia="bs-Latn-BA"/>
              </w:rPr>
              <w:t>Opis radova</w:t>
            </w:r>
          </w:p>
        </w:tc>
      </w:tr>
      <w:tr w:rsidR="002E6C1A" w:rsidRPr="002E6C1A" w14:paraId="6FA1BEBE"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28DE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AE5BB" w14:textId="77777777" w:rsidR="00F15E0B" w:rsidRPr="002E6C1A" w:rsidRDefault="00F15E0B" w:rsidP="00F15E0B">
            <w:pPr>
              <w:spacing w:before="100" w:beforeAutospacing="1" w:after="0"/>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C18B6" w14:textId="77777777" w:rsidR="00F15E0B" w:rsidRPr="002E6C1A" w:rsidRDefault="00F15E0B" w:rsidP="00F15E0B">
            <w:pPr>
              <w:spacing w:before="100" w:beforeAutospacing="1" w:after="0"/>
              <w:rPr>
                <w:rFonts w:eastAsia="Times New Roman" w:cs="Times New Roman"/>
                <w:szCs w:val="24"/>
                <w:lang w:eastAsia="bs-Latn-BA"/>
              </w:rPr>
            </w:pPr>
            <w:r w:rsidRPr="002E6C1A">
              <w:rPr>
                <w:rFonts w:eastAsia="Times New Roman" w:cs="Times New Roman"/>
                <w:szCs w:val="24"/>
                <w:lang w:eastAsia="bs-Latn-BA"/>
              </w:rPr>
              <w:t>Priprema gradilišta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CFFE6" w14:textId="77777777" w:rsidR="00F15E0B" w:rsidRPr="002E6C1A" w:rsidRDefault="00F15E0B" w:rsidP="00F15E0B">
            <w:pPr>
              <w:spacing w:before="100" w:beforeAutospacing="1" w:after="0"/>
              <w:rPr>
                <w:rFonts w:eastAsia="Times New Roman" w:cs="Times New Roman"/>
                <w:szCs w:val="24"/>
                <w:lang w:eastAsia="bs-Latn-BA"/>
              </w:rPr>
            </w:pPr>
            <w:r w:rsidRPr="002E6C1A">
              <w:rPr>
                <w:rFonts w:eastAsia="Times New Roman" w:cs="Times New Roman"/>
                <w:szCs w:val="24"/>
                <w:lang w:eastAsia="bs-Latn-BA"/>
              </w:rPr>
              <w:t> </w:t>
            </w:r>
          </w:p>
        </w:tc>
      </w:tr>
      <w:tr w:rsidR="002E6C1A" w:rsidRPr="002E6C1A" w14:paraId="1B5C5366"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F74F6"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6D79B"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1B102" w14:textId="77777777" w:rsidR="00F15E0B"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Rušenje zgrada, odvoz zemlje, demontaža objekata</w:t>
            </w:r>
          </w:p>
          <w:p w14:paraId="7D1A5821" w14:textId="77777777" w:rsidR="00745C7C" w:rsidRPr="002E6C1A" w:rsidRDefault="00745C7C" w:rsidP="00F15E0B">
            <w:pPr>
              <w:spacing w:before="100" w:beforeAutospacing="1" w:after="0"/>
              <w:rPr>
                <w:rFonts w:eastAsia="Times New Roman" w:cs="Times New Roman"/>
                <w:szCs w:val="24"/>
                <w:lang w:eastAsia="bs-Latn-BA"/>
              </w:rPr>
            </w:pP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3EFE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7006A1B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rušenje zgrada i drugih građevina;</w:t>
            </w:r>
          </w:p>
          <w:p w14:paraId="4976E9F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raščišćavanje gradilišta;</w:t>
            </w:r>
          </w:p>
          <w:p w14:paraId="71FB2FC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izmještanje i prebacivanje zemlje:</w:t>
            </w:r>
          </w:p>
          <w:p w14:paraId="4C65C1B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a) kopanje zemlje,</w:t>
            </w:r>
          </w:p>
          <w:p w14:paraId="76C52ED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b) punjenje zemljom,</w:t>
            </w:r>
          </w:p>
          <w:p w14:paraId="05A3ECF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c) poravnanje i gradiranje gradilišta,</w:t>
            </w:r>
          </w:p>
          <w:p w14:paraId="7CC786F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d) kopanje rovova, kanala,</w:t>
            </w:r>
          </w:p>
          <w:p w14:paraId="0D90AE0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e) razbijanje i uklanjanje stijena,</w:t>
            </w:r>
          </w:p>
          <w:p w14:paraId="0270504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f) rušenje eksplozivima itd.</w:t>
            </w:r>
          </w:p>
          <w:p w14:paraId="29C48D8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priprema gradilišta za miniranje:</w:t>
            </w:r>
          </w:p>
          <w:p w14:paraId="747771A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a) uklanjanje viška tereta, naslaga minerala</w:t>
            </w:r>
          </w:p>
          <w:p w14:paraId="2550082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b) ostali radovi na razvoju i pripremi</w:t>
            </w:r>
          </w:p>
          <w:p w14:paraId="0A56B7F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lokacije za izvođenje.</w:t>
            </w:r>
          </w:p>
          <w:p w14:paraId="3BDB22E4" w14:textId="77777777" w:rsidR="00F15E0B" w:rsidRPr="002E6C1A" w:rsidRDefault="00F15E0B" w:rsidP="00F15E0B">
            <w:pPr>
              <w:autoSpaceDE w:val="0"/>
              <w:autoSpaceDN w:val="0"/>
              <w:spacing w:after="0"/>
              <w:ind w:left="45"/>
              <w:rPr>
                <w:rFonts w:eastAsia="Times New Roman" w:cs="Times New Roman"/>
                <w:szCs w:val="24"/>
                <w:lang w:eastAsia="bs-Latn-BA"/>
              </w:rPr>
            </w:pPr>
            <w:r w:rsidRPr="002E6C1A">
              <w:rPr>
                <w:rFonts w:eastAsia="Times New Roman" w:cs="Times New Roman"/>
                <w:spacing w:val="-3"/>
                <w:szCs w:val="24"/>
                <w:lang w:eastAsia="bs-Latn-BA"/>
              </w:rPr>
              <w:t>- drenažu gradilišta;</w:t>
            </w:r>
          </w:p>
          <w:p w14:paraId="60D66137" w14:textId="77777777" w:rsidR="00F15E0B" w:rsidRPr="002E6C1A" w:rsidRDefault="00F15E0B" w:rsidP="00F15E0B">
            <w:pPr>
              <w:autoSpaceDE w:val="0"/>
              <w:autoSpaceDN w:val="0"/>
              <w:spacing w:after="0"/>
              <w:ind w:left="45"/>
              <w:rPr>
                <w:rFonts w:eastAsia="Times New Roman" w:cs="Times New Roman"/>
                <w:szCs w:val="24"/>
                <w:lang w:eastAsia="bs-Latn-BA"/>
              </w:rPr>
            </w:pPr>
            <w:r w:rsidRPr="002E6C1A">
              <w:rPr>
                <w:rFonts w:eastAsia="Times New Roman" w:cs="Times New Roman"/>
                <w:spacing w:val="-3"/>
                <w:szCs w:val="24"/>
                <w:lang w:eastAsia="bs-Latn-BA"/>
              </w:rPr>
              <w:t xml:space="preserve">- drenaža poljoprivrednog i šumskog zemljišta. </w:t>
            </w:r>
          </w:p>
        </w:tc>
      </w:tr>
      <w:tr w:rsidR="002E6C1A" w:rsidRPr="002E6C1A" w14:paraId="70303093"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8306B"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653D6"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AFFDA"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Bušenje i burgijanje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6102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1945BC3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probno bušenje, probno burgijanje, uzimanje uzoraka jezgre u svrhu gradnje, te u geofizičke, geološke ili slične svrhe.</w:t>
            </w:r>
          </w:p>
          <w:p w14:paraId="2351ADD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isključuje:</w:t>
            </w:r>
          </w:p>
          <w:p w14:paraId="0F861B1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bušenje izvora sirove nafte ili plina za proizvodnju (vidjeti klasu 25);</w:t>
            </w:r>
          </w:p>
          <w:p w14:paraId="26CA3E5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lastRenderedPageBreak/>
              <w:t>- bušenje izvorišta vode (vidjeti klasu 25);</w:t>
            </w:r>
          </w:p>
          <w:p w14:paraId="37C6422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potapanje jama i okna;</w:t>
            </w:r>
          </w:p>
          <w:p w14:paraId="4BE5CFDA"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kopanje okomitih rovova;</w:t>
            </w:r>
          </w:p>
          <w:p w14:paraId="4A63C2A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iskorištavanje naftnih i plinskih polja, geofizičko, geološko i seizmičko mjerenje.</w:t>
            </w:r>
          </w:p>
        </w:tc>
      </w:tr>
      <w:tr w:rsidR="002E6C1A" w:rsidRPr="002E6C1A" w14:paraId="06933744"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46D6B"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lastRenderedPageBreak/>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658A5"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38351"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Izgradnja cijele građevine ili njenih dijelova, građevinarstvo</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177F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w:t>
            </w:r>
          </w:p>
        </w:tc>
      </w:tr>
      <w:tr w:rsidR="002E6C1A" w:rsidRPr="002E6C1A" w14:paraId="1D06A289"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BCF9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7D44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7B4BD" w14:textId="4176AE43" w:rsidR="00745C7C"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Izgradnja zgrada i građevinski radov</w:t>
            </w:r>
            <w:r w:rsidR="00745C7C">
              <w:rPr>
                <w:rFonts w:eastAsia="Times New Roman" w:cs="Times New Roman"/>
                <w:szCs w:val="24"/>
                <w:lang w:eastAsia="bs-Latn-BA"/>
              </w:rPr>
              <w:t>i</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D5D5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Ova klasa uključuje:</w:t>
            </w:r>
          </w:p>
          <w:p w14:paraId="1292088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gradnju svih tipova zgrada;</w:t>
            </w:r>
          </w:p>
          <w:p w14:paraId="075CFE0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gradnju građevina u građevinarstvu i to:</w:t>
            </w:r>
          </w:p>
          <w:p w14:paraId="158B139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a) mostova, nadvožnjaka, podvožnjaka,</w:t>
            </w:r>
          </w:p>
          <w:p w14:paraId="137C2E2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b) vijadukte,</w:t>
            </w:r>
          </w:p>
          <w:p w14:paraId="1E043A6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c) tunele i metroe,</w:t>
            </w:r>
          </w:p>
          <w:p w14:paraId="23417B4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d) dugačke cjevovode,</w:t>
            </w:r>
          </w:p>
          <w:p w14:paraId="22222D6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e) komunikacijske i elektrovodove,</w:t>
            </w:r>
          </w:p>
          <w:p w14:paraId="14358D0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d) gradske cjevovode,</w:t>
            </w:r>
          </w:p>
          <w:p w14:paraId="656F5A7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e) gradske komunikacijske i elektrovodove;</w:t>
            </w:r>
          </w:p>
          <w:p w14:paraId="7BEE982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pomoćne gradske radove;</w:t>
            </w:r>
          </w:p>
          <w:p w14:paraId="0B4F822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montažu i podizanje montažnih građevina</w:t>
            </w:r>
          </w:p>
          <w:p w14:paraId="044113B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na gradilištu;</w:t>
            </w:r>
          </w:p>
          <w:p w14:paraId="4F9E55D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Ova klasa isključuje:</w:t>
            </w:r>
          </w:p>
          <w:p w14:paraId="08508E8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uslužne aktivnosti vezane za vađenje nafte i plina;</w:t>
            </w:r>
          </w:p>
          <w:p w14:paraId="1577731C"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građevinske radove, osim zgrada, za stadione, bazene, sportske dvorane, teniske terene, terene za golf i druge sportske objekte (vidjeti klasu 23);</w:t>
            </w:r>
          </w:p>
          <w:p w14:paraId="2287ABE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instalacije u zgradama (vidjeti grupu 3);</w:t>
            </w:r>
          </w:p>
          <w:p w14:paraId="49DA6F4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završavanje zgrada (vidjeti grupu 4);</w:t>
            </w:r>
          </w:p>
          <w:p w14:paraId="5BEB864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lastRenderedPageBreak/>
              <w:t>- arhitektonske i inženjerske usluge za građenje;</w:t>
            </w:r>
          </w:p>
          <w:p w14:paraId="758C28D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xml:space="preserve">- vođenje građevinskog projekta. </w:t>
            </w:r>
          </w:p>
        </w:tc>
      </w:tr>
      <w:tr w:rsidR="002E6C1A" w:rsidRPr="002E6C1A" w14:paraId="039991B0"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615B2"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B22C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39AE"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Podizanje krovnih pokrova i okvira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BBF1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Ova klasa uključuje:</w:t>
            </w:r>
          </w:p>
          <w:p w14:paraId="168FEC4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podizanje krovova;</w:t>
            </w:r>
          </w:p>
          <w:p w14:paraId="2A68BF8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pokrivanje krovova;</w:t>
            </w:r>
          </w:p>
          <w:p w14:paraId="0F88866C"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hidroizolaciju.</w:t>
            </w:r>
          </w:p>
        </w:tc>
      </w:tr>
      <w:tr w:rsidR="002E6C1A" w:rsidRPr="002E6C1A" w14:paraId="356104C9"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6C61C"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AEA5A"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D51CA"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Gradnja autoputeva, cesta, aerodroma i sportskih objekata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79D1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37B1FB4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gradnju autoputeva, cesta, svih puteva za</w:t>
            </w:r>
          </w:p>
          <w:p w14:paraId="4201CC0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vozila i pješake, ulica;</w:t>
            </w:r>
          </w:p>
          <w:p w14:paraId="59FCFE5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gradnju željeznica;</w:t>
            </w:r>
          </w:p>
          <w:p w14:paraId="59B6024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gradnju aerodromskih pista;</w:t>
            </w:r>
          </w:p>
          <w:p w14:paraId="36816FB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građevinske radove, izuzev zgrada, za stadione, bazene, sportske dvorane, teniske terene, terene za golf i druge sportske objekte;</w:t>
            </w:r>
          </w:p>
          <w:p w14:paraId="1EA7EC9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bojenje oznaka na autocestama, cestama, ulicama, na površini i na parkirališnim prostorima.</w:t>
            </w:r>
          </w:p>
          <w:p w14:paraId="2B2B40C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isključuje prethodne zemljane radove.</w:t>
            </w:r>
          </w:p>
        </w:tc>
      </w:tr>
      <w:tr w:rsidR="002E6C1A" w:rsidRPr="002E6C1A" w14:paraId="6D3731B1"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15B7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239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57AFA"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Gradnja vodoprivrednih objekata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B8CDA"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 gradnju:</w:t>
            </w:r>
          </w:p>
          <w:p w14:paraId="220784B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vodenih puteva;</w:t>
            </w:r>
          </w:p>
          <w:p w14:paraId="157AAA7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luka i riječnih radova;</w:t>
            </w:r>
          </w:p>
          <w:p w14:paraId="1DEA25C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marina;</w:t>
            </w:r>
          </w:p>
          <w:p w14:paraId="3AB7B32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gatova;</w:t>
            </w:r>
          </w:p>
          <w:p w14:paraId="3461E9E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brana i nasipa;</w:t>
            </w:r>
          </w:p>
          <w:p w14:paraId="2B56A52C"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bagerovanje;</w:t>
            </w:r>
          </w:p>
          <w:p w14:paraId="360B5E8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radove ispod površine.</w:t>
            </w:r>
          </w:p>
        </w:tc>
      </w:tr>
      <w:tr w:rsidR="002E6C1A" w:rsidRPr="002E6C1A" w14:paraId="4E0A66F3"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A57C5"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6262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2EE00"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Drugi građevinski radovi koji uključuju posebne zanatske radove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1608C"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 specifične građevinske poslove koji su zajednički za različite vrste objekata, a koje zahtjevaju posebne vještine ili opremu:</w:t>
            </w:r>
          </w:p>
          <w:p w14:paraId="3581BFF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izgradnju temelja, uključujući i odvoz zemlje;</w:t>
            </w:r>
          </w:p>
          <w:p w14:paraId="4DAD354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lastRenderedPageBreak/>
              <w:t>- bušenje i gradnju vodenih izvorišta, potapanje jama i okna;</w:t>
            </w:r>
          </w:p>
          <w:p w14:paraId="08E2A00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podizanje gotovih čeličnih elemenata;</w:t>
            </w:r>
          </w:p>
          <w:p w14:paraId="7921998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savijanje čelika;</w:t>
            </w:r>
          </w:p>
          <w:p w14:paraId="190B0B3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polaganje cigle i kamena ili drugih materijala;</w:t>
            </w:r>
          </w:p>
          <w:p w14:paraId="57B8E6C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podizanje i skidanje skela i radnih platformi, uključujući najam skela i radnih platformi;</w:t>
            </w:r>
          </w:p>
          <w:p w14:paraId="6B7994C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podizanje dimnjaka i industrijskih peći;</w:t>
            </w:r>
          </w:p>
          <w:p w14:paraId="324CF97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isključuje najam skele bez podizanja i demontaže (skidanja).</w:t>
            </w:r>
          </w:p>
        </w:tc>
      </w:tr>
      <w:tr w:rsidR="002E6C1A" w:rsidRPr="002E6C1A" w14:paraId="1451D0FC"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C5EA2"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lastRenderedPageBreak/>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724F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2402C"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Građevinske instalacije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4A66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w:t>
            </w:r>
          </w:p>
        </w:tc>
      </w:tr>
      <w:tr w:rsidR="002E6C1A" w:rsidRPr="002E6C1A" w14:paraId="25EE1B1B"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B132A"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AEDE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580DF"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val="sv-SE" w:eastAsia="bs-Latn-BA"/>
              </w:rPr>
              <w:t>Instaliranje električnih instalacija i priključaka (sklopova)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DCF9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Ova klasa uključuje instalacije u zgradama ili drugim građevinskim objektima i projektima:</w:t>
            </w:r>
          </w:p>
          <w:p w14:paraId="0C70BE6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električnih žica i sklopova;</w:t>
            </w:r>
          </w:p>
          <w:p w14:paraId="5C44346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telekomunikacijskih sustava;</w:t>
            </w:r>
          </w:p>
          <w:p w14:paraId="3F9B30D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električnih grijnih sustava;</w:t>
            </w:r>
          </w:p>
          <w:p w14:paraId="3FAE087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rezidencijalnih antena;</w:t>
            </w:r>
          </w:p>
          <w:p w14:paraId="1286AA7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t-BR" w:eastAsia="bs-Latn-BA"/>
              </w:rPr>
              <w:t>- protupožarnih sustava i alarma;</w:t>
            </w:r>
          </w:p>
          <w:p w14:paraId="5345B79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t-BR" w:eastAsia="bs-Latn-BA"/>
              </w:rPr>
              <w:t>- alarmnih protuprovalnih sustava;</w:t>
            </w:r>
          </w:p>
          <w:p w14:paraId="34A2314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dizala i eskalatora;</w:t>
            </w:r>
          </w:p>
          <w:p w14:paraId="4D49DE9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gromobrana i sl.</w:t>
            </w:r>
          </w:p>
        </w:tc>
      </w:tr>
      <w:tr w:rsidR="002E6C1A" w:rsidRPr="002E6C1A" w14:paraId="546474B6"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2AE21"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val="sv-SE"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F013B"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EF4B9"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Aktivnosti izolacijskih radova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313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2FDF631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toplinske instalacije;</w:t>
            </w:r>
          </w:p>
          <w:p w14:paraId="27EA5DD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zvučne ili vibracijske izolacije u zgradama i drugim građevinskim projektima.</w:t>
            </w:r>
          </w:p>
          <w:p w14:paraId="651E3F0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isključuje hidroizolaciju (vidjeti klasu 22.).</w:t>
            </w:r>
          </w:p>
        </w:tc>
      </w:tr>
      <w:tr w:rsidR="002E6C1A" w:rsidRPr="002E6C1A" w14:paraId="3CADE8F7"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E586A"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29C5E"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5B563"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Vodovodne instalacije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C7EB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uključuje instalacije u zgradama ili drugim građevinskim projektima:</w:t>
            </w:r>
          </w:p>
          <w:p w14:paraId="31C7087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vodovodne instalacije i sanitarnu opremu;</w:t>
            </w:r>
          </w:p>
          <w:p w14:paraId="3B9C244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lastRenderedPageBreak/>
              <w:t>- plinske instalacije i priključke;</w:t>
            </w:r>
          </w:p>
          <w:p w14:paraId="7028A55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opremu za grijanje, ventilaciju, hlađenje ili klimu;</w:t>
            </w:r>
          </w:p>
          <w:p w14:paraId="625BC382"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sustave za prskanje.</w:t>
            </w:r>
          </w:p>
          <w:p w14:paraId="75684863"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isključuje instalaciju električnih sustava za grijanje (vidjeti klasu 31.)</w:t>
            </w:r>
          </w:p>
        </w:tc>
      </w:tr>
      <w:tr w:rsidR="002E6C1A" w:rsidRPr="002E6C1A" w14:paraId="45E23C71"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F0DE4"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val="pl-PL" w:eastAsia="bs-Latn-BA"/>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4CC95"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92135"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Druge instalacije u zgradama</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BC71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50D2C27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instalaciju rasvjete i signalnih sustava na cestama, željeznicama, aerodromima i lukama;</w:t>
            </w:r>
          </w:p>
          <w:p w14:paraId="407AE64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instalaciju u zgradama ili drugim građevinskim projektima ostalih instalacija, kablova i vodova.</w:t>
            </w:r>
          </w:p>
        </w:tc>
      </w:tr>
      <w:tr w:rsidR="002E6C1A" w:rsidRPr="002E6C1A" w14:paraId="5659E162"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5896E"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5F44A"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97E9F"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Završni građevinski radovi</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B550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w:t>
            </w:r>
          </w:p>
        </w:tc>
      </w:tr>
      <w:tr w:rsidR="002E6C1A" w:rsidRPr="002E6C1A" w14:paraId="0283DCB3"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83F66"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511E3"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BDF2D"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Gipsani radovi</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D6D2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3AA2618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postavljanje u zgradama ili drugim građevinskim projektima unutarnjeg ili vanjskog gipsa ili štukature, žbukanje uključujući slične materijale.</w:t>
            </w:r>
          </w:p>
        </w:tc>
      </w:tr>
      <w:tr w:rsidR="002E6C1A" w:rsidRPr="002E6C1A" w14:paraId="409BB7E7"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6670B"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BC453"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77EE4"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Vrata i prozore</w:t>
            </w:r>
          </w:p>
          <w:p w14:paraId="4D5BC965" w14:textId="77777777" w:rsidR="00F15E0B" w:rsidRPr="002E6C1A" w:rsidRDefault="00F15E0B" w:rsidP="00745C7C">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(stolariju)</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9F5F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116EE3FF"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montažu gotovih vrata, prozora, te okvira za vrata i prozore, ugradbene kuhinje, stube, opremu za prodavaonice i prodajne objekte, kao i slične elemente od drva ili drugih materijala;</w:t>
            </w:r>
          </w:p>
          <w:p w14:paraId="662D757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unutarnje završne radove (npr. stropove, oblaganje površina lamperijom, montažu pokretnih pregrada i dr.).</w:t>
            </w:r>
          </w:p>
          <w:p w14:paraId="79014407"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isključuje postavljanje parketa i drugih drvenih podloga (vidjeti klasu 43.).</w:t>
            </w:r>
          </w:p>
        </w:tc>
      </w:tr>
      <w:tr w:rsidR="002E6C1A" w:rsidRPr="002E6C1A" w14:paraId="7A60E5F2"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B0065"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AF69C"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3A94D"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Podne i zidne obloge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28E4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3769AA3E"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postavljanje, polaganje, vješanje ili uklapanje u zgradama ili drugim građevinskim projektima;</w:t>
            </w:r>
          </w:p>
          <w:p w14:paraId="6BB4D29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zidova ili podnih ploča od keramike ili rezanog kamena;</w:t>
            </w:r>
          </w:p>
          <w:p w14:paraId="12FF719A"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parketa ili drugih drvenih podnih podloga;</w:t>
            </w:r>
          </w:p>
          <w:p w14:paraId="6CB5E1E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tepiha ili linoleumskih podnih obloga, uključujući i gumene i plastične obloge;</w:t>
            </w:r>
          </w:p>
          <w:p w14:paraId="18A86DA1"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lastRenderedPageBreak/>
              <w:t>- teraco, mramorne, granitne ili škriljčane podne ili zidne obloge;</w:t>
            </w:r>
          </w:p>
          <w:p w14:paraId="1082862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tapete.</w:t>
            </w:r>
          </w:p>
        </w:tc>
      </w:tr>
      <w:tr w:rsidR="002E6C1A" w:rsidRPr="002E6C1A" w14:paraId="6CC1B049"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27111"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898A1"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43148"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xml:space="preserve">Bojenje i ustakljivanje </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3540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Ova klasa uključuje:</w:t>
            </w:r>
          </w:p>
          <w:p w14:paraId="2E3A4A5C"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unutarnje ili vanjsko bojenje zgrada;</w:t>
            </w:r>
          </w:p>
          <w:p w14:paraId="0D437468"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bojenje građevina;</w:t>
            </w:r>
          </w:p>
          <w:p w14:paraId="6FD56A1B"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montaža stakla, ogledala i drugih staklenih površina;</w:t>
            </w:r>
          </w:p>
          <w:p w14:paraId="6954941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sv-SE" w:eastAsia="bs-Latn-BA"/>
              </w:rPr>
              <w:t xml:space="preserve">Ova klasa isključuje montažu prozora (vidjeti klasu 42.). </w:t>
            </w:r>
          </w:p>
        </w:tc>
      </w:tr>
      <w:tr w:rsidR="002E6C1A" w:rsidRPr="002E6C1A" w14:paraId="39482914"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4C55F"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val="sv-SE"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4BA3C"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958C7"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val="pl-PL" w:eastAsia="bs-Latn-BA"/>
              </w:rPr>
              <w:t>Ostali radovi za dovršetak gradnje</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FA0F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uključuje:</w:t>
            </w:r>
          </w:p>
          <w:p w14:paraId="4C2FC374"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instalaciju privatnih bazena;</w:t>
            </w:r>
          </w:p>
          <w:p w14:paraId="5F6A262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instalaciju parnih praonica;</w:t>
            </w:r>
          </w:p>
          <w:p w14:paraId="0646D7C0"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razbijanje pijeska i slični radovi za gradnju eksterijera;</w:t>
            </w:r>
          </w:p>
          <w:p w14:paraId="66CFA6F5"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 druge radove završavanja gradnje i završne radove.</w:t>
            </w:r>
          </w:p>
          <w:p w14:paraId="4744E669"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isključuje čišćenje zgrada i drugih građevina.</w:t>
            </w:r>
          </w:p>
        </w:tc>
      </w:tr>
      <w:tr w:rsidR="002E6C1A" w:rsidRPr="002E6C1A" w14:paraId="0C041AF1"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CC36D"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1FA4D"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C1D50"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xml:space="preserve">Najam opreme </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D4886"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eastAsia="bs-Latn-BA"/>
              </w:rPr>
              <w:t> </w:t>
            </w:r>
          </w:p>
        </w:tc>
      </w:tr>
      <w:tr w:rsidR="002E6C1A" w:rsidRPr="002E6C1A" w14:paraId="40A5E59D" w14:textId="77777777" w:rsidTr="005D718C">
        <w:trPr>
          <w:gridBefore w:val="1"/>
          <w:gridAfter w:val="1"/>
          <w:wBefore w:w="118" w:type="dxa"/>
          <w:wAfter w:w="12" w:type="dxa"/>
          <w:trHeight w:val="144"/>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A565C"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eastAsia="bs-Latn-B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FD3DA"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pacing w:val="-3"/>
                <w:szCs w:val="24"/>
                <w:lang w:eastAsia="bs-Latn-BA"/>
              </w:rP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F1029" w14:textId="77777777" w:rsidR="00F15E0B" w:rsidRPr="002E6C1A" w:rsidRDefault="00F15E0B" w:rsidP="00F15E0B">
            <w:pPr>
              <w:spacing w:before="100" w:beforeAutospacing="1" w:after="0"/>
              <w:jc w:val="center"/>
              <w:rPr>
                <w:rFonts w:eastAsia="Times New Roman" w:cs="Times New Roman"/>
                <w:szCs w:val="24"/>
                <w:lang w:eastAsia="bs-Latn-BA"/>
              </w:rPr>
            </w:pPr>
            <w:r w:rsidRPr="002E6C1A">
              <w:rPr>
                <w:rFonts w:eastAsia="Times New Roman" w:cs="Times New Roman"/>
                <w:szCs w:val="24"/>
                <w:lang w:val="pl-PL" w:eastAsia="bs-Latn-BA"/>
              </w:rPr>
              <w:t>Najam opreme za gradnju ili rušenje s radnikom/cima koji upravlja opremom</w:t>
            </w:r>
          </w:p>
        </w:tc>
        <w:tc>
          <w:tcPr>
            <w:tcW w:w="5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BD70D" w14:textId="77777777" w:rsidR="00F15E0B" w:rsidRPr="002E6C1A" w:rsidRDefault="00F15E0B" w:rsidP="00F15E0B">
            <w:pPr>
              <w:autoSpaceDE w:val="0"/>
              <w:autoSpaceDN w:val="0"/>
              <w:spacing w:before="100" w:beforeAutospacing="1" w:after="0"/>
              <w:rPr>
                <w:rFonts w:eastAsia="Times New Roman" w:cs="Times New Roman"/>
                <w:szCs w:val="24"/>
                <w:lang w:eastAsia="bs-Latn-BA"/>
              </w:rPr>
            </w:pPr>
            <w:r w:rsidRPr="002E6C1A">
              <w:rPr>
                <w:rFonts w:eastAsia="Times New Roman" w:cs="Times New Roman"/>
                <w:spacing w:val="-3"/>
                <w:szCs w:val="24"/>
                <w:lang w:val="pl-PL" w:eastAsia="bs-Latn-BA"/>
              </w:rPr>
              <w:t>Ova klasa isključuje najam strojeva i opreme za gradnju ili rušenje bez radnika koji upravljaju opremom.</w:t>
            </w:r>
          </w:p>
        </w:tc>
      </w:tr>
      <w:tr w:rsidR="002E6C1A" w:rsidRPr="002E6C1A" w14:paraId="26840991" w14:textId="77777777" w:rsidTr="005D718C">
        <w:tblPrEx>
          <w:tblCellSpacing w:w="0" w:type="dxa"/>
          <w:tblCellMar>
            <w:left w:w="108" w:type="dxa"/>
            <w:right w:w="108" w:type="dxa"/>
          </w:tblCellMar>
        </w:tblPrEx>
        <w:trPr>
          <w:tblCellSpacing w:w="0" w:type="dxa"/>
        </w:trPr>
        <w:tc>
          <w:tcPr>
            <w:tcW w:w="9214" w:type="dxa"/>
            <w:gridSpan w:val="6"/>
            <w:tcMar>
              <w:top w:w="0" w:type="dxa"/>
              <w:left w:w="0" w:type="dxa"/>
              <w:bottom w:w="0" w:type="dxa"/>
              <w:right w:w="0" w:type="dxa"/>
            </w:tcMar>
            <w:hideMark/>
          </w:tcPr>
          <w:p w14:paraId="37669459" w14:textId="77777777" w:rsidR="00F600F0" w:rsidRDefault="00F600F0" w:rsidP="003F1E1B">
            <w:pPr>
              <w:spacing w:before="100" w:beforeAutospacing="1" w:after="0"/>
              <w:jc w:val="center"/>
              <w:rPr>
                <w:rFonts w:eastAsia="Times New Roman" w:cs="Times New Roman"/>
                <w:szCs w:val="24"/>
                <w:lang w:val="hr-HR" w:eastAsia="bs-Latn-BA"/>
              </w:rPr>
            </w:pPr>
          </w:p>
          <w:p w14:paraId="7555EBC7" w14:textId="77777777" w:rsidR="00F600F0" w:rsidRDefault="00F600F0" w:rsidP="003F1E1B">
            <w:pPr>
              <w:spacing w:before="100" w:beforeAutospacing="1" w:after="0"/>
              <w:jc w:val="center"/>
              <w:rPr>
                <w:rFonts w:eastAsia="Times New Roman" w:cs="Times New Roman"/>
                <w:szCs w:val="24"/>
                <w:lang w:val="hr-HR" w:eastAsia="bs-Latn-BA"/>
              </w:rPr>
            </w:pPr>
          </w:p>
          <w:p w14:paraId="7C431C23" w14:textId="77777777" w:rsidR="00C7046E" w:rsidRPr="005D718C" w:rsidRDefault="00C7046E" w:rsidP="003F1E1B">
            <w:pPr>
              <w:spacing w:before="100" w:beforeAutospacing="1" w:after="0"/>
              <w:jc w:val="center"/>
              <w:rPr>
                <w:rFonts w:eastAsia="Times New Roman" w:cs="Times New Roman"/>
                <w:b/>
                <w:bCs/>
                <w:szCs w:val="24"/>
                <w:u w:val="single"/>
                <w:lang w:val="hr-HR" w:eastAsia="bs-Latn-BA"/>
              </w:rPr>
            </w:pPr>
            <w:r w:rsidRPr="005D718C">
              <w:rPr>
                <w:rFonts w:eastAsia="Times New Roman" w:cs="Times New Roman"/>
                <w:b/>
                <w:bCs/>
                <w:szCs w:val="24"/>
                <w:u w:val="single"/>
                <w:lang w:val="hr-HR" w:eastAsia="bs-Latn-BA"/>
              </w:rPr>
              <w:t>ANEKS II</w:t>
            </w:r>
          </w:p>
          <w:p w14:paraId="359B6BD1" w14:textId="77777777" w:rsidR="00C7046E" w:rsidRPr="002E6C1A" w:rsidRDefault="00C7046E" w:rsidP="003F1E1B">
            <w:pPr>
              <w:spacing w:before="100" w:beforeAutospacing="1" w:after="100" w:afterAutospacing="1"/>
              <w:jc w:val="center"/>
              <w:rPr>
                <w:rFonts w:eastAsia="Times New Roman" w:cs="Times New Roman"/>
                <w:szCs w:val="24"/>
                <w:lang w:val="hr-HR" w:eastAsia="bs-Latn-BA"/>
              </w:rPr>
            </w:pPr>
            <w:r w:rsidRPr="002E6C1A">
              <w:rPr>
                <w:rFonts w:eastAsia="Times New Roman" w:cs="Times New Roman"/>
                <w:szCs w:val="24"/>
                <w:lang w:val="hr-HR" w:eastAsia="bs-Latn-BA"/>
              </w:rPr>
              <w:t>DRUŠTVENE I DRUGE POSEBNE USLUGE</w:t>
            </w:r>
          </w:p>
        </w:tc>
      </w:tr>
      <w:tr w:rsidR="002E6C1A" w:rsidRPr="002E6C1A" w14:paraId="19F18E30"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326FD4F2" w14:textId="77777777" w:rsidR="00C7046E" w:rsidRPr="002E6C1A" w:rsidRDefault="00C7046E" w:rsidP="003F1E1B">
            <w:pPr>
              <w:spacing w:before="100" w:beforeAutospacing="1" w:after="100" w:afterAutospacing="1"/>
              <w:jc w:val="center"/>
              <w:rPr>
                <w:rFonts w:eastAsia="Times New Roman" w:cs="Times New Roman"/>
                <w:szCs w:val="24"/>
                <w:lang w:val="hr-HR" w:eastAsia="bs-Latn-BA"/>
              </w:rPr>
            </w:pPr>
            <w:r w:rsidRPr="002E6C1A">
              <w:rPr>
                <w:rFonts w:eastAsia="Times New Roman" w:cs="Times New Roman"/>
                <w:szCs w:val="24"/>
                <w:lang w:val="hr-HR" w:eastAsia="bs-Latn-BA"/>
              </w:rPr>
              <w:t>Oznaka JRJN</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07491685" w14:textId="77777777" w:rsidR="00C7046E" w:rsidRPr="002E6C1A" w:rsidRDefault="00C7046E" w:rsidP="003F1E1B">
            <w:pPr>
              <w:spacing w:before="100" w:beforeAutospacing="1" w:after="100" w:afterAutospacing="1"/>
              <w:jc w:val="center"/>
              <w:rPr>
                <w:rFonts w:eastAsia="Times New Roman" w:cs="Times New Roman"/>
                <w:szCs w:val="24"/>
                <w:lang w:val="hr-HR" w:eastAsia="bs-Latn-BA"/>
              </w:rPr>
            </w:pPr>
            <w:r w:rsidRPr="002E6C1A">
              <w:rPr>
                <w:rFonts w:eastAsia="Times New Roman" w:cs="Times New Roman"/>
                <w:szCs w:val="24"/>
                <w:lang w:val="hr-HR" w:eastAsia="bs-Latn-BA"/>
              </w:rPr>
              <w:t>Opis</w:t>
            </w:r>
          </w:p>
        </w:tc>
      </w:tr>
      <w:tr w:rsidR="002E6C1A" w:rsidRPr="002E6C1A" w14:paraId="4DFF52EA"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62E87ECF" w14:textId="77777777" w:rsidR="00C7046E" w:rsidRPr="005D718C" w:rsidRDefault="00C7046E" w:rsidP="003F1E1B">
            <w:pPr>
              <w:spacing w:before="100" w:beforeAutospacing="1" w:after="100" w:afterAutospacing="1"/>
              <w:rPr>
                <w:rFonts w:eastAsia="Times New Roman" w:cs="Times New Roman"/>
                <w:szCs w:val="24"/>
                <w:u w:val="single"/>
                <w:lang w:val="hr-HR" w:eastAsia="bs-Latn-BA"/>
              </w:rPr>
            </w:pPr>
            <w:r w:rsidRPr="005D718C">
              <w:rPr>
                <w:rFonts w:eastAsia="Times New Roman" w:cs="Times New Roman"/>
                <w:szCs w:val="24"/>
                <w:u w:val="single"/>
                <w:lang w:val="hr-HR" w:eastAsia="bs-Latn-BA"/>
              </w:rPr>
              <w:t xml:space="preserve">75200000-8; 75231200-6; 75231240-8; 79611000-0; 79622000-0 [usluge pribavljanja osoba za pomoć u kućanstvu]; 79624000-4 [usluge pribavljanja osoblja za medicinsku njegu] i 79625000-1 [usluge pribavljanja medicinskog osoblja] od 85000000-9 do 85323000-9; 98133100- 5, 98133000-4; </w:t>
            </w:r>
            <w:r w:rsidRPr="005D718C">
              <w:rPr>
                <w:rFonts w:eastAsia="Times New Roman" w:cs="Times New Roman"/>
                <w:szCs w:val="24"/>
                <w:u w:val="single"/>
                <w:lang w:val="hr-HR" w:eastAsia="bs-Latn-BA"/>
              </w:rPr>
              <w:lastRenderedPageBreak/>
              <w:t>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0C55ADF5" w14:textId="77777777" w:rsidR="00C7046E" w:rsidRPr="005D718C" w:rsidRDefault="00C7046E" w:rsidP="003F1E1B">
            <w:pPr>
              <w:spacing w:before="100" w:beforeAutospacing="1" w:after="100" w:afterAutospacing="1"/>
              <w:rPr>
                <w:rFonts w:eastAsia="Times New Roman" w:cs="Times New Roman"/>
                <w:szCs w:val="24"/>
                <w:u w:val="single"/>
                <w:lang w:val="hr-HR" w:eastAsia="bs-Latn-BA"/>
              </w:rPr>
            </w:pPr>
            <w:r w:rsidRPr="005D718C">
              <w:rPr>
                <w:rFonts w:eastAsia="Times New Roman" w:cs="Times New Roman"/>
                <w:szCs w:val="24"/>
                <w:u w:val="single"/>
                <w:lang w:val="hr-HR" w:eastAsia="bs-Latn-BA"/>
              </w:rPr>
              <w:lastRenderedPageBreak/>
              <w:t>Zdravstvene, društvene i povezane usluge</w:t>
            </w:r>
          </w:p>
        </w:tc>
      </w:tr>
      <w:tr w:rsidR="002E6C1A" w:rsidRPr="002E6C1A" w14:paraId="4E2E2F13"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571CBCB7" w14:textId="77777777" w:rsidR="00C7046E" w:rsidRPr="004917E6" w:rsidRDefault="00C7046E" w:rsidP="003F1E1B">
            <w:pPr>
              <w:spacing w:before="100" w:beforeAutospacing="1" w:after="0"/>
              <w:rPr>
                <w:rFonts w:eastAsia="Times New Roman" w:cs="Times New Roman"/>
                <w:szCs w:val="24"/>
                <w:u w:val="single"/>
                <w:lang w:val="hr-HR" w:eastAsia="bs-Latn-BA"/>
              </w:rPr>
            </w:pPr>
            <w:r w:rsidRPr="004917E6">
              <w:rPr>
                <w:rFonts w:eastAsia="Times New Roman" w:cs="Times New Roman"/>
                <w:szCs w:val="24"/>
                <w:u w:val="single"/>
                <w:lang w:val="hr-HR" w:eastAsia="bs-Latn-BA"/>
              </w:rPr>
              <w:t>85321000-5 i 85322000-2, 75000000-6 [usluge uprave, obrane i socijalnog osiguranja], 75121000-0, 75122000-7, 75124000-1; od</w:t>
            </w:r>
          </w:p>
          <w:p w14:paraId="04808CEE" w14:textId="77777777" w:rsidR="00C7046E" w:rsidRPr="004917E6" w:rsidRDefault="00C7046E" w:rsidP="003F1E1B">
            <w:pPr>
              <w:spacing w:before="100" w:beforeAutospacing="1" w:after="0"/>
              <w:rPr>
                <w:rFonts w:eastAsia="Times New Roman" w:cs="Times New Roman"/>
                <w:szCs w:val="24"/>
                <w:u w:val="single"/>
                <w:lang w:val="hr-HR" w:eastAsia="bs-Latn-BA"/>
              </w:rPr>
            </w:pPr>
            <w:r w:rsidRPr="004917E6">
              <w:rPr>
                <w:rFonts w:eastAsia="Times New Roman" w:cs="Times New Roman"/>
                <w:szCs w:val="24"/>
                <w:u w:val="single"/>
                <w:lang w:val="hr-HR" w:eastAsia="bs-Latn-BA"/>
              </w:rPr>
              <w:t>79995000-5 do 79995200-7; od 80000000-4 usluge obrazovanja i</w:t>
            </w:r>
          </w:p>
          <w:p w14:paraId="52AB2EC6" w14:textId="77777777" w:rsidR="00C7046E" w:rsidRPr="004917E6" w:rsidRDefault="00C7046E" w:rsidP="003F1E1B">
            <w:pPr>
              <w:spacing w:before="100" w:beforeAutospacing="1" w:after="0"/>
              <w:rPr>
                <w:rFonts w:eastAsia="Times New Roman" w:cs="Times New Roman"/>
                <w:szCs w:val="24"/>
                <w:u w:val="single"/>
                <w:lang w:val="hr-HR" w:eastAsia="bs-Latn-BA"/>
              </w:rPr>
            </w:pPr>
            <w:r w:rsidRPr="004917E6">
              <w:rPr>
                <w:rFonts w:eastAsia="Times New Roman" w:cs="Times New Roman"/>
                <w:szCs w:val="24"/>
                <w:u w:val="single"/>
                <w:lang w:val="hr-HR" w:eastAsia="bs-Latn-BA"/>
              </w:rPr>
              <w:t>stručnog osposobljavanja do 80660000-8; od 92000000-1 do 92700000- 879950000-8 [usluge organiziranja izložbi, sajmova i kongresa],</w:t>
            </w:r>
          </w:p>
          <w:p w14:paraId="0C2E3122" w14:textId="77777777" w:rsidR="00C7046E" w:rsidRPr="004917E6" w:rsidRDefault="00C7046E" w:rsidP="003F1E1B">
            <w:pPr>
              <w:spacing w:before="100" w:beforeAutospacing="1" w:after="0"/>
              <w:rPr>
                <w:rFonts w:eastAsia="Times New Roman" w:cs="Times New Roman"/>
                <w:szCs w:val="24"/>
                <w:u w:val="single"/>
                <w:lang w:val="hr-HR" w:eastAsia="bs-Latn-BA"/>
              </w:rPr>
            </w:pPr>
            <w:r w:rsidRPr="004917E6">
              <w:rPr>
                <w:rFonts w:eastAsia="Times New Roman" w:cs="Times New Roman"/>
                <w:szCs w:val="24"/>
                <w:u w:val="single"/>
                <w:lang w:val="hr-HR" w:eastAsia="bs-Latn-BA"/>
              </w:rPr>
              <w:t>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631F989A" w14:textId="77777777" w:rsidR="00C7046E" w:rsidRPr="004917E6" w:rsidRDefault="00C7046E" w:rsidP="003F1E1B">
            <w:pPr>
              <w:spacing w:before="100" w:beforeAutospacing="1" w:after="0"/>
              <w:rPr>
                <w:rFonts w:eastAsia="Times New Roman" w:cs="Times New Roman"/>
                <w:szCs w:val="24"/>
                <w:u w:val="single"/>
                <w:lang w:val="hr-HR" w:eastAsia="bs-Latn-BA"/>
              </w:rPr>
            </w:pPr>
            <w:r w:rsidRPr="004917E6">
              <w:rPr>
                <w:rFonts w:eastAsia="Times New Roman" w:cs="Times New Roman"/>
                <w:szCs w:val="24"/>
                <w:u w:val="single"/>
                <w:lang w:val="hr-HR" w:eastAsia="bs-Latn-BA"/>
              </w:rPr>
              <w:t>Administrativne, društvene, obrazovne, zdravstvene usluge i usluge vezane uz kulturu</w:t>
            </w:r>
          </w:p>
        </w:tc>
      </w:tr>
      <w:tr w:rsidR="002E6C1A" w:rsidRPr="004917E6" w14:paraId="143AD9AC"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5CD0D1A7" w14:textId="77777777" w:rsidR="00C7046E" w:rsidRPr="004917E6" w:rsidRDefault="00C7046E" w:rsidP="003F1E1B">
            <w:pPr>
              <w:spacing w:before="100" w:beforeAutospacing="1" w:after="100" w:afterAutospacing="1"/>
              <w:rPr>
                <w:rFonts w:eastAsia="Times New Roman" w:cs="Times New Roman"/>
                <w:szCs w:val="24"/>
                <w:u w:val="single"/>
                <w:lang w:val="hr-HR" w:eastAsia="bs-Latn-BA"/>
              </w:rPr>
            </w:pPr>
            <w:r w:rsidRPr="004917E6">
              <w:rPr>
                <w:rFonts w:eastAsia="Times New Roman" w:cs="Times New Roman"/>
                <w:szCs w:val="24"/>
                <w:u w:val="single"/>
                <w:lang w:val="hr-HR" w:eastAsia="bs-Latn-BA"/>
              </w:rPr>
              <w:t>75300000-9</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5207E722" w14:textId="77777777" w:rsidR="00C7046E" w:rsidRPr="007D32DE" w:rsidRDefault="00C7046E" w:rsidP="003F1E1B">
            <w:pPr>
              <w:spacing w:before="100" w:beforeAutospacing="1" w:after="100" w:afterAutospacing="1"/>
              <w:rPr>
                <w:rFonts w:eastAsia="Times New Roman" w:cs="Times New Roman"/>
                <w:szCs w:val="24"/>
                <w:u w:val="single"/>
                <w:lang w:val="hr-HR" w:eastAsia="bs-Latn-BA"/>
              </w:rPr>
            </w:pPr>
            <w:r w:rsidRPr="007D32DE">
              <w:rPr>
                <w:rFonts w:eastAsia="Times New Roman" w:cs="Times New Roman"/>
                <w:szCs w:val="24"/>
                <w:u w:val="single"/>
                <w:lang w:val="hr-HR" w:eastAsia="bs-Latn-BA"/>
              </w:rPr>
              <w:t>Usluge obveznog socijalnog osiguranja, osim ako se radi o negospodarskim uslugama od općeg interesa</w:t>
            </w:r>
          </w:p>
        </w:tc>
      </w:tr>
      <w:tr w:rsidR="002E6C1A" w:rsidRPr="002E6C1A" w14:paraId="4FD54EA3"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30BD588D"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 xml:space="preserve">75310000-2, 75311000-9, 75312000-6, </w:t>
            </w:r>
          </w:p>
          <w:p w14:paraId="6AFAF47C"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75313000-3, 75313100-4,</w:t>
            </w:r>
          </w:p>
          <w:p w14:paraId="38821C07" w14:textId="77777777" w:rsidR="00C7046E" w:rsidRPr="002E6C1A" w:rsidRDefault="00C7046E" w:rsidP="003F1E1B">
            <w:pPr>
              <w:spacing w:before="100" w:beforeAutospacing="1" w:after="100" w:afterAutospacing="1"/>
              <w:rPr>
                <w:rFonts w:eastAsia="Times New Roman" w:cs="Times New Roman"/>
                <w:szCs w:val="24"/>
                <w:lang w:val="hr-HR" w:eastAsia="bs-Latn-BA"/>
              </w:rPr>
            </w:pPr>
            <w:r w:rsidRPr="0036398F">
              <w:rPr>
                <w:rFonts w:eastAsia="Times New Roman" w:cs="Times New Roman"/>
                <w:szCs w:val="24"/>
                <w:u w:val="single"/>
                <w:lang w:val="hr-HR" w:eastAsia="bs-Latn-BA"/>
              </w:rPr>
              <w:t>75314000-0, 75320000-5, 75330000-8, 75340000-1</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727A106E"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Usluge vezane uz naknade</w:t>
            </w:r>
          </w:p>
        </w:tc>
      </w:tr>
      <w:tr w:rsidR="002E6C1A" w:rsidRPr="002E6C1A" w14:paraId="344CDF1D"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453694A9"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98000000-3; 98120000-0; 98132000-7; 98133110-8 i 98130000-3</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59F2023E"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Druge usluge zajednice, društvene i osobne usluge, uključujući usluge sindikata, političkih organizacija, udruga  mladih i drugih organizacija s članstvom</w:t>
            </w:r>
          </w:p>
        </w:tc>
      </w:tr>
      <w:tr w:rsidR="002E6C1A" w:rsidRPr="002E6C1A" w14:paraId="2D085D72"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7DB6240C" w14:textId="77777777" w:rsidR="00C7046E"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98131000-0</w:t>
            </w:r>
          </w:p>
          <w:p w14:paraId="0418262B" w14:textId="77777777" w:rsidR="0036398F" w:rsidRPr="0036398F" w:rsidRDefault="0036398F" w:rsidP="003F1E1B">
            <w:pPr>
              <w:spacing w:before="100" w:beforeAutospacing="1" w:after="100" w:afterAutospacing="1"/>
              <w:rPr>
                <w:rFonts w:eastAsia="Times New Roman" w:cs="Times New Roman"/>
                <w:szCs w:val="24"/>
                <w:u w:val="single"/>
                <w:lang w:val="hr-HR" w:eastAsia="bs-Latn-BA"/>
              </w:rPr>
            </w:pP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2D7CEFCD" w14:textId="77777777" w:rsidR="00C7046E" w:rsidRPr="002E6C1A" w:rsidRDefault="00C7046E" w:rsidP="003F1E1B">
            <w:pPr>
              <w:spacing w:before="100" w:beforeAutospacing="1" w:after="100" w:afterAutospacing="1"/>
              <w:rPr>
                <w:rFonts w:eastAsia="Times New Roman" w:cs="Times New Roman"/>
                <w:szCs w:val="24"/>
                <w:lang w:val="hr-HR" w:eastAsia="bs-Latn-BA"/>
              </w:rPr>
            </w:pPr>
            <w:r w:rsidRPr="002E6C1A">
              <w:rPr>
                <w:rFonts w:eastAsia="Times New Roman" w:cs="Times New Roman"/>
                <w:szCs w:val="24"/>
                <w:lang w:val="hr-HR" w:eastAsia="bs-Latn-BA"/>
              </w:rPr>
              <w:t>Vjerske usluge</w:t>
            </w:r>
          </w:p>
        </w:tc>
      </w:tr>
      <w:tr w:rsidR="002E6C1A" w:rsidRPr="002E6C1A" w14:paraId="55A0CD99"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34F5AD51"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55100000-1 do 55410000-7; 55521000-8 do 55521200-0 [55521000-8</w:t>
            </w:r>
          </w:p>
          <w:p w14:paraId="5006BA2B"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lastRenderedPageBreak/>
              <w:t>usluge dostavljanja pripremljene hrane u privatna kućanstva, 55521100-9 usluge redovnog dovoženja hrane, 55521200-0 usluge dostave hrane]</w:t>
            </w:r>
          </w:p>
          <w:p w14:paraId="2D20D0E0"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55520000-1 usluge dostavljanja pripremljene hrane, 55522000-5 usluge</w:t>
            </w:r>
          </w:p>
          <w:p w14:paraId="5EF9DF44"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dostavljanja pripremljene hrane za prijevozna poduzeća, 55523000-2</w:t>
            </w:r>
          </w:p>
          <w:p w14:paraId="32F70EE4"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usluge dostavljanja pripremljene hrane za ostala poduzeća ili ustanove,</w:t>
            </w:r>
          </w:p>
          <w:p w14:paraId="4B031CD7"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55524000-9 usluge dostavljanja pripremljene hrane u škole</w:t>
            </w:r>
          </w:p>
          <w:p w14:paraId="5176400B"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55510000-8 usluge menze, 55511000-5 usluge menze i druge usluge</w:t>
            </w:r>
          </w:p>
          <w:p w14:paraId="4083BAF7"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restorana sa samoposluživanjem zatvorenog tipa, 55512000-2 usluge</w:t>
            </w:r>
          </w:p>
          <w:p w14:paraId="18A86ED3"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vođenja menze, 55523100-3 usluge školskih obroka</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10B04702"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lastRenderedPageBreak/>
              <w:t>Hotelijerske i ugostiteljske usluge</w:t>
            </w:r>
          </w:p>
        </w:tc>
      </w:tr>
      <w:tr w:rsidR="002E6C1A" w:rsidRPr="002E6C1A" w14:paraId="7677DA1A"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14FC576D"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79100000-5 do 79140000-7; 75231100-5;</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2FB2B934" w14:textId="77777777" w:rsidR="00C7046E" w:rsidRPr="007D32DE" w:rsidRDefault="00C7046E" w:rsidP="003F1E1B">
            <w:pPr>
              <w:spacing w:before="100" w:beforeAutospacing="1" w:after="0"/>
              <w:rPr>
                <w:rFonts w:eastAsia="Times New Roman" w:cs="Times New Roman"/>
                <w:szCs w:val="24"/>
                <w:u w:val="single"/>
                <w:lang w:val="hr-HR" w:eastAsia="bs-Latn-BA"/>
              </w:rPr>
            </w:pPr>
            <w:r w:rsidRPr="007D32DE">
              <w:rPr>
                <w:rFonts w:eastAsia="Times New Roman" w:cs="Times New Roman"/>
                <w:szCs w:val="24"/>
                <w:u w:val="single"/>
                <w:lang w:val="hr-HR" w:eastAsia="bs-Latn-BA"/>
              </w:rPr>
              <w:t>Pravne usluge, u mjeri u kojoj one nisu isključene na temelju članka 10a. stavka (1) točke d)</w:t>
            </w:r>
          </w:p>
        </w:tc>
      </w:tr>
      <w:tr w:rsidR="002E6C1A" w:rsidRPr="002E6C1A" w14:paraId="12400537"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6EF70BF5"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75100000-7 do 75120000- 3; 75123000-4; 75125000-8 do75131000-3</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1692A13B" w14:textId="77777777" w:rsidR="00C7046E" w:rsidRPr="002E6C1A" w:rsidRDefault="00C7046E" w:rsidP="003F1E1B">
            <w:pPr>
              <w:spacing w:before="100" w:beforeAutospacing="1" w:after="0"/>
              <w:rPr>
                <w:rFonts w:eastAsia="Times New Roman" w:cs="Times New Roman"/>
                <w:szCs w:val="24"/>
                <w:lang w:val="hr-HR" w:eastAsia="bs-Latn-BA"/>
              </w:rPr>
            </w:pPr>
            <w:r w:rsidRPr="002E6C1A">
              <w:rPr>
                <w:rFonts w:eastAsia="Times New Roman" w:cs="Times New Roman"/>
                <w:szCs w:val="24"/>
                <w:lang w:val="hr-HR" w:eastAsia="bs-Latn-BA"/>
              </w:rPr>
              <w:t>Druge administrativne usluge i državne usluge</w:t>
            </w:r>
          </w:p>
        </w:tc>
      </w:tr>
      <w:tr w:rsidR="002E6C1A" w:rsidRPr="002E6C1A" w14:paraId="31EB23DA"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29A5EE8B" w14:textId="77777777" w:rsidR="00C7046E" w:rsidRPr="0036398F" w:rsidRDefault="00C7046E" w:rsidP="003F1E1B">
            <w:pPr>
              <w:spacing w:before="100" w:beforeAutospacing="1" w:after="100" w:afterAutospacing="1"/>
              <w:rPr>
                <w:rFonts w:eastAsia="Times New Roman" w:cs="Times New Roman"/>
                <w:szCs w:val="24"/>
                <w:u w:val="single"/>
                <w:lang w:val="hr-HR" w:eastAsia="bs-Latn-BA"/>
              </w:rPr>
            </w:pPr>
            <w:r w:rsidRPr="0036398F">
              <w:rPr>
                <w:rFonts w:eastAsia="Times New Roman" w:cs="Times New Roman"/>
                <w:szCs w:val="24"/>
                <w:u w:val="single"/>
                <w:lang w:val="hr-HR" w:eastAsia="bs-Latn-BA"/>
              </w:rPr>
              <w:t>75200000-8 do 75231000-4</w:t>
            </w:r>
          </w:p>
          <w:p w14:paraId="3D14CBF9" w14:textId="77777777" w:rsidR="0036398F" w:rsidRPr="002E6C1A" w:rsidRDefault="0036398F" w:rsidP="003F1E1B">
            <w:pPr>
              <w:spacing w:before="100" w:beforeAutospacing="1" w:after="100" w:afterAutospacing="1"/>
              <w:rPr>
                <w:rFonts w:eastAsia="Times New Roman" w:cs="Times New Roman"/>
                <w:szCs w:val="24"/>
                <w:lang w:val="hr-HR" w:eastAsia="bs-Latn-BA"/>
              </w:rPr>
            </w:pP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61E1E3C0" w14:textId="77777777" w:rsidR="00C7046E" w:rsidRPr="002E6C1A" w:rsidRDefault="00C7046E" w:rsidP="003F1E1B">
            <w:pPr>
              <w:spacing w:before="100" w:beforeAutospacing="1" w:after="100" w:afterAutospacing="1"/>
              <w:rPr>
                <w:rFonts w:eastAsia="Times New Roman" w:cs="Times New Roman"/>
                <w:szCs w:val="24"/>
                <w:lang w:val="hr-HR" w:eastAsia="bs-Latn-BA"/>
              </w:rPr>
            </w:pPr>
            <w:r w:rsidRPr="002E6C1A">
              <w:rPr>
                <w:rFonts w:eastAsia="Times New Roman" w:cs="Times New Roman"/>
                <w:szCs w:val="24"/>
                <w:lang w:val="hr-HR" w:eastAsia="bs-Latn-BA"/>
              </w:rPr>
              <w:t>Pružanje usluga za zajednicu</w:t>
            </w:r>
          </w:p>
        </w:tc>
      </w:tr>
      <w:tr w:rsidR="002E6C1A" w:rsidRPr="002E6C1A" w14:paraId="52ED6949"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24CB39A3" w14:textId="77777777" w:rsidR="00C7046E" w:rsidRPr="0036398F" w:rsidRDefault="00C7046E" w:rsidP="003F1E1B">
            <w:pPr>
              <w:spacing w:before="100" w:beforeAutospacing="1" w:after="0"/>
              <w:rPr>
                <w:rFonts w:eastAsia="Times New Roman" w:cs="Times New Roman"/>
                <w:szCs w:val="24"/>
                <w:u w:val="single"/>
                <w:lang w:val="hr-HR" w:eastAsia="bs-Latn-BA"/>
              </w:rPr>
            </w:pPr>
            <w:r w:rsidRPr="0036398F">
              <w:rPr>
                <w:rFonts w:eastAsia="Times New Roman" w:cs="Times New Roman"/>
                <w:szCs w:val="24"/>
                <w:u w:val="single"/>
                <w:lang w:val="hr-HR" w:eastAsia="bs-Latn-BA"/>
              </w:rPr>
              <w:t>75231210-9 do 75231230-5; 75240000-0 do 75252000-7; 794300000-7;</w:t>
            </w:r>
          </w:p>
          <w:p w14:paraId="236EFB15" w14:textId="77777777" w:rsidR="00C7046E" w:rsidRPr="002E6C1A" w:rsidRDefault="00C7046E" w:rsidP="003F1E1B">
            <w:pPr>
              <w:spacing w:before="100" w:beforeAutospacing="1" w:after="100" w:afterAutospacing="1"/>
              <w:rPr>
                <w:rFonts w:eastAsia="Times New Roman" w:cs="Times New Roman"/>
                <w:szCs w:val="24"/>
                <w:lang w:val="hr-HR" w:eastAsia="bs-Latn-BA"/>
              </w:rPr>
            </w:pPr>
            <w:r w:rsidRPr="0036398F">
              <w:rPr>
                <w:rFonts w:eastAsia="Times New Roman" w:cs="Times New Roman"/>
                <w:szCs w:val="24"/>
                <w:u w:val="single"/>
                <w:lang w:val="hr-HR" w:eastAsia="bs-Latn-BA"/>
              </w:rPr>
              <w:t>98113100-9</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73A31870" w14:textId="77777777" w:rsidR="00C7046E" w:rsidRPr="007D32DE" w:rsidRDefault="00C7046E" w:rsidP="003F1E1B">
            <w:pPr>
              <w:spacing w:before="100" w:beforeAutospacing="1" w:after="0"/>
              <w:rPr>
                <w:rFonts w:eastAsia="Times New Roman" w:cs="Times New Roman"/>
                <w:szCs w:val="24"/>
                <w:u w:val="single"/>
                <w:lang w:val="hr-HR" w:eastAsia="bs-Latn-BA"/>
              </w:rPr>
            </w:pPr>
            <w:r w:rsidRPr="007D32DE">
              <w:rPr>
                <w:rFonts w:eastAsia="Times New Roman" w:cs="Times New Roman"/>
                <w:szCs w:val="24"/>
                <w:u w:val="single"/>
                <w:lang w:val="hr-HR" w:eastAsia="bs-Latn-BA"/>
              </w:rPr>
              <w:t>Zatvorske usluge, usluge javne sigurnosti i spasilačke usluge u mjeri u kojoj one nisu isključene na temelju članka 10a stavka (1) točke h)</w:t>
            </w:r>
          </w:p>
        </w:tc>
      </w:tr>
      <w:tr w:rsidR="002E6C1A" w:rsidRPr="002E6C1A" w14:paraId="29B30359"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78ED053C" w14:textId="77777777" w:rsidR="00C7046E" w:rsidRPr="002E6C1A" w:rsidRDefault="00C7046E" w:rsidP="003F1E1B">
            <w:pPr>
              <w:spacing w:before="100" w:beforeAutospacing="1" w:after="0"/>
              <w:rPr>
                <w:rFonts w:eastAsia="Times New Roman" w:cs="Times New Roman"/>
                <w:szCs w:val="24"/>
                <w:lang w:val="hr-HR" w:eastAsia="bs-Latn-BA"/>
              </w:rPr>
            </w:pPr>
            <w:r w:rsidRPr="006F3BDC">
              <w:rPr>
                <w:rFonts w:eastAsia="Times New Roman" w:cs="Times New Roman"/>
                <w:szCs w:val="24"/>
                <w:u w:val="single"/>
                <w:lang w:val="hr-HR" w:eastAsia="bs-Latn-BA"/>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w:t>
            </w:r>
            <w:r w:rsidRPr="002E6C1A">
              <w:rPr>
                <w:rFonts w:eastAsia="Times New Roman" w:cs="Times New Roman"/>
                <w:szCs w:val="24"/>
                <w:lang w:val="hr-HR" w:eastAsia="bs-Latn-BA"/>
              </w:rPr>
              <w:t xml:space="preserve"> </w:t>
            </w:r>
            <w:r w:rsidRPr="006F3BDC">
              <w:rPr>
                <w:rFonts w:eastAsia="Times New Roman" w:cs="Times New Roman"/>
                <w:szCs w:val="24"/>
                <w:u w:val="single"/>
                <w:lang w:val="hr-HR" w:eastAsia="bs-Latn-BA"/>
              </w:rPr>
              <w:t>1[grafološke usluge], 79723000-8 [usluge analize otpada]</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37EEC855" w14:textId="77777777" w:rsidR="00C7046E" w:rsidRPr="006F3BDC" w:rsidRDefault="00C7046E" w:rsidP="003F1E1B">
            <w:pPr>
              <w:spacing w:before="100" w:beforeAutospacing="1" w:after="0"/>
              <w:rPr>
                <w:rFonts w:eastAsia="Times New Roman" w:cs="Times New Roman"/>
                <w:szCs w:val="24"/>
                <w:u w:val="single"/>
                <w:lang w:val="hr-HR" w:eastAsia="bs-Latn-BA"/>
              </w:rPr>
            </w:pPr>
            <w:r w:rsidRPr="006F3BDC">
              <w:rPr>
                <w:rFonts w:eastAsia="Times New Roman" w:cs="Times New Roman"/>
                <w:szCs w:val="24"/>
                <w:u w:val="single"/>
                <w:lang w:val="hr-HR" w:eastAsia="bs-Latn-BA"/>
              </w:rPr>
              <w:t>Istražiteljske usluge i usluge u području sigurnosti</w:t>
            </w:r>
          </w:p>
          <w:p w14:paraId="5E883055" w14:textId="77777777" w:rsidR="00C7046E" w:rsidRPr="002E6C1A" w:rsidRDefault="00C7046E" w:rsidP="003F1E1B">
            <w:pPr>
              <w:spacing w:before="100" w:beforeAutospacing="1" w:after="100" w:afterAutospacing="1"/>
              <w:rPr>
                <w:rFonts w:eastAsia="Times New Roman" w:cs="Times New Roman"/>
                <w:szCs w:val="24"/>
                <w:lang w:val="hr-HR" w:eastAsia="bs-Latn-BA"/>
              </w:rPr>
            </w:pPr>
            <w:r w:rsidRPr="002E6C1A">
              <w:rPr>
                <w:rFonts w:eastAsia="Times New Roman" w:cs="Times New Roman"/>
                <w:szCs w:val="24"/>
                <w:lang w:val="hr-HR" w:eastAsia="bs-Latn-BA"/>
              </w:rPr>
              <w:t> </w:t>
            </w:r>
          </w:p>
        </w:tc>
      </w:tr>
      <w:tr w:rsidR="002E6C1A" w:rsidRPr="002E6C1A" w14:paraId="192A0412"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53943856" w14:textId="77777777" w:rsidR="00C7046E" w:rsidRPr="006F3BDC" w:rsidRDefault="00C7046E" w:rsidP="003F1E1B">
            <w:pPr>
              <w:spacing w:before="100" w:beforeAutospacing="1" w:after="0"/>
              <w:rPr>
                <w:rFonts w:eastAsia="Times New Roman" w:cs="Times New Roman"/>
                <w:szCs w:val="24"/>
                <w:u w:val="single"/>
                <w:lang w:val="hr-HR" w:eastAsia="bs-Latn-BA"/>
              </w:rPr>
            </w:pPr>
            <w:r w:rsidRPr="006F3BDC">
              <w:rPr>
                <w:rFonts w:eastAsia="Times New Roman" w:cs="Times New Roman"/>
                <w:szCs w:val="24"/>
                <w:u w:val="single"/>
                <w:lang w:val="hr-HR" w:eastAsia="bs-Latn-BA"/>
              </w:rPr>
              <w:lastRenderedPageBreak/>
              <w:t>98900000-2 [usluge koje pružaju ekstrateritorijalne organizacije i tijela] i 98910000-5 [usluge koje su svojstvene međunarodnim organizacijama i tijelima]</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78420E42" w14:textId="77777777" w:rsidR="00C7046E" w:rsidRPr="006F3BDC" w:rsidRDefault="00C7046E" w:rsidP="003F1E1B">
            <w:pPr>
              <w:spacing w:before="100" w:beforeAutospacing="1" w:after="100" w:afterAutospacing="1"/>
              <w:rPr>
                <w:rFonts w:eastAsia="Times New Roman" w:cs="Times New Roman"/>
                <w:szCs w:val="24"/>
                <w:u w:val="single"/>
                <w:lang w:val="hr-HR" w:eastAsia="bs-Latn-BA"/>
              </w:rPr>
            </w:pPr>
            <w:r w:rsidRPr="006F3BDC">
              <w:rPr>
                <w:rFonts w:eastAsia="Times New Roman" w:cs="Times New Roman"/>
                <w:szCs w:val="24"/>
                <w:u w:val="single"/>
                <w:lang w:val="hr-HR" w:eastAsia="bs-Latn-BA"/>
              </w:rPr>
              <w:t>Međunarodne usluge</w:t>
            </w:r>
          </w:p>
        </w:tc>
      </w:tr>
      <w:tr w:rsidR="002E6C1A" w:rsidRPr="002E6C1A" w14:paraId="1CFCD34F"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7BEAF762" w14:textId="77777777" w:rsidR="00C7046E" w:rsidRPr="00316F42" w:rsidRDefault="00C7046E" w:rsidP="003F1E1B">
            <w:pPr>
              <w:spacing w:before="100" w:beforeAutospacing="1" w:after="0"/>
              <w:rPr>
                <w:rFonts w:eastAsia="Times New Roman" w:cs="Times New Roman"/>
                <w:szCs w:val="24"/>
                <w:u w:val="single"/>
                <w:lang w:val="hr-HR" w:eastAsia="bs-Latn-BA"/>
              </w:rPr>
            </w:pPr>
            <w:r w:rsidRPr="00316F42">
              <w:rPr>
                <w:rFonts w:eastAsia="Times New Roman" w:cs="Times New Roman"/>
                <w:szCs w:val="24"/>
                <w:u w:val="single"/>
                <w:lang w:val="hr-HR" w:eastAsia="bs-Latn-BA"/>
              </w:rPr>
              <w:t>64000000-6 [poštanske i telekomunikacijske usluge], 64100000-7 [poštanske i kurirske usluge], 64110000-0 [poštanske usluge], 64111000- 7 [poštanske usluge vezane uz dnevni tisak i časopise], 64112000-4 [poštanske usluge vezane uz pisma], 64113000-1 [poštanske usluge vezane uz pakete], 64114000-8 [poštanske šalterske usluge], 64115000-5 [iznajmljivanje poštanskog sandučića], 64116000-2 [usluge podizanja na pošti], 64122000-7 [unutarnje uredske poštanske i dostavljačke usluge</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00216A6F" w14:textId="77777777" w:rsidR="00C7046E" w:rsidRPr="00316F42" w:rsidRDefault="00C7046E" w:rsidP="003F1E1B">
            <w:pPr>
              <w:spacing w:before="100" w:beforeAutospacing="1" w:after="100" w:afterAutospacing="1"/>
              <w:rPr>
                <w:rFonts w:eastAsia="Times New Roman" w:cs="Times New Roman"/>
                <w:szCs w:val="24"/>
                <w:u w:val="single"/>
                <w:lang w:val="hr-HR" w:eastAsia="bs-Latn-BA"/>
              </w:rPr>
            </w:pPr>
            <w:r w:rsidRPr="00316F42">
              <w:rPr>
                <w:rFonts w:eastAsia="Times New Roman" w:cs="Times New Roman"/>
                <w:szCs w:val="24"/>
                <w:u w:val="single"/>
                <w:lang w:val="hr-HR" w:eastAsia="bs-Latn-BA"/>
              </w:rPr>
              <w:t>Poštanske usluge</w:t>
            </w:r>
          </w:p>
        </w:tc>
      </w:tr>
      <w:tr w:rsidR="002E6C1A" w:rsidRPr="002E6C1A" w14:paraId="25F1B59C" w14:textId="77777777" w:rsidTr="005D718C">
        <w:tblPrEx>
          <w:tblCellSpacing w:w="0" w:type="dxa"/>
          <w:tblCellMar>
            <w:left w:w="108" w:type="dxa"/>
            <w:right w:w="108" w:type="dxa"/>
          </w:tblCellMar>
        </w:tblPrEx>
        <w:trPr>
          <w:tblCellSpacing w:w="0" w:type="dxa"/>
        </w:trPr>
        <w:tc>
          <w:tcPr>
            <w:tcW w:w="4050" w:type="dxa"/>
            <w:gridSpan w:val="4"/>
            <w:tcBorders>
              <w:top w:val="single" w:sz="6" w:space="0" w:color="auto"/>
              <w:left w:val="single" w:sz="6" w:space="0" w:color="auto"/>
              <w:bottom w:val="single" w:sz="6" w:space="0" w:color="auto"/>
              <w:right w:val="nil"/>
            </w:tcBorders>
            <w:tcMar>
              <w:top w:w="0" w:type="dxa"/>
              <w:left w:w="115" w:type="dxa"/>
              <w:bottom w:w="0" w:type="dxa"/>
              <w:right w:w="0" w:type="dxa"/>
            </w:tcMar>
            <w:hideMark/>
          </w:tcPr>
          <w:p w14:paraId="2A432CE8" w14:textId="77777777" w:rsidR="00C7046E" w:rsidRPr="002D5B49" w:rsidRDefault="00C7046E" w:rsidP="003F1E1B">
            <w:pPr>
              <w:spacing w:before="100" w:beforeAutospacing="1" w:after="100" w:afterAutospacing="1"/>
              <w:rPr>
                <w:rFonts w:eastAsia="Times New Roman" w:cs="Times New Roman"/>
                <w:szCs w:val="24"/>
                <w:u w:val="single"/>
                <w:lang w:val="hr-HR" w:eastAsia="bs-Latn-BA"/>
              </w:rPr>
            </w:pPr>
            <w:r w:rsidRPr="002D5B49">
              <w:rPr>
                <w:rFonts w:eastAsia="Times New Roman" w:cs="Times New Roman"/>
                <w:szCs w:val="24"/>
                <w:u w:val="single"/>
                <w:lang w:val="hr-HR" w:eastAsia="bs-Latn-BA"/>
              </w:rPr>
              <w:t>50116510-9 [usluge protektiranja guma], 71550000-8 [kovačke usluge]</w:t>
            </w:r>
          </w:p>
        </w:tc>
        <w:tc>
          <w:tcPr>
            <w:tcW w:w="5164" w:type="dxa"/>
            <w:gridSpan w:val="2"/>
            <w:tcBorders>
              <w:top w:val="single" w:sz="6" w:space="0" w:color="000000"/>
              <w:left w:val="single" w:sz="6" w:space="0" w:color="000000"/>
              <w:bottom w:val="single" w:sz="6" w:space="0" w:color="000000"/>
              <w:right w:val="single" w:sz="6" w:space="0" w:color="000000"/>
            </w:tcBorders>
            <w:tcMar>
              <w:top w:w="0" w:type="dxa"/>
              <w:left w:w="14" w:type="dxa"/>
              <w:bottom w:w="0" w:type="dxa"/>
              <w:right w:w="14" w:type="dxa"/>
            </w:tcMar>
            <w:hideMark/>
          </w:tcPr>
          <w:p w14:paraId="6E1E92C6" w14:textId="77777777" w:rsidR="00C7046E" w:rsidRPr="002D5B49" w:rsidRDefault="00C7046E" w:rsidP="003F1E1B">
            <w:pPr>
              <w:spacing w:before="100" w:beforeAutospacing="1" w:after="100" w:afterAutospacing="1"/>
              <w:rPr>
                <w:rFonts w:eastAsia="Times New Roman" w:cs="Times New Roman"/>
                <w:szCs w:val="24"/>
                <w:u w:val="single"/>
                <w:lang w:val="hr-HR" w:eastAsia="bs-Latn-BA"/>
              </w:rPr>
            </w:pPr>
            <w:r w:rsidRPr="002D5B49">
              <w:rPr>
                <w:rFonts w:eastAsia="Times New Roman" w:cs="Times New Roman"/>
                <w:szCs w:val="24"/>
                <w:u w:val="single"/>
                <w:lang w:val="hr-HR" w:eastAsia="bs-Latn-BA"/>
              </w:rPr>
              <w:t>Razne usluge</w:t>
            </w:r>
          </w:p>
        </w:tc>
      </w:tr>
      <w:bookmarkEnd w:id="0"/>
    </w:tbl>
    <w:p w14:paraId="44D0E8EE" w14:textId="77777777" w:rsidR="00313220" w:rsidRPr="002E6C1A" w:rsidRDefault="00313220" w:rsidP="00224A15">
      <w:pPr>
        <w:spacing w:before="100" w:beforeAutospacing="1" w:after="100" w:afterAutospacing="1"/>
        <w:rPr>
          <w:rFonts w:cs="Times New Roman"/>
          <w:szCs w:val="24"/>
        </w:rPr>
      </w:pPr>
    </w:p>
    <w:sectPr w:rsidR="00313220" w:rsidRPr="002E6C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88F8" w14:textId="77777777" w:rsidR="00997498" w:rsidRDefault="00997498" w:rsidP="00127F54">
      <w:pPr>
        <w:spacing w:after="0"/>
      </w:pPr>
      <w:r>
        <w:separator/>
      </w:r>
    </w:p>
  </w:endnote>
  <w:endnote w:type="continuationSeparator" w:id="0">
    <w:p w14:paraId="451C16B5" w14:textId="77777777" w:rsidR="00997498" w:rsidRDefault="00997498" w:rsidP="00127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62641"/>
      <w:docPartObj>
        <w:docPartGallery w:val="Page Numbers (Bottom of Page)"/>
        <w:docPartUnique/>
      </w:docPartObj>
    </w:sdtPr>
    <w:sdtEndPr>
      <w:rPr>
        <w:noProof/>
      </w:rPr>
    </w:sdtEndPr>
    <w:sdtContent>
      <w:p w14:paraId="37B93C32" w14:textId="6E47D4A4" w:rsidR="00183B83" w:rsidRDefault="00183B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A13AB" w14:textId="77777777" w:rsidR="00183B83" w:rsidRDefault="0018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9F09" w14:textId="77777777" w:rsidR="00997498" w:rsidRDefault="00997498" w:rsidP="00127F54">
      <w:pPr>
        <w:spacing w:after="0"/>
      </w:pPr>
      <w:r>
        <w:separator/>
      </w:r>
    </w:p>
  </w:footnote>
  <w:footnote w:type="continuationSeparator" w:id="0">
    <w:p w14:paraId="66034E2F" w14:textId="77777777" w:rsidR="00997498" w:rsidRDefault="00997498" w:rsidP="00127F54">
      <w:pPr>
        <w:spacing w:after="0"/>
      </w:pPr>
      <w:r>
        <w:continuationSeparator/>
      </w:r>
    </w:p>
  </w:footnote>
  <w:footnote w:id="1">
    <w:p w14:paraId="3A983A7F" w14:textId="36B2ECC3" w:rsidR="00127F54" w:rsidRDefault="00127F54" w:rsidP="00127F54">
      <w:pPr>
        <w:pStyle w:val="footnotedescription"/>
        <w:spacing w:after="201" w:line="313" w:lineRule="auto"/>
        <w:ind w:right="3"/>
        <w:jc w:val="both"/>
      </w:pPr>
      <w:r>
        <w:rPr>
          <w:rStyle w:val="footnotemark"/>
        </w:rPr>
        <w:footnoteRef/>
      </w:r>
      <w:r>
        <w:t xml:space="preserve"> Neslužbeni prečišćeni tekst sadrži: Zakon o javnim nabavama ("Službeni glasnik BiH" broj 39/14); Zakon o izmjenama i dopunama Zakona o javnim nabavkama ("Službeni glasnik BiH" broj 59/22) - označen </w:t>
      </w:r>
      <w:r>
        <w:rPr>
          <w:u w:val="single" w:color="00000A"/>
        </w:rPr>
        <w:t>podvučenim</w:t>
      </w:r>
      <w:r>
        <w:t xml:space="preserve"> slovima; i Zakon o izmjenama i dopunama Zakona o javnim nabavkama ("Službeni glasnik BiH" broj 50/24) - označen </w:t>
      </w:r>
      <w:r w:rsidRPr="00A42885">
        <w:rPr>
          <w:i/>
          <w:iCs/>
        </w:rPr>
        <w:t xml:space="preserve">Italic </w:t>
      </w:r>
      <w:r w:rsidRPr="00E92E90">
        <w:t>slovima</w:t>
      </w:r>
      <w:r>
        <w:t xml:space="preserve">. </w:t>
      </w:r>
    </w:p>
    <w:p w14:paraId="7D08F8C5" w14:textId="77777777" w:rsidR="00127F54" w:rsidRDefault="00127F54" w:rsidP="00127F54">
      <w:pPr>
        <w:pStyle w:val="footnotedescription"/>
      </w:pPr>
      <w:r>
        <w:t xml:space="preserve">Ovaj prečišćeni tekst služi u interne svrhe i na njega se ne može pozivati prilikom službene upotrebe.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5F0"/>
    <w:multiLevelType w:val="hybridMultilevel"/>
    <w:tmpl w:val="664258F6"/>
    <w:lvl w:ilvl="0" w:tplc="3E6AC14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00513EAC"/>
    <w:multiLevelType w:val="hybridMultilevel"/>
    <w:tmpl w:val="D414A87A"/>
    <w:lvl w:ilvl="0" w:tplc="B6FC7B0A">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2" w15:restartNumberingAfterBreak="0">
    <w:nsid w:val="00643803"/>
    <w:multiLevelType w:val="hybridMultilevel"/>
    <w:tmpl w:val="C8C82D50"/>
    <w:lvl w:ilvl="0" w:tplc="B07E55A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0C06E44"/>
    <w:multiLevelType w:val="hybridMultilevel"/>
    <w:tmpl w:val="2368D0DC"/>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00C414E3"/>
    <w:multiLevelType w:val="hybridMultilevel"/>
    <w:tmpl w:val="EF982B7C"/>
    <w:lvl w:ilvl="0" w:tplc="6B60AF5C">
      <w:start w:val="1"/>
      <w:numFmt w:val="lowerLetter"/>
      <w:lvlText w:val="%1)"/>
      <w:lvlJc w:val="left"/>
      <w:pPr>
        <w:ind w:left="715" w:hanging="360"/>
      </w:pPr>
      <w:rPr>
        <w:rFonts w:hint="default"/>
        <w:u w:val="none"/>
      </w:rPr>
    </w:lvl>
    <w:lvl w:ilvl="1" w:tplc="101A0019" w:tentative="1">
      <w:start w:val="1"/>
      <w:numFmt w:val="lowerLetter"/>
      <w:lvlText w:val="%2."/>
      <w:lvlJc w:val="left"/>
      <w:pPr>
        <w:ind w:left="1435" w:hanging="360"/>
      </w:pPr>
    </w:lvl>
    <w:lvl w:ilvl="2" w:tplc="101A001B" w:tentative="1">
      <w:start w:val="1"/>
      <w:numFmt w:val="lowerRoman"/>
      <w:lvlText w:val="%3."/>
      <w:lvlJc w:val="right"/>
      <w:pPr>
        <w:ind w:left="2155" w:hanging="180"/>
      </w:pPr>
    </w:lvl>
    <w:lvl w:ilvl="3" w:tplc="101A000F" w:tentative="1">
      <w:start w:val="1"/>
      <w:numFmt w:val="decimal"/>
      <w:lvlText w:val="%4."/>
      <w:lvlJc w:val="left"/>
      <w:pPr>
        <w:ind w:left="2875" w:hanging="360"/>
      </w:pPr>
    </w:lvl>
    <w:lvl w:ilvl="4" w:tplc="101A0019" w:tentative="1">
      <w:start w:val="1"/>
      <w:numFmt w:val="lowerLetter"/>
      <w:lvlText w:val="%5."/>
      <w:lvlJc w:val="left"/>
      <w:pPr>
        <w:ind w:left="3595" w:hanging="360"/>
      </w:pPr>
    </w:lvl>
    <w:lvl w:ilvl="5" w:tplc="101A001B" w:tentative="1">
      <w:start w:val="1"/>
      <w:numFmt w:val="lowerRoman"/>
      <w:lvlText w:val="%6."/>
      <w:lvlJc w:val="right"/>
      <w:pPr>
        <w:ind w:left="4315" w:hanging="180"/>
      </w:pPr>
    </w:lvl>
    <w:lvl w:ilvl="6" w:tplc="101A000F" w:tentative="1">
      <w:start w:val="1"/>
      <w:numFmt w:val="decimal"/>
      <w:lvlText w:val="%7."/>
      <w:lvlJc w:val="left"/>
      <w:pPr>
        <w:ind w:left="5035" w:hanging="360"/>
      </w:pPr>
    </w:lvl>
    <w:lvl w:ilvl="7" w:tplc="101A0019" w:tentative="1">
      <w:start w:val="1"/>
      <w:numFmt w:val="lowerLetter"/>
      <w:lvlText w:val="%8."/>
      <w:lvlJc w:val="left"/>
      <w:pPr>
        <w:ind w:left="5755" w:hanging="360"/>
      </w:pPr>
    </w:lvl>
    <w:lvl w:ilvl="8" w:tplc="101A001B" w:tentative="1">
      <w:start w:val="1"/>
      <w:numFmt w:val="lowerRoman"/>
      <w:lvlText w:val="%9."/>
      <w:lvlJc w:val="right"/>
      <w:pPr>
        <w:ind w:left="6475" w:hanging="180"/>
      </w:pPr>
    </w:lvl>
  </w:abstractNum>
  <w:abstractNum w:abstractNumId="5" w15:restartNumberingAfterBreak="0">
    <w:nsid w:val="00DB0676"/>
    <w:multiLevelType w:val="hybridMultilevel"/>
    <w:tmpl w:val="99DE5488"/>
    <w:lvl w:ilvl="0" w:tplc="1346E8B8">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6" w15:restartNumberingAfterBreak="0">
    <w:nsid w:val="01276E73"/>
    <w:multiLevelType w:val="hybridMultilevel"/>
    <w:tmpl w:val="8DC661EC"/>
    <w:lvl w:ilvl="0" w:tplc="74F2EEBE">
      <w:start w:val="1"/>
      <w:numFmt w:val="lowerLetter"/>
      <w:lvlText w:val="%1)"/>
      <w:lvlJc w:val="left"/>
      <w:pPr>
        <w:ind w:left="1215" w:hanging="495"/>
      </w:pPr>
      <w:rPr>
        <w:rFonts w:hint="default"/>
        <w:u w:val="none"/>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7" w15:restartNumberingAfterBreak="0">
    <w:nsid w:val="01720EBA"/>
    <w:multiLevelType w:val="hybridMultilevel"/>
    <w:tmpl w:val="DAD2335C"/>
    <w:lvl w:ilvl="0" w:tplc="B3A4485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049E578E"/>
    <w:multiLevelType w:val="hybridMultilevel"/>
    <w:tmpl w:val="0510ADB6"/>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04EC7CBA"/>
    <w:multiLevelType w:val="hybridMultilevel"/>
    <w:tmpl w:val="CA7C93F2"/>
    <w:lvl w:ilvl="0" w:tplc="41C81B84">
      <w:start w:val="1"/>
      <w:numFmt w:val="lowerLetter"/>
      <w:lvlText w:val="%1)"/>
      <w:lvlJc w:val="left"/>
      <w:pPr>
        <w:ind w:left="696" w:hanging="555"/>
      </w:pPr>
      <w:rPr>
        <w:rFonts w:hint="default"/>
        <w:u w:val="single"/>
      </w:rPr>
    </w:lvl>
    <w:lvl w:ilvl="1" w:tplc="101A0019" w:tentative="1">
      <w:start w:val="1"/>
      <w:numFmt w:val="lowerLetter"/>
      <w:lvlText w:val="%2."/>
      <w:lvlJc w:val="left"/>
      <w:pPr>
        <w:ind w:left="1140" w:hanging="360"/>
      </w:pPr>
    </w:lvl>
    <w:lvl w:ilvl="2" w:tplc="101A001B" w:tentative="1">
      <w:start w:val="1"/>
      <w:numFmt w:val="lowerRoman"/>
      <w:lvlText w:val="%3."/>
      <w:lvlJc w:val="right"/>
      <w:pPr>
        <w:ind w:left="1860" w:hanging="180"/>
      </w:pPr>
    </w:lvl>
    <w:lvl w:ilvl="3" w:tplc="101A000F" w:tentative="1">
      <w:start w:val="1"/>
      <w:numFmt w:val="decimal"/>
      <w:lvlText w:val="%4."/>
      <w:lvlJc w:val="left"/>
      <w:pPr>
        <w:ind w:left="2580" w:hanging="360"/>
      </w:pPr>
    </w:lvl>
    <w:lvl w:ilvl="4" w:tplc="101A0019" w:tentative="1">
      <w:start w:val="1"/>
      <w:numFmt w:val="lowerLetter"/>
      <w:lvlText w:val="%5."/>
      <w:lvlJc w:val="left"/>
      <w:pPr>
        <w:ind w:left="3300" w:hanging="360"/>
      </w:pPr>
    </w:lvl>
    <w:lvl w:ilvl="5" w:tplc="101A001B" w:tentative="1">
      <w:start w:val="1"/>
      <w:numFmt w:val="lowerRoman"/>
      <w:lvlText w:val="%6."/>
      <w:lvlJc w:val="right"/>
      <w:pPr>
        <w:ind w:left="4020" w:hanging="180"/>
      </w:pPr>
    </w:lvl>
    <w:lvl w:ilvl="6" w:tplc="101A000F" w:tentative="1">
      <w:start w:val="1"/>
      <w:numFmt w:val="decimal"/>
      <w:lvlText w:val="%7."/>
      <w:lvlJc w:val="left"/>
      <w:pPr>
        <w:ind w:left="4740" w:hanging="360"/>
      </w:pPr>
    </w:lvl>
    <w:lvl w:ilvl="7" w:tplc="101A0019" w:tentative="1">
      <w:start w:val="1"/>
      <w:numFmt w:val="lowerLetter"/>
      <w:lvlText w:val="%8."/>
      <w:lvlJc w:val="left"/>
      <w:pPr>
        <w:ind w:left="5460" w:hanging="360"/>
      </w:pPr>
    </w:lvl>
    <w:lvl w:ilvl="8" w:tplc="101A001B" w:tentative="1">
      <w:start w:val="1"/>
      <w:numFmt w:val="lowerRoman"/>
      <w:lvlText w:val="%9."/>
      <w:lvlJc w:val="right"/>
      <w:pPr>
        <w:ind w:left="6180" w:hanging="180"/>
      </w:pPr>
    </w:lvl>
  </w:abstractNum>
  <w:abstractNum w:abstractNumId="10" w15:restartNumberingAfterBreak="0">
    <w:nsid w:val="07020B84"/>
    <w:multiLevelType w:val="hybridMultilevel"/>
    <w:tmpl w:val="E94483AC"/>
    <w:lvl w:ilvl="0" w:tplc="E63419BA">
      <w:start w:val="1"/>
      <w:numFmt w:val="lowerLetter"/>
      <w:lvlText w:val="%1)"/>
      <w:lvlJc w:val="left"/>
      <w:pPr>
        <w:ind w:left="808" w:hanging="525"/>
      </w:pPr>
      <w:rPr>
        <w:rFonts w:hint="default"/>
        <w:u w:val="single"/>
      </w:rPr>
    </w:lvl>
    <w:lvl w:ilvl="1" w:tplc="101A0019" w:tentative="1">
      <w:start w:val="1"/>
      <w:numFmt w:val="lowerLetter"/>
      <w:lvlText w:val="%2."/>
      <w:lvlJc w:val="left"/>
      <w:pPr>
        <w:ind w:left="1363" w:hanging="360"/>
      </w:pPr>
    </w:lvl>
    <w:lvl w:ilvl="2" w:tplc="101A001B" w:tentative="1">
      <w:start w:val="1"/>
      <w:numFmt w:val="lowerRoman"/>
      <w:lvlText w:val="%3."/>
      <w:lvlJc w:val="right"/>
      <w:pPr>
        <w:ind w:left="2083" w:hanging="180"/>
      </w:pPr>
    </w:lvl>
    <w:lvl w:ilvl="3" w:tplc="101A000F" w:tentative="1">
      <w:start w:val="1"/>
      <w:numFmt w:val="decimal"/>
      <w:lvlText w:val="%4."/>
      <w:lvlJc w:val="left"/>
      <w:pPr>
        <w:ind w:left="2803" w:hanging="360"/>
      </w:pPr>
    </w:lvl>
    <w:lvl w:ilvl="4" w:tplc="101A0019" w:tentative="1">
      <w:start w:val="1"/>
      <w:numFmt w:val="lowerLetter"/>
      <w:lvlText w:val="%5."/>
      <w:lvlJc w:val="left"/>
      <w:pPr>
        <w:ind w:left="3523" w:hanging="360"/>
      </w:pPr>
    </w:lvl>
    <w:lvl w:ilvl="5" w:tplc="101A001B" w:tentative="1">
      <w:start w:val="1"/>
      <w:numFmt w:val="lowerRoman"/>
      <w:lvlText w:val="%6."/>
      <w:lvlJc w:val="right"/>
      <w:pPr>
        <w:ind w:left="4243" w:hanging="180"/>
      </w:pPr>
    </w:lvl>
    <w:lvl w:ilvl="6" w:tplc="101A000F" w:tentative="1">
      <w:start w:val="1"/>
      <w:numFmt w:val="decimal"/>
      <w:lvlText w:val="%7."/>
      <w:lvlJc w:val="left"/>
      <w:pPr>
        <w:ind w:left="4963" w:hanging="360"/>
      </w:pPr>
    </w:lvl>
    <w:lvl w:ilvl="7" w:tplc="101A0019" w:tentative="1">
      <w:start w:val="1"/>
      <w:numFmt w:val="lowerLetter"/>
      <w:lvlText w:val="%8."/>
      <w:lvlJc w:val="left"/>
      <w:pPr>
        <w:ind w:left="5683" w:hanging="360"/>
      </w:pPr>
    </w:lvl>
    <w:lvl w:ilvl="8" w:tplc="101A001B" w:tentative="1">
      <w:start w:val="1"/>
      <w:numFmt w:val="lowerRoman"/>
      <w:lvlText w:val="%9."/>
      <w:lvlJc w:val="right"/>
      <w:pPr>
        <w:ind w:left="6403" w:hanging="180"/>
      </w:pPr>
    </w:lvl>
  </w:abstractNum>
  <w:abstractNum w:abstractNumId="11" w15:restartNumberingAfterBreak="0">
    <w:nsid w:val="074926A5"/>
    <w:multiLevelType w:val="hybridMultilevel"/>
    <w:tmpl w:val="9348D7EE"/>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080B2F0D"/>
    <w:multiLevelType w:val="hybridMultilevel"/>
    <w:tmpl w:val="AEF81052"/>
    <w:lvl w:ilvl="0" w:tplc="62E68494">
      <w:start w:val="1"/>
      <w:numFmt w:val="decimal"/>
      <w:lvlText w:val="(%1)"/>
      <w:lvlJc w:val="left"/>
      <w:pPr>
        <w:ind w:left="765" w:hanging="40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15:restartNumberingAfterBreak="0">
    <w:nsid w:val="088D2AB2"/>
    <w:multiLevelType w:val="hybridMultilevel"/>
    <w:tmpl w:val="41A83A1A"/>
    <w:lvl w:ilvl="0" w:tplc="C450ED04">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09D7292B"/>
    <w:multiLevelType w:val="hybridMultilevel"/>
    <w:tmpl w:val="C428E3FA"/>
    <w:lvl w:ilvl="0" w:tplc="61E63654">
      <w:start w:val="1"/>
      <w:numFmt w:val="decimal"/>
      <w:lvlText w:val="(%1)"/>
      <w:lvlJc w:val="left"/>
      <w:pPr>
        <w:ind w:left="765" w:hanging="40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 w15:restartNumberingAfterBreak="0">
    <w:nsid w:val="09F40DFE"/>
    <w:multiLevelType w:val="hybridMultilevel"/>
    <w:tmpl w:val="614295DC"/>
    <w:lvl w:ilvl="0" w:tplc="19A888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 w15:restartNumberingAfterBreak="0">
    <w:nsid w:val="09FE036D"/>
    <w:multiLevelType w:val="hybridMultilevel"/>
    <w:tmpl w:val="EC622D2A"/>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15:restartNumberingAfterBreak="0">
    <w:nsid w:val="0A0A5FF4"/>
    <w:multiLevelType w:val="hybridMultilevel"/>
    <w:tmpl w:val="251272B0"/>
    <w:lvl w:ilvl="0" w:tplc="C27CCBAC">
      <w:start w:val="1"/>
      <w:numFmt w:val="decimal"/>
      <w:lvlText w:val="%1)"/>
      <w:lvlJc w:val="left"/>
      <w:pPr>
        <w:ind w:left="1530" w:hanging="360"/>
      </w:pPr>
      <w:rPr>
        <w:rFonts w:hint="default"/>
      </w:rPr>
    </w:lvl>
    <w:lvl w:ilvl="1" w:tplc="101A0019" w:tentative="1">
      <w:start w:val="1"/>
      <w:numFmt w:val="lowerLetter"/>
      <w:lvlText w:val="%2."/>
      <w:lvlJc w:val="left"/>
      <w:pPr>
        <w:ind w:left="2250" w:hanging="360"/>
      </w:pPr>
    </w:lvl>
    <w:lvl w:ilvl="2" w:tplc="101A001B" w:tentative="1">
      <w:start w:val="1"/>
      <w:numFmt w:val="lowerRoman"/>
      <w:lvlText w:val="%3."/>
      <w:lvlJc w:val="right"/>
      <w:pPr>
        <w:ind w:left="2970" w:hanging="180"/>
      </w:pPr>
    </w:lvl>
    <w:lvl w:ilvl="3" w:tplc="101A000F" w:tentative="1">
      <w:start w:val="1"/>
      <w:numFmt w:val="decimal"/>
      <w:lvlText w:val="%4."/>
      <w:lvlJc w:val="left"/>
      <w:pPr>
        <w:ind w:left="3690" w:hanging="360"/>
      </w:pPr>
    </w:lvl>
    <w:lvl w:ilvl="4" w:tplc="101A0019" w:tentative="1">
      <w:start w:val="1"/>
      <w:numFmt w:val="lowerLetter"/>
      <w:lvlText w:val="%5."/>
      <w:lvlJc w:val="left"/>
      <w:pPr>
        <w:ind w:left="4410" w:hanging="360"/>
      </w:pPr>
    </w:lvl>
    <w:lvl w:ilvl="5" w:tplc="101A001B" w:tentative="1">
      <w:start w:val="1"/>
      <w:numFmt w:val="lowerRoman"/>
      <w:lvlText w:val="%6."/>
      <w:lvlJc w:val="right"/>
      <w:pPr>
        <w:ind w:left="5130" w:hanging="180"/>
      </w:pPr>
    </w:lvl>
    <w:lvl w:ilvl="6" w:tplc="101A000F" w:tentative="1">
      <w:start w:val="1"/>
      <w:numFmt w:val="decimal"/>
      <w:lvlText w:val="%7."/>
      <w:lvlJc w:val="left"/>
      <w:pPr>
        <w:ind w:left="5850" w:hanging="360"/>
      </w:pPr>
    </w:lvl>
    <w:lvl w:ilvl="7" w:tplc="101A0019" w:tentative="1">
      <w:start w:val="1"/>
      <w:numFmt w:val="lowerLetter"/>
      <w:lvlText w:val="%8."/>
      <w:lvlJc w:val="left"/>
      <w:pPr>
        <w:ind w:left="6570" w:hanging="360"/>
      </w:pPr>
    </w:lvl>
    <w:lvl w:ilvl="8" w:tplc="101A001B" w:tentative="1">
      <w:start w:val="1"/>
      <w:numFmt w:val="lowerRoman"/>
      <w:lvlText w:val="%9."/>
      <w:lvlJc w:val="right"/>
      <w:pPr>
        <w:ind w:left="7290" w:hanging="180"/>
      </w:pPr>
    </w:lvl>
  </w:abstractNum>
  <w:abstractNum w:abstractNumId="18" w15:restartNumberingAfterBreak="0">
    <w:nsid w:val="0A15744E"/>
    <w:multiLevelType w:val="hybridMultilevel"/>
    <w:tmpl w:val="3ECEAEDC"/>
    <w:lvl w:ilvl="0" w:tplc="0174FE6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0B3819A8"/>
    <w:multiLevelType w:val="hybridMultilevel"/>
    <w:tmpl w:val="7AF0CE4C"/>
    <w:lvl w:ilvl="0" w:tplc="E696B648">
      <w:start w:val="18"/>
      <w:numFmt w:val="lowerLetter"/>
      <w:lvlText w:val="%1)"/>
      <w:lvlJc w:val="left"/>
      <w:pPr>
        <w:ind w:left="1069" w:hanging="360"/>
      </w:pPr>
      <w:rPr>
        <w:rFonts w:hint="default"/>
      </w:rPr>
    </w:lvl>
    <w:lvl w:ilvl="1" w:tplc="101A0019" w:tentative="1">
      <w:start w:val="1"/>
      <w:numFmt w:val="lowerLetter"/>
      <w:lvlText w:val="%2."/>
      <w:lvlJc w:val="left"/>
      <w:pPr>
        <w:ind w:left="1789" w:hanging="360"/>
      </w:pPr>
    </w:lvl>
    <w:lvl w:ilvl="2" w:tplc="101A001B" w:tentative="1">
      <w:start w:val="1"/>
      <w:numFmt w:val="lowerRoman"/>
      <w:lvlText w:val="%3."/>
      <w:lvlJc w:val="right"/>
      <w:pPr>
        <w:ind w:left="2509" w:hanging="180"/>
      </w:pPr>
    </w:lvl>
    <w:lvl w:ilvl="3" w:tplc="101A000F" w:tentative="1">
      <w:start w:val="1"/>
      <w:numFmt w:val="decimal"/>
      <w:lvlText w:val="%4."/>
      <w:lvlJc w:val="left"/>
      <w:pPr>
        <w:ind w:left="3229" w:hanging="360"/>
      </w:pPr>
    </w:lvl>
    <w:lvl w:ilvl="4" w:tplc="101A0019" w:tentative="1">
      <w:start w:val="1"/>
      <w:numFmt w:val="lowerLetter"/>
      <w:lvlText w:val="%5."/>
      <w:lvlJc w:val="left"/>
      <w:pPr>
        <w:ind w:left="3949" w:hanging="360"/>
      </w:pPr>
    </w:lvl>
    <w:lvl w:ilvl="5" w:tplc="101A001B" w:tentative="1">
      <w:start w:val="1"/>
      <w:numFmt w:val="lowerRoman"/>
      <w:lvlText w:val="%6."/>
      <w:lvlJc w:val="right"/>
      <w:pPr>
        <w:ind w:left="4669" w:hanging="180"/>
      </w:pPr>
    </w:lvl>
    <w:lvl w:ilvl="6" w:tplc="101A000F" w:tentative="1">
      <w:start w:val="1"/>
      <w:numFmt w:val="decimal"/>
      <w:lvlText w:val="%7."/>
      <w:lvlJc w:val="left"/>
      <w:pPr>
        <w:ind w:left="5389" w:hanging="360"/>
      </w:pPr>
    </w:lvl>
    <w:lvl w:ilvl="7" w:tplc="101A0019" w:tentative="1">
      <w:start w:val="1"/>
      <w:numFmt w:val="lowerLetter"/>
      <w:lvlText w:val="%8."/>
      <w:lvlJc w:val="left"/>
      <w:pPr>
        <w:ind w:left="6109" w:hanging="360"/>
      </w:pPr>
    </w:lvl>
    <w:lvl w:ilvl="8" w:tplc="101A001B" w:tentative="1">
      <w:start w:val="1"/>
      <w:numFmt w:val="lowerRoman"/>
      <w:lvlText w:val="%9."/>
      <w:lvlJc w:val="right"/>
      <w:pPr>
        <w:ind w:left="6829" w:hanging="180"/>
      </w:pPr>
    </w:lvl>
  </w:abstractNum>
  <w:abstractNum w:abstractNumId="20" w15:restartNumberingAfterBreak="0">
    <w:nsid w:val="0C3171FF"/>
    <w:multiLevelType w:val="hybridMultilevel"/>
    <w:tmpl w:val="5904616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1" w15:restartNumberingAfterBreak="0">
    <w:nsid w:val="0C6F3330"/>
    <w:multiLevelType w:val="hybridMultilevel"/>
    <w:tmpl w:val="5978EA5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0C8E6363"/>
    <w:multiLevelType w:val="hybridMultilevel"/>
    <w:tmpl w:val="B77488C0"/>
    <w:lvl w:ilvl="0" w:tplc="4BE4C3C4">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0CB411D9"/>
    <w:multiLevelType w:val="hybridMultilevel"/>
    <w:tmpl w:val="8728B2CC"/>
    <w:lvl w:ilvl="0" w:tplc="586ED56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0CB9480E"/>
    <w:multiLevelType w:val="hybridMultilevel"/>
    <w:tmpl w:val="C84238CE"/>
    <w:lvl w:ilvl="0" w:tplc="FF90C630">
      <w:start w:val="1"/>
      <w:numFmt w:val="lowerLetter"/>
      <w:lvlText w:val="%1)"/>
      <w:lvlJc w:val="left"/>
      <w:pPr>
        <w:ind w:left="1095" w:hanging="360"/>
      </w:pPr>
      <w:rPr>
        <w:rFonts w:hint="default"/>
      </w:rPr>
    </w:lvl>
    <w:lvl w:ilvl="1" w:tplc="101A0019" w:tentative="1">
      <w:start w:val="1"/>
      <w:numFmt w:val="lowerLetter"/>
      <w:lvlText w:val="%2."/>
      <w:lvlJc w:val="left"/>
      <w:pPr>
        <w:ind w:left="1815" w:hanging="360"/>
      </w:pPr>
    </w:lvl>
    <w:lvl w:ilvl="2" w:tplc="101A001B" w:tentative="1">
      <w:start w:val="1"/>
      <w:numFmt w:val="lowerRoman"/>
      <w:lvlText w:val="%3."/>
      <w:lvlJc w:val="right"/>
      <w:pPr>
        <w:ind w:left="2535" w:hanging="180"/>
      </w:pPr>
    </w:lvl>
    <w:lvl w:ilvl="3" w:tplc="101A000F" w:tentative="1">
      <w:start w:val="1"/>
      <w:numFmt w:val="decimal"/>
      <w:lvlText w:val="%4."/>
      <w:lvlJc w:val="left"/>
      <w:pPr>
        <w:ind w:left="3255" w:hanging="360"/>
      </w:pPr>
    </w:lvl>
    <w:lvl w:ilvl="4" w:tplc="101A0019" w:tentative="1">
      <w:start w:val="1"/>
      <w:numFmt w:val="lowerLetter"/>
      <w:lvlText w:val="%5."/>
      <w:lvlJc w:val="left"/>
      <w:pPr>
        <w:ind w:left="3975" w:hanging="360"/>
      </w:pPr>
    </w:lvl>
    <w:lvl w:ilvl="5" w:tplc="101A001B" w:tentative="1">
      <w:start w:val="1"/>
      <w:numFmt w:val="lowerRoman"/>
      <w:lvlText w:val="%6."/>
      <w:lvlJc w:val="right"/>
      <w:pPr>
        <w:ind w:left="4695" w:hanging="180"/>
      </w:pPr>
    </w:lvl>
    <w:lvl w:ilvl="6" w:tplc="101A000F" w:tentative="1">
      <w:start w:val="1"/>
      <w:numFmt w:val="decimal"/>
      <w:lvlText w:val="%7."/>
      <w:lvlJc w:val="left"/>
      <w:pPr>
        <w:ind w:left="5415" w:hanging="360"/>
      </w:pPr>
    </w:lvl>
    <w:lvl w:ilvl="7" w:tplc="101A0019" w:tentative="1">
      <w:start w:val="1"/>
      <w:numFmt w:val="lowerLetter"/>
      <w:lvlText w:val="%8."/>
      <w:lvlJc w:val="left"/>
      <w:pPr>
        <w:ind w:left="6135" w:hanging="360"/>
      </w:pPr>
    </w:lvl>
    <w:lvl w:ilvl="8" w:tplc="101A001B" w:tentative="1">
      <w:start w:val="1"/>
      <w:numFmt w:val="lowerRoman"/>
      <w:lvlText w:val="%9."/>
      <w:lvlJc w:val="right"/>
      <w:pPr>
        <w:ind w:left="6855" w:hanging="180"/>
      </w:pPr>
    </w:lvl>
  </w:abstractNum>
  <w:abstractNum w:abstractNumId="25" w15:restartNumberingAfterBreak="0">
    <w:nsid w:val="0CEC64FA"/>
    <w:multiLevelType w:val="hybridMultilevel"/>
    <w:tmpl w:val="FE0CC8D6"/>
    <w:lvl w:ilvl="0" w:tplc="18C46376">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26" w15:restartNumberingAfterBreak="0">
    <w:nsid w:val="10263B59"/>
    <w:multiLevelType w:val="hybridMultilevel"/>
    <w:tmpl w:val="5B72913A"/>
    <w:lvl w:ilvl="0" w:tplc="F18AC1E0">
      <w:start w:val="1"/>
      <w:numFmt w:val="decimal"/>
      <w:lvlText w:val="(%1)"/>
      <w:lvlJc w:val="left"/>
      <w:pPr>
        <w:ind w:left="810" w:hanging="45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15:restartNumberingAfterBreak="0">
    <w:nsid w:val="107E7113"/>
    <w:multiLevelType w:val="hybridMultilevel"/>
    <w:tmpl w:val="8A58BD70"/>
    <w:lvl w:ilvl="0" w:tplc="00889E9A">
      <w:start w:val="1"/>
      <w:numFmt w:val="lowerLetter"/>
      <w:lvlText w:val="%1)"/>
      <w:lvlJc w:val="left"/>
      <w:pPr>
        <w:ind w:left="1110" w:hanging="390"/>
      </w:pPr>
      <w:rPr>
        <w:rFonts w:hint="default"/>
        <w:u w:val="single"/>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28" w15:restartNumberingAfterBreak="0">
    <w:nsid w:val="110A522F"/>
    <w:multiLevelType w:val="hybridMultilevel"/>
    <w:tmpl w:val="E29AF3E2"/>
    <w:lvl w:ilvl="0" w:tplc="C93EE724">
      <w:start w:val="1"/>
      <w:numFmt w:val="lowerLetter"/>
      <w:lvlText w:val="%1)"/>
      <w:lvlJc w:val="left"/>
      <w:pPr>
        <w:ind w:left="1069"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29" w15:restartNumberingAfterBreak="0">
    <w:nsid w:val="11E779E9"/>
    <w:multiLevelType w:val="hybridMultilevel"/>
    <w:tmpl w:val="13B43006"/>
    <w:lvl w:ilvl="0" w:tplc="63C26DE2">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30" w15:restartNumberingAfterBreak="0">
    <w:nsid w:val="12BA2351"/>
    <w:multiLevelType w:val="hybridMultilevel"/>
    <w:tmpl w:val="6BB0C012"/>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1379304D"/>
    <w:multiLevelType w:val="hybridMultilevel"/>
    <w:tmpl w:val="AC58442A"/>
    <w:lvl w:ilvl="0" w:tplc="CE24EF66">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32" w15:restartNumberingAfterBreak="0">
    <w:nsid w:val="13C80E77"/>
    <w:multiLevelType w:val="hybridMultilevel"/>
    <w:tmpl w:val="5EF42A1E"/>
    <w:lvl w:ilvl="0" w:tplc="F864C89C">
      <w:start w:val="1"/>
      <w:numFmt w:val="decimal"/>
      <w:lvlText w:val="(%1)"/>
      <w:lvlJc w:val="left"/>
      <w:pPr>
        <w:ind w:left="785" w:hanging="360"/>
      </w:pPr>
      <w:rPr>
        <w:rFonts w:hint="default"/>
        <w:i w:val="0"/>
        <w:i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156B5609"/>
    <w:multiLevelType w:val="hybridMultilevel"/>
    <w:tmpl w:val="2B7449DE"/>
    <w:lvl w:ilvl="0" w:tplc="1FCC610E">
      <w:start w:val="1"/>
      <w:numFmt w:val="decimal"/>
      <w:lvlText w:val="(%1)"/>
      <w:lvlJc w:val="left"/>
      <w:pPr>
        <w:ind w:left="765" w:hanging="405"/>
      </w:pPr>
      <w:rPr>
        <w:rFonts w:hint="default"/>
        <w:u w:val="singl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15:restartNumberingAfterBreak="0">
    <w:nsid w:val="15D30413"/>
    <w:multiLevelType w:val="hybridMultilevel"/>
    <w:tmpl w:val="014AC4A6"/>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5" w15:restartNumberingAfterBreak="0">
    <w:nsid w:val="1739260D"/>
    <w:multiLevelType w:val="hybridMultilevel"/>
    <w:tmpl w:val="AE265BB4"/>
    <w:lvl w:ilvl="0" w:tplc="A7EA5FC0">
      <w:start w:val="1"/>
      <w:numFmt w:val="decimal"/>
      <w:lvlText w:val="(%1)"/>
      <w:lvlJc w:val="left"/>
      <w:pPr>
        <w:ind w:left="765" w:hanging="40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6" w15:restartNumberingAfterBreak="0">
    <w:nsid w:val="17B53A38"/>
    <w:multiLevelType w:val="hybridMultilevel"/>
    <w:tmpl w:val="BAB651EE"/>
    <w:lvl w:ilvl="0" w:tplc="9684B3A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7" w15:restartNumberingAfterBreak="0">
    <w:nsid w:val="19283E02"/>
    <w:multiLevelType w:val="hybridMultilevel"/>
    <w:tmpl w:val="B68A78B4"/>
    <w:lvl w:ilvl="0" w:tplc="F864C89C">
      <w:start w:val="1"/>
      <w:numFmt w:val="decimal"/>
      <w:lvlText w:val="(%1)"/>
      <w:lvlJc w:val="left"/>
      <w:pPr>
        <w:ind w:left="785" w:hanging="360"/>
      </w:pPr>
      <w:rPr>
        <w:rFonts w:hint="default"/>
        <w:i w:val="0"/>
        <w:iCs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8" w15:restartNumberingAfterBreak="0">
    <w:nsid w:val="195F1993"/>
    <w:multiLevelType w:val="hybridMultilevel"/>
    <w:tmpl w:val="9C4C8A50"/>
    <w:lvl w:ilvl="0" w:tplc="3C260636">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39" w15:restartNumberingAfterBreak="0">
    <w:nsid w:val="1993592D"/>
    <w:multiLevelType w:val="hybridMultilevel"/>
    <w:tmpl w:val="BF026354"/>
    <w:lvl w:ilvl="0" w:tplc="F796E2E0">
      <w:start w:val="1"/>
      <w:numFmt w:val="decimal"/>
      <w:lvlText w:val="(%1)"/>
      <w:lvlJc w:val="left"/>
      <w:pPr>
        <w:ind w:left="1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6678A92A">
      <w:start w:val="1"/>
      <w:numFmt w:val="lowerLetter"/>
      <w:lvlText w:val="%2"/>
      <w:lvlJc w:val="left"/>
      <w:pPr>
        <w:ind w:left="10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4FA25AC0">
      <w:start w:val="1"/>
      <w:numFmt w:val="lowerRoman"/>
      <w:lvlText w:val="%3"/>
      <w:lvlJc w:val="left"/>
      <w:pPr>
        <w:ind w:left="18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E67A72F6">
      <w:start w:val="1"/>
      <w:numFmt w:val="decimal"/>
      <w:lvlText w:val="%4"/>
      <w:lvlJc w:val="left"/>
      <w:pPr>
        <w:ind w:left="25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C3D2D928">
      <w:start w:val="1"/>
      <w:numFmt w:val="lowerLetter"/>
      <w:lvlText w:val="%5"/>
      <w:lvlJc w:val="left"/>
      <w:pPr>
        <w:ind w:left="324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7450A148">
      <w:start w:val="1"/>
      <w:numFmt w:val="lowerRoman"/>
      <w:lvlText w:val="%6"/>
      <w:lvlJc w:val="left"/>
      <w:pPr>
        <w:ind w:left="39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EEC6A7F0">
      <w:start w:val="1"/>
      <w:numFmt w:val="decimal"/>
      <w:lvlText w:val="%7"/>
      <w:lvlJc w:val="left"/>
      <w:pPr>
        <w:ind w:left="46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3686FCF6">
      <w:start w:val="1"/>
      <w:numFmt w:val="lowerLetter"/>
      <w:lvlText w:val="%8"/>
      <w:lvlJc w:val="left"/>
      <w:pPr>
        <w:ind w:left="54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3552DD58">
      <w:start w:val="1"/>
      <w:numFmt w:val="lowerRoman"/>
      <w:lvlText w:val="%9"/>
      <w:lvlJc w:val="left"/>
      <w:pPr>
        <w:ind w:left="61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40" w15:restartNumberingAfterBreak="0">
    <w:nsid w:val="199B007E"/>
    <w:multiLevelType w:val="hybridMultilevel"/>
    <w:tmpl w:val="E7540C4C"/>
    <w:lvl w:ilvl="0" w:tplc="08003256">
      <w:start w:val="1"/>
      <w:numFmt w:val="lowerLetter"/>
      <w:lvlText w:val="%1)"/>
      <w:lvlJc w:val="left"/>
      <w:pPr>
        <w:ind w:left="785" w:hanging="360"/>
      </w:pPr>
      <w:rPr>
        <w:rFonts w:hint="default"/>
        <w:u w:val="single"/>
      </w:rPr>
    </w:lvl>
    <w:lvl w:ilvl="1" w:tplc="101A0019" w:tentative="1">
      <w:start w:val="1"/>
      <w:numFmt w:val="lowerLetter"/>
      <w:lvlText w:val="%2."/>
      <w:lvlJc w:val="left"/>
      <w:pPr>
        <w:ind w:left="1505" w:hanging="360"/>
      </w:pPr>
    </w:lvl>
    <w:lvl w:ilvl="2" w:tplc="101A001B" w:tentative="1">
      <w:start w:val="1"/>
      <w:numFmt w:val="lowerRoman"/>
      <w:lvlText w:val="%3."/>
      <w:lvlJc w:val="right"/>
      <w:pPr>
        <w:ind w:left="2225" w:hanging="180"/>
      </w:pPr>
    </w:lvl>
    <w:lvl w:ilvl="3" w:tplc="101A000F" w:tentative="1">
      <w:start w:val="1"/>
      <w:numFmt w:val="decimal"/>
      <w:lvlText w:val="%4."/>
      <w:lvlJc w:val="left"/>
      <w:pPr>
        <w:ind w:left="2945" w:hanging="360"/>
      </w:pPr>
    </w:lvl>
    <w:lvl w:ilvl="4" w:tplc="101A0019" w:tentative="1">
      <w:start w:val="1"/>
      <w:numFmt w:val="lowerLetter"/>
      <w:lvlText w:val="%5."/>
      <w:lvlJc w:val="left"/>
      <w:pPr>
        <w:ind w:left="3665" w:hanging="360"/>
      </w:pPr>
    </w:lvl>
    <w:lvl w:ilvl="5" w:tplc="101A001B" w:tentative="1">
      <w:start w:val="1"/>
      <w:numFmt w:val="lowerRoman"/>
      <w:lvlText w:val="%6."/>
      <w:lvlJc w:val="right"/>
      <w:pPr>
        <w:ind w:left="4385" w:hanging="180"/>
      </w:pPr>
    </w:lvl>
    <w:lvl w:ilvl="6" w:tplc="101A000F" w:tentative="1">
      <w:start w:val="1"/>
      <w:numFmt w:val="decimal"/>
      <w:lvlText w:val="%7."/>
      <w:lvlJc w:val="left"/>
      <w:pPr>
        <w:ind w:left="5105" w:hanging="360"/>
      </w:pPr>
    </w:lvl>
    <w:lvl w:ilvl="7" w:tplc="101A0019" w:tentative="1">
      <w:start w:val="1"/>
      <w:numFmt w:val="lowerLetter"/>
      <w:lvlText w:val="%8."/>
      <w:lvlJc w:val="left"/>
      <w:pPr>
        <w:ind w:left="5825" w:hanging="360"/>
      </w:pPr>
    </w:lvl>
    <w:lvl w:ilvl="8" w:tplc="101A001B" w:tentative="1">
      <w:start w:val="1"/>
      <w:numFmt w:val="lowerRoman"/>
      <w:lvlText w:val="%9."/>
      <w:lvlJc w:val="right"/>
      <w:pPr>
        <w:ind w:left="6545" w:hanging="180"/>
      </w:pPr>
    </w:lvl>
  </w:abstractNum>
  <w:abstractNum w:abstractNumId="41" w15:restartNumberingAfterBreak="0">
    <w:nsid w:val="19DD58E2"/>
    <w:multiLevelType w:val="hybridMultilevel"/>
    <w:tmpl w:val="26B2F4CE"/>
    <w:lvl w:ilvl="0" w:tplc="201056BE">
      <w:start w:val="2"/>
      <w:numFmt w:val="decimal"/>
      <w:lvlText w:val="(%1)"/>
      <w:lvlJc w:val="left"/>
      <w:pPr>
        <w:ind w:left="1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1" w:tplc="4CB8A990">
      <w:start w:val="1"/>
      <w:numFmt w:val="lowerLetter"/>
      <w:lvlText w:val="%2)"/>
      <w:lvlJc w:val="left"/>
      <w:pPr>
        <w:ind w:left="1025"/>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2" w:tplc="75A6D9D6">
      <w:start w:val="1"/>
      <w:numFmt w:val="lowerRoman"/>
      <w:lvlText w:val="%3"/>
      <w:lvlJc w:val="left"/>
      <w:pPr>
        <w:ind w:left="180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3" w:tplc="803AC636">
      <w:start w:val="1"/>
      <w:numFmt w:val="decimal"/>
      <w:lvlText w:val="%4"/>
      <w:lvlJc w:val="left"/>
      <w:pPr>
        <w:ind w:left="252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4" w:tplc="BF34D112">
      <w:start w:val="1"/>
      <w:numFmt w:val="lowerLetter"/>
      <w:lvlText w:val="%5"/>
      <w:lvlJc w:val="left"/>
      <w:pPr>
        <w:ind w:left="324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5" w:tplc="5E6A6052">
      <w:start w:val="1"/>
      <w:numFmt w:val="lowerRoman"/>
      <w:lvlText w:val="%6"/>
      <w:lvlJc w:val="left"/>
      <w:pPr>
        <w:ind w:left="396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6" w:tplc="97DAF0C6">
      <w:start w:val="1"/>
      <w:numFmt w:val="decimal"/>
      <w:lvlText w:val="%7"/>
      <w:lvlJc w:val="left"/>
      <w:pPr>
        <w:ind w:left="468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7" w:tplc="9880DC10">
      <w:start w:val="1"/>
      <w:numFmt w:val="lowerLetter"/>
      <w:lvlText w:val="%8"/>
      <w:lvlJc w:val="left"/>
      <w:pPr>
        <w:ind w:left="540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8" w:tplc="0C8A82EE">
      <w:start w:val="1"/>
      <w:numFmt w:val="lowerRoman"/>
      <w:lvlText w:val="%9"/>
      <w:lvlJc w:val="left"/>
      <w:pPr>
        <w:ind w:left="612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abstractNum>
  <w:abstractNum w:abstractNumId="42" w15:restartNumberingAfterBreak="0">
    <w:nsid w:val="1A0D1D57"/>
    <w:multiLevelType w:val="hybridMultilevel"/>
    <w:tmpl w:val="BA74A720"/>
    <w:lvl w:ilvl="0" w:tplc="AC2EEB90">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15:restartNumberingAfterBreak="0">
    <w:nsid w:val="1B7D51FE"/>
    <w:multiLevelType w:val="hybridMultilevel"/>
    <w:tmpl w:val="67767476"/>
    <w:lvl w:ilvl="0" w:tplc="B96041AA">
      <w:start w:val="1"/>
      <w:numFmt w:val="decimal"/>
      <w:lvlText w:val="(%1)"/>
      <w:lvlJc w:val="left"/>
      <w:pPr>
        <w:ind w:left="840" w:hanging="48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4" w15:restartNumberingAfterBreak="0">
    <w:nsid w:val="1B8C7931"/>
    <w:multiLevelType w:val="hybridMultilevel"/>
    <w:tmpl w:val="26C6C856"/>
    <w:lvl w:ilvl="0" w:tplc="5E100132">
      <w:start w:val="1"/>
      <w:numFmt w:val="decimal"/>
      <w:lvlText w:val="(%1)"/>
      <w:lvlJc w:val="left"/>
      <w:pPr>
        <w:ind w:left="885" w:hanging="525"/>
      </w:pPr>
      <w:rPr>
        <w:rFonts w:hint="default"/>
        <w:u w:val="non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5" w15:restartNumberingAfterBreak="0">
    <w:nsid w:val="1BBF23A8"/>
    <w:multiLevelType w:val="hybridMultilevel"/>
    <w:tmpl w:val="03F66B86"/>
    <w:lvl w:ilvl="0" w:tplc="72D8336C">
      <w:start w:val="1"/>
      <w:numFmt w:val="decimal"/>
      <w:lvlText w:val="(%1)"/>
      <w:lvlJc w:val="left"/>
      <w:pPr>
        <w:ind w:left="720" w:hanging="360"/>
      </w:pPr>
      <w:rPr>
        <w:rFonts w:hint="default"/>
      </w:r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6" w15:restartNumberingAfterBreak="0">
    <w:nsid w:val="1BC62AB4"/>
    <w:multiLevelType w:val="hybridMultilevel"/>
    <w:tmpl w:val="C3B2FD2E"/>
    <w:lvl w:ilvl="0" w:tplc="B5922C0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7" w15:restartNumberingAfterBreak="0">
    <w:nsid w:val="1BE55AE0"/>
    <w:multiLevelType w:val="hybridMultilevel"/>
    <w:tmpl w:val="A0AA1000"/>
    <w:lvl w:ilvl="0" w:tplc="97923EA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8" w15:restartNumberingAfterBreak="0">
    <w:nsid w:val="1BE7204C"/>
    <w:multiLevelType w:val="hybridMultilevel"/>
    <w:tmpl w:val="61BA8F1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9" w15:restartNumberingAfterBreak="0">
    <w:nsid w:val="1C163B2A"/>
    <w:multiLevelType w:val="hybridMultilevel"/>
    <w:tmpl w:val="1EB09FD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0" w15:restartNumberingAfterBreak="0">
    <w:nsid w:val="1D1B5E49"/>
    <w:multiLevelType w:val="hybridMultilevel"/>
    <w:tmpl w:val="7712716A"/>
    <w:lvl w:ilvl="0" w:tplc="FFA4FDE8">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1" w15:restartNumberingAfterBreak="0">
    <w:nsid w:val="1E6670F8"/>
    <w:multiLevelType w:val="hybridMultilevel"/>
    <w:tmpl w:val="530078F0"/>
    <w:lvl w:ilvl="0" w:tplc="E3B67BA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2" w15:restartNumberingAfterBreak="0">
    <w:nsid w:val="1EDC1201"/>
    <w:multiLevelType w:val="hybridMultilevel"/>
    <w:tmpl w:val="DC287A10"/>
    <w:lvl w:ilvl="0" w:tplc="2D2AFFF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3" w15:restartNumberingAfterBreak="0">
    <w:nsid w:val="21016394"/>
    <w:multiLevelType w:val="hybridMultilevel"/>
    <w:tmpl w:val="99944A16"/>
    <w:lvl w:ilvl="0" w:tplc="C79E6CC0">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4" w15:restartNumberingAfterBreak="0">
    <w:nsid w:val="21393C9D"/>
    <w:multiLevelType w:val="hybridMultilevel"/>
    <w:tmpl w:val="45821910"/>
    <w:lvl w:ilvl="0" w:tplc="DD4C5A78">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5" w15:restartNumberingAfterBreak="0">
    <w:nsid w:val="2649733B"/>
    <w:multiLevelType w:val="hybridMultilevel"/>
    <w:tmpl w:val="B83C8B66"/>
    <w:lvl w:ilvl="0" w:tplc="8E500C9A">
      <w:start w:val="1"/>
      <w:numFmt w:val="decimal"/>
      <w:lvlText w:val="(%1)"/>
      <w:lvlJc w:val="left"/>
      <w:pPr>
        <w:ind w:left="765" w:hanging="40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6" w15:restartNumberingAfterBreak="0">
    <w:nsid w:val="26CB6860"/>
    <w:multiLevelType w:val="hybridMultilevel"/>
    <w:tmpl w:val="933A95A4"/>
    <w:lvl w:ilvl="0" w:tplc="B6FC7B0A">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57" w15:restartNumberingAfterBreak="0">
    <w:nsid w:val="28073CFF"/>
    <w:multiLevelType w:val="hybridMultilevel"/>
    <w:tmpl w:val="AFB66862"/>
    <w:lvl w:ilvl="0" w:tplc="64048DB4">
      <w:start w:val="1"/>
      <w:numFmt w:val="decimal"/>
      <w:lvlText w:val="(%1)"/>
      <w:lvlJc w:val="left"/>
      <w:pPr>
        <w:ind w:left="786" w:hanging="360"/>
      </w:pPr>
      <w:rPr>
        <w:rFonts w:eastAsia="Times New Roman" w:hint="default"/>
      </w:rPr>
    </w:lvl>
    <w:lvl w:ilvl="1" w:tplc="101A0019" w:tentative="1">
      <w:start w:val="1"/>
      <w:numFmt w:val="lowerLetter"/>
      <w:lvlText w:val="%2."/>
      <w:lvlJc w:val="left"/>
      <w:pPr>
        <w:ind w:left="1506" w:hanging="360"/>
      </w:pPr>
    </w:lvl>
    <w:lvl w:ilvl="2" w:tplc="101A001B" w:tentative="1">
      <w:start w:val="1"/>
      <w:numFmt w:val="lowerRoman"/>
      <w:lvlText w:val="%3."/>
      <w:lvlJc w:val="right"/>
      <w:pPr>
        <w:ind w:left="2226" w:hanging="180"/>
      </w:pPr>
    </w:lvl>
    <w:lvl w:ilvl="3" w:tplc="101A000F" w:tentative="1">
      <w:start w:val="1"/>
      <w:numFmt w:val="decimal"/>
      <w:lvlText w:val="%4."/>
      <w:lvlJc w:val="left"/>
      <w:pPr>
        <w:ind w:left="2946" w:hanging="360"/>
      </w:pPr>
    </w:lvl>
    <w:lvl w:ilvl="4" w:tplc="101A0019" w:tentative="1">
      <w:start w:val="1"/>
      <w:numFmt w:val="lowerLetter"/>
      <w:lvlText w:val="%5."/>
      <w:lvlJc w:val="left"/>
      <w:pPr>
        <w:ind w:left="3666" w:hanging="360"/>
      </w:pPr>
    </w:lvl>
    <w:lvl w:ilvl="5" w:tplc="101A001B" w:tentative="1">
      <w:start w:val="1"/>
      <w:numFmt w:val="lowerRoman"/>
      <w:lvlText w:val="%6."/>
      <w:lvlJc w:val="right"/>
      <w:pPr>
        <w:ind w:left="4386" w:hanging="180"/>
      </w:pPr>
    </w:lvl>
    <w:lvl w:ilvl="6" w:tplc="101A000F" w:tentative="1">
      <w:start w:val="1"/>
      <w:numFmt w:val="decimal"/>
      <w:lvlText w:val="%7."/>
      <w:lvlJc w:val="left"/>
      <w:pPr>
        <w:ind w:left="5106" w:hanging="360"/>
      </w:pPr>
    </w:lvl>
    <w:lvl w:ilvl="7" w:tplc="101A0019" w:tentative="1">
      <w:start w:val="1"/>
      <w:numFmt w:val="lowerLetter"/>
      <w:lvlText w:val="%8."/>
      <w:lvlJc w:val="left"/>
      <w:pPr>
        <w:ind w:left="5826" w:hanging="360"/>
      </w:pPr>
    </w:lvl>
    <w:lvl w:ilvl="8" w:tplc="101A001B" w:tentative="1">
      <w:start w:val="1"/>
      <w:numFmt w:val="lowerRoman"/>
      <w:lvlText w:val="%9."/>
      <w:lvlJc w:val="right"/>
      <w:pPr>
        <w:ind w:left="6546" w:hanging="180"/>
      </w:pPr>
    </w:lvl>
  </w:abstractNum>
  <w:abstractNum w:abstractNumId="58" w15:restartNumberingAfterBreak="0">
    <w:nsid w:val="2A722213"/>
    <w:multiLevelType w:val="hybridMultilevel"/>
    <w:tmpl w:val="80DAA2A8"/>
    <w:lvl w:ilvl="0" w:tplc="CCA2F3AA">
      <w:start w:val="1"/>
      <w:numFmt w:val="lowerLetter"/>
      <w:lvlText w:val="%1)"/>
      <w:lvlJc w:val="left"/>
      <w:pPr>
        <w:ind w:left="1095" w:hanging="360"/>
      </w:pPr>
      <w:rPr>
        <w:rFonts w:hint="default"/>
      </w:rPr>
    </w:lvl>
    <w:lvl w:ilvl="1" w:tplc="101A0019" w:tentative="1">
      <w:start w:val="1"/>
      <w:numFmt w:val="lowerLetter"/>
      <w:lvlText w:val="%2."/>
      <w:lvlJc w:val="left"/>
      <w:pPr>
        <w:ind w:left="1815" w:hanging="360"/>
      </w:pPr>
    </w:lvl>
    <w:lvl w:ilvl="2" w:tplc="101A001B" w:tentative="1">
      <w:start w:val="1"/>
      <w:numFmt w:val="lowerRoman"/>
      <w:lvlText w:val="%3."/>
      <w:lvlJc w:val="right"/>
      <w:pPr>
        <w:ind w:left="2535" w:hanging="180"/>
      </w:pPr>
    </w:lvl>
    <w:lvl w:ilvl="3" w:tplc="101A000F" w:tentative="1">
      <w:start w:val="1"/>
      <w:numFmt w:val="decimal"/>
      <w:lvlText w:val="%4."/>
      <w:lvlJc w:val="left"/>
      <w:pPr>
        <w:ind w:left="3255" w:hanging="360"/>
      </w:pPr>
    </w:lvl>
    <w:lvl w:ilvl="4" w:tplc="101A0019" w:tentative="1">
      <w:start w:val="1"/>
      <w:numFmt w:val="lowerLetter"/>
      <w:lvlText w:val="%5."/>
      <w:lvlJc w:val="left"/>
      <w:pPr>
        <w:ind w:left="3975" w:hanging="360"/>
      </w:pPr>
    </w:lvl>
    <w:lvl w:ilvl="5" w:tplc="101A001B" w:tentative="1">
      <w:start w:val="1"/>
      <w:numFmt w:val="lowerRoman"/>
      <w:lvlText w:val="%6."/>
      <w:lvlJc w:val="right"/>
      <w:pPr>
        <w:ind w:left="4695" w:hanging="180"/>
      </w:pPr>
    </w:lvl>
    <w:lvl w:ilvl="6" w:tplc="101A000F" w:tentative="1">
      <w:start w:val="1"/>
      <w:numFmt w:val="decimal"/>
      <w:lvlText w:val="%7."/>
      <w:lvlJc w:val="left"/>
      <w:pPr>
        <w:ind w:left="5415" w:hanging="360"/>
      </w:pPr>
    </w:lvl>
    <w:lvl w:ilvl="7" w:tplc="101A0019" w:tentative="1">
      <w:start w:val="1"/>
      <w:numFmt w:val="lowerLetter"/>
      <w:lvlText w:val="%8."/>
      <w:lvlJc w:val="left"/>
      <w:pPr>
        <w:ind w:left="6135" w:hanging="360"/>
      </w:pPr>
    </w:lvl>
    <w:lvl w:ilvl="8" w:tplc="101A001B" w:tentative="1">
      <w:start w:val="1"/>
      <w:numFmt w:val="lowerRoman"/>
      <w:lvlText w:val="%9."/>
      <w:lvlJc w:val="right"/>
      <w:pPr>
        <w:ind w:left="6855" w:hanging="180"/>
      </w:pPr>
    </w:lvl>
  </w:abstractNum>
  <w:abstractNum w:abstractNumId="59" w15:restartNumberingAfterBreak="0">
    <w:nsid w:val="2AAB13A8"/>
    <w:multiLevelType w:val="hybridMultilevel"/>
    <w:tmpl w:val="37C4D0EC"/>
    <w:lvl w:ilvl="0" w:tplc="F348D40A">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60" w15:restartNumberingAfterBreak="0">
    <w:nsid w:val="2AEC59F2"/>
    <w:multiLevelType w:val="hybridMultilevel"/>
    <w:tmpl w:val="F6E2C60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1" w15:restartNumberingAfterBreak="0">
    <w:nsid w:val="2B0046FE"/>
    <w:multiLevelType w:val="hybridMultilevel"/>
    <w:tmpl w:val="85D4ABD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2" w15:restartNumberingAfterBreak="0">
    <w:nsid w:val="2B6A494C"/>
    <w:multiLevelType w:val="hybridMultilevel"/>
    <w:tmpl w:val="7AC2C00C"/>
    <w:lvl w:ilvl="0" w:tplc="24A054C4">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3" w15:restartNumberingAfterBreak="0">
    <w:nsid w:val="2BAF0A94"/>
    <w:multiLevelType w:val="hybridMultilevel"/>
    <w:tmpl w:val="14AC8D34"/>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4" w15:restartNumberingAfterBreak="0">
    <w:nsid w:val="2D9B4CC8"/>
    <w:multiLevelType w:val="hybridMultilevel"/>
    <w:tmpl w:val="ACA6FE6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5" w15:restartNumberingAfterBreak="0">
    <w:nsid w:val="2DD50BD8"/>
    <w:multiLevelType w:val="hybridMultilevel"/>
    <w:tmpl w:val="FE90646A"/>
    <w:lvl w:ilvl="0" w:tplc="965CDC4C">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66" w15:restartNumberingAfterBreak="0">
    <w:nsid w:val="2F0B663E"/>
    <w:multiLevelType w:val="hybridMultilevel"/>
    <w:tmpl w:val="6D469636"/>
    <w:lvl w:ilvl="0" w:tplc="9B0473A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7" w15:restartNumberingAfterBreak="0">
    <w:nsid w:val="2FAC255E"/>
    <w:multiLevelType w:val="hybridMultilevel"/>
    <w:tmpl w:val="558C6FE4"/>
    <w:lvl w:ilvl="0" w:tplc="F93C2868">
      <w:start w:val="1"/>
      <w:numFmt w:val="lowerLetter"/>
      <w:lvlText w:val="%1)"/>
      <w:lvlJc w:val="left"/>
      <w:pPr>
        <w:ind w:left="260" w:firstLine="0"/>
      </w:pPr>
      <w:rPr>
        <w:rFonts w:ascii="Times New Roman" w:eastAsiaTheme="minorEastAsia" w:hAnsi="Times New Roman" w:cs="Times New Roman"/>
        <w:b w:val="0"/>
        <w:i/>
        <w:iCs w:val="0"/>
        <w:strike w:val="0"/>
        <w:dstrike w:val="0"/>
        <w:color w:val="00000A"/>
        <w:sz w:val="24"/>
        <w:szCs w:val="24"/>
        <w:u w:val="none" w:color="00000A"/>
        <w:effect w:val="none"/>
        <w:bdr w:val="none" w:sz="0" w:space="0" w:color="auto" w:frame="1"/>
        <w:vertAlign w:val="baseline"/>
      </w:rPr>
    </w:lvl>
    <w:lvl w:ilvl="1" w:tplc="122EBD7A">
      <w:start w:val="1"/>
      <w:numFmt w:val="lowerLetter"/>
      <w:lvlText w:val="%2"/>
      <w:lvlJc w:val="left"/>
      <w:pPr>
        <w:ind w:left="108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2" w:tplc="7DAEFB96">
      <w:start w:val="1"/>
      <w:numFmt w:val="lowerRoman"/>
      <w:lvlText w:val="%3"/>
      <w:lvlJc w:val="left"/>
      <w:pPr>
        <w:ind w:left="180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3" w:tplc="35EAB324">
      <w:start w:val="1"/>
      <w:numFmt w:val="decimal"/>
      <w:lvlText w:val="%4"/>
      <w:lvlJc w:val="left"/>
      <w:pPr>
        <w:ind w:left="252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4" w:tplc="DB92F5E2">
      <w:start w:val="1"/>
      <w:numFmt w:val="lowerLetter"/>
      <w:lvlText w:val="%5"/>
      <w:lvlJc w:val="left"/>
      <w:pPr>
        <w:ind w:left="324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5" w:tplc="9DEE60B6">
      <w:start w:val="1"/>
      <w:numFmt w:val="lowerRoman"/>
      <w:lvlText w:val="%6"/>
      <w:lvlJc w:val="left"/>
      <w:pPr>
        <w:ind w:left="396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6" w:tplc="ABE85FA0">
      <w:start w:val="1"/>
      <w:numFmt w:val="decimal"/>
      <w:lvlText w:val="%7"/>
      <w:lvlJc w:val="left"/>
      <w:pPr>
        <w:ind w:left="468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7" w:tplc="ED2C77B8">
      <w:start w:val="1"/>
      <w:numFmt w:val="lowerLetter"/>
      <w:lvlText w:val="%8"/>
      <w:lvlJc w:val="left"/>
      <w:pPr>
        <w:ind w:left="540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8" w:tplc="65E8E960">
      <w:start w:val="1"/>
      <w:numFmt w:val="lowerRoman"/>
      <w:lvlText w:val="%9"/>
      <w:lvlJc w:val="left"/>
      <w:pPr>
        <w:ind w:left="612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abstractNum>
  <w:abstractNum w:abstractNumId="68" w15:restartNumberingAfterBreak="0">
    <w:nsid w:val="3081704C"/>
    <w:multiLevelType w:val="hybridMultilevel"/>
    <w:tmpl w:val="3710D3E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9" w15:restartNumberingAfterBreak="0">
    <w:nsid w:val="312E7D96"/>
    <w:multiLevelType w:val="hybridMultilevel"/>
    <w:tmpl w:val="10DE54DC"/>
    <w:lvl w:ilvl="0" w:tplc="FFF4C5A6">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70" w15:restartNumberingAfterBreak="0">
    <w:nsid w:val="318333D1"/>
    <w:multiLevelType w:val="hybridMultilevel"/>
    <w:tmpl w:val="1346DB2C"/>
    <w:lvl w:ilvl="0" w:tplc="19A888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1" w15:restartNumberingAfterBreak="0">
    <w:nsid w:val="31DA302E"/>
    <w:multiLevelType w:val="hybridMultilevel"/>
    <w:tmpl w:val="D12C1F9C"/>
    <w:lvl w:ilvl="0" w:tplc="A59829C4">
      <w:start w:val="1"/>
      <w:numFmt w:val="decimal"/>
      <w:lvlText w:val="(%1)"/>
      <w:lvlJc w:val="left"/>
      <w:pPr>
        <w:ind w:left="585" w:hanging="525"/>
      </w:pPr>
      <w:rPr>
        <w:rFonts w:hint="default"/>
        <w:u w:val="none"/>
      </w:rPr>
    </w:lvl>
    <w:lvl w:ilvl="1" w:tplc="101A0019" w:tentative="1">
      <w:start w:val="1"/>
      <w:numFmt w:val="lowerLetter"/>
      <w:lvlText w:val="%2."/>
      <w:lvlJc w:val="left"/>
      <w:pPr>
        <w:ind w:left="1140" w:hanging="360"/>
      </w:pPr>
    </w:lvl>
    <w:lvl w:ilvl="2" w:tplc="101A001B" w:tentative="1">
      <w:start w:val="1"/>
      <w:numFmt w:val="lowerRoman"/>
      <w:lvlText w:val="%3."/>
      <w:lvlJc w:val="right"/>
      <w:pPr>
        <w:ind w:left="1860" w:hanging="180"/>
      </w:pPr>
    </w:lvl>
    <w:lvl w:ilvl="3" w:tplc="101A000F" w:tentative="1">
      <w:start w:val="1"/>
      <w:numFmt w:val="decimal"/>
      <w:lvlText w:val="%4."/>
      <w:lvlJc w:val="left"/>
      <w:pPr>
        <w:ind w:left="2580" w:hanging="360"/>
      </w:pPr>
    </w:lvl>
    <w:lvl w:ilvl="4" w:tplc="101A0019" w:tentative="1">
      <w:start w:val="1"/>
      <w:numFmt w:val="lowerLetter"/>
      <w:lvlText w:val="%5."/>
      <w:lvlJc w:val="left"/>
      <w:pPr>
        <w:ind w:left="3300" w:hanging="360"/>
      </w:pPr>
    </w:lvl>
    <w:lvl w:ilvl="5" w:tplc="101A001B" w:tentative="1">
      <w:start w:val="1"/>
      <w:numFmt w:val="lowerRoman"/>
      <w:lvlText w:val="%6."/>
      <w:lvlJc w:val="right"/>
      <w:pPr>
        <w:ind w:left="4020" w:hanging="180"/>
      </w:pPr>
    </w:lvl>
    <w:lvl w:ilvl="6" w:tplc="101A000F" w:tentative="1">
      <w:start w:val="1"/>
      <w:numFmt w:val="decimal"/>
      <w:lvlText w:val="%7."/>
      <w:lvlJc w:val="left"/>
      <w:pPr>
        <w:ind w:left="4740" w:hanging="360"/>
      </w:pPr>
    </w:lvl>
    <w:lvl w:ilvl="7" w:tplc="101A0019" w:tentative="1">
      <w:start w:val="1"/>
      <w:numFmt w:val="lowerLetter"/>
      <w:lvlText w:val="%8."/>
      <w:lvlJc w:val="left"/>
      <w:pPr>
        <w:ind w:left="5460" w:hanging="360"/>
      </w:pPr>
    </w:lvl>
    <w:lvl w:ilvl="8" w:tplc="101A001B" w:tentative="1">
      <w:start w:val="1"/>
      <w:numFmt w:val="lowerRoman"/>
      <w:lvlText w:val="%9."/>
      <w:lvlJc w:val="right"/>
      <w:pPr>
        <w:ind w:left="6180" w:hanging="180"/>
      </w:pPr>
    </w:lvl>
  </w:abstractNum>
  <w:abstractNum w:abstractNumId="72" w15:restartNumberingAfterBreak="0">
    <w:nsid w:val="31DE4A6C"/>
    <w:multiLevelType w:val="hybridMultilevel"/>
    <w:tmpl w:val="67D49458"/>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3" w15:restartNumberingAfterBreak="0">
    <w:nsid w:val="320B1C23"/>
    <w:multiLevelType w:val="hybridMultilevel"/>
    <w:tmpl w:val="16505874"/>
    <w:lvl w:ilvl="0" w:tplc="F864C89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4" w15:restartNumberingAfterBreak="0">
    <w:nsid w:val="32B804BD"/>
    <w:multiLevelType w:val="hybridMultilevel"/>
    <w:tmpl w:val="0E9E2F14"/>
    <w:lvl w:ilvl="0" w:tplc="D4F0A55A">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5" w15:restartNumberingAfterBreak="0">
    <w:nsid w:val="34833523"/>
    <w:multiLevelType w:val="hybridMultilevel"/>
    <w:tmpl w:val="A1105DAE"/>
    <w:lvl w:ilvl="0" w:tplc="6608D856">
      <w:start w:val="1"/>
      <w:numFmt w:val="lowerLetter"/>
      <w:lvlText w:val="%1)"/>
      <w:lvlJc w:val="left"/>
      <w:pPr>
        <w:ind w:left="1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E08E214C">
      <w:start w:val="1"/>
      <w:numFmt w:val="lowerLetter"/>
      <w:lvlText w:val="%2"/>
      <w:lvlJc w:val="left"/>
      <w:pPr>
        <w:ind w:left="10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B1A22964">
      <w:start w:val="1"/>
      <w:numFmt w:val="lowerRoman"/>
      <w:lvlText w:val="%3"/>
      <w:lvlJc w:val="left"/>
      <w:pPr>
        <w:ind w:left="18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25B4D2F6">
      <w:start w:val="1"/>
      <w:numFmt w:val="decimal"/>
      <w:lvlText w:val="%4"/>
      <w:lvlJc w:val="left"/>
      <w:pPr>
        <w:ind w:left="25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C3CE4C4A">
      <w:start w:val="1"/>
      <w:numFmt w:val="lowerLetter"/>
      <w:lvlText w:val="%5"/>
      <w:lvlJc w:val="left"/>
      <w:pPr>
        <w:ind w:left="324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198681F8">
      <w:start w:val="1"/>
      <w:numFmt w:val="lowerRoman"/>
      <w:lvlText w:val="%6"/>
      <w:lvlJc w:val="left"/>
      <w:pPr>
        <w:ind w:left="39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88BE7D5E">
      <w:start w:val="1"/>
      <w:numFmt w:val="decimal"/>
      <w:lvlText w:val="%7"/>
      <w:lvlJc w:val="left"/>
      <w:pPr>
        <w:ind w:left="46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239426C6">
      <w:start w:val="1"/>
      <w:numFmt w:val="lowerLetter"/>
      <w:lvlText w:val="%8"/>
      <w:lvlJc w:val="left"/>
      <w:pPr>
        <w:ind w:left="54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0396D644">
      <w:start w:val="1"/>
      <w:numFmt w:val="lowerRoman"/>
      <w:lvlText w:val="%9"/>
      <w:lvlJc w:val="left"/>
      <w:pPr>
        <w:ind w:left="61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76" w15:restartNumberingAfterBreak="0">
    <w:nsid w:val="34834256"/>
    <w:multiLevelType w:val="hybridMultilevel"/>
    <w:tmpl w:val="1C542DCC"/>
    <w:lvl w:ilvl="0" w:tplc="566E2EA0">
      <w:start w:val="3"/>
      <w:numFmt w:val="decimal"/>
      <w:lvlText w:val="(%1)"/>
      <w:lvlJc w:val="left"/>
      <w:pPr>
        <w:ind w:left="1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1" w:tplc="1448821C">
      <w:start w:val="1"/>
      <w:numFmt w:val="lowerLetter"/>
      <w:lvlText w:val="%2"/>
      <w:lvlJc w:val="left"/>
      <w:pPr>
        <w:ind w:left="108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2" w:tplc="F6F6F7EE">
      <w:start w:val="1"/>
      <w:numFmt w:val="lowerRoman"/>
      <w:lvlText w:val="%3"/>
      <w:lvlJc w:val="left"/>
      <w:pPr>
        <w:ind w:left="180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3" w:tplc="F59CE31C">
      <w:start w:val="1"/>
      <w:numFmt w:val="decimal"/>
      <w:lvlText w:val="%4"/>
      <w:lvlJc w:val="left"/>
      <w:pPr>
        <w:ind w:left="252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4" w:tplc="33628F16">
      <w:start w:val="1"/>
      <w:numFmt w:val="lowerLetter"/>
      <w:lvlText w:val="%5"/>
      <w:lvlJc w:val="left"/>
      <w:pPr>
        <w:ind w:left="324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5" w:tplc="B078A1F0">
      <w:start w:val="1"/>
      <w:numFmt w:val="lowerRoman"/>
      <w:lvlText w:val="%6"/>
      <w:lvlJc w:val="left"/>
      <w:pPr>
        <w:ind w:left="396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6" w:tplc="0D2474DC">
      <w:start w:val="1"/>
      <w:numFmt w:val="decimal"/>
      <w:lvlText w:val="%7"/>
      <w:lvlJc w:val="left"/>
      <w:pPr>
        <w:ind w:left="468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7" w:tplc="8A521594">
      <w:start w:val="1"/>
      <w:numFmt w:val="lowerLetter"/>
      <w:lvlText w:val="%8"/>
      <w:lvlJc w:val="left"/>
      <w:pPr>
        <w:ind w:left="540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lvl w:ilvl="8" w:tplc="0D8C1A36">
      <w:start w:val="1"/>
      <w:numFmt w:val="lowerRoman"/>
      <w:lvlText w:val="%9"/>
      <w:lvlJc w:val="left"/>
      <w:pPr>
        <w:ind w:left="6120" w:firstLine="0"/>
      </w:pPr>
      <w:rPr>
        <w:rFonts w:ascii="Times New Roman" w:eastAsia="Times New Roman" w:hAnsi="Times New Roman" w:cs="Times New Roman"/>
        <w:b w:val="0"/>
        <w:i w:val="0"/>
        <w:color w:val="00000A"/>
        <w:sz w:val="24"/>
        <w:szCs w:val="24"/>
        <w:u w:val="single" w:color="00000A"/>
        <w:bdr w:val="none" w:sz="0" w:space="0" w:color="auto" w:frame="1"/>
        <w:vertAlign w:val="baseline"/>
      </w:rPr>
    </w:lvl>
  </w:abstractNum>
  <w:abstractNum w:abstractNumId="77" w15:restartNumberingAfterBreak="0">
    <w:nsid w:val="34FC5CCA"/>
    <w:multiLevelType w:val="hybridMultilevel"/>
    <w:tmpl w:val="F0AA5714"/>
    <w:lvl w:ilvl="0" w:tplc="19A888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8" w15:restartNumberingAfterBreak="0">
    <w:nsid w:val="354C6F50"/>
    <w:multiLevelType w:val="hybridMultilevel"/>
    <w:tmpl w:val="FDF6749C"/>
    <w:lvl w:ilvl="0" w:tplc="87508162">
      <w:start w:val="1"/>
      <w:numFmt w:val="decimal"/>
      <w:lvlText w:val="(%1)"/>
      <w:lvlJc w:val="left"/>
      <w:pPr>
        <w:ind w:left="495" w:hanging="435"/>
      </w:pPr>
      <w:rPr>
        <w:rFonts w:hint="default"/>
      </w:rPr>
    </w:lvl>
    <w:lvl w:ilvl="1" w:tplc="101A0019" w:tentative="1">
      <w:start w:val="1"/>
      <w:numFmt w:val="lowerLetter"/>
      <w:lvlText w:val="%2."/>
      <w:lvlJc w:val="left"/>
      <w:pPr>
        <w:ind w:left="1140" w:hanging="360"/>
      </w:pPr>
    </w:lvl>
    <w:lvl w:ilvl="2" w:tplc="101A001B" w:tentative="1">
      <w:start w:val="1"/>
      <w:numFmt w:val="lowerRoman"/>
      <w:lvlText w:val="%3."/>
      <w:lvlJc w:val="right"/>
      <w:pPr>
        <w:ind w:left="1860" w:hanging="180"/>
      </w:pPr>
    </w:lvl>
    <w:lvl w:ilvl="3" w:tplc="101A000F" w:tentative="1">
      <w:start w:val="1"/>
      <w:numFmt w:val="decimal"/>
      <w:lvlText w:val="%4."/>
      <w:lvlJc w:val="left"/>
      <w:pPr>
        <w:ind w:left="2580" w:hanging="360"/>
      </w:pPr>
    </w:lvl>
    <w:lvl w:ilvl="4" w:tplc="101A0019" w:tentative="1">
      <w:start w:val="1"/>
      <w:numFmt w:val="lowerLetter"/>
      <w:lvlText w:val="%5."/>
      <w:lvlJc w:val="left"/>
      <w:pPr>
        <w:ind w:left="3300" w:hanging="360"/>
      </w:pPr>
    </w:lvl>
    <w:lvl w:ilvl="5" w:tplc="101A001B" w:tentative="1">
      <w:start w:val="1"/>
      <w:numFmt w:val="lowerRoman"/>
      <w:lvlText w:val="%6."/>
      <w:lvlJc w:val="right"/>
      <w:pPr>
        <w:ind w:left="4020" w:hanging="180"/>
      </w:pPr>
    </w:lvl>
    <w:lvl w:ilvl="6" w:tplc="101A000F" w:tentative="1">
      <w:start w:val="1"/>
      <w:numFmt w:val="decimal"/>
      <w:lvlText w:val="%7."/>
      <w:lvlJc w:val="left"/>
      <w:pPr>
        <w:ind w:left="4740" w:hanging="360"/>
      </w:pPr>
    </w:lvl>
    <w:lvl w:ilvl="7" w:tplc="101A0019" w:tentative="1">
      <w:start w:val="1"/>
      <w:numFmt w:val="lowerLetter"/>
      <w:lvlText w:val="%8."/>
      <w:lvlJc w:val="left"/>
      <w:pPr>
        <w:ind w:left="5460" w:hanging="360"/>
      </w:pPr>
    </w:lvl>
    <w:lvl w:ilvl="8" w:tplc="101A001B" w:tentative="1">
      <w:start w:val="1"/>
      <w:numFmt w:val="lowerRoman"/>
      <w:lvlText w:val="%9."/>
      <w:lvlJc w:val="right"/>
      <w:pPr>
        <w:ind w:left="6180" w:hanging="180"/>
      </w:pPr>
    </w:lvl>
  </w:abstractNum>
  <w:abstractNum w:abstractNumId="79" w15:restartNumberingAfterBreak="0">
    <w:nsid w:val="35AB2EF8"/>
    <w:multiLevelType w:val="hybridMultilevel"/>
    <w:tmpl w:val="D5B412E6"/>
    <w:lvl w:ilvl="0" w:tplc="88D836F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0" w15:restartNumberingAfterBreak="0">
    <w:nsid w:val="37A505B4"/>
    <w:multiLevelType w:val="hybridMultilevel"/>
    <w:tmpl w:val="4F946526"/>
    <w:lvl w:ilvl="0" w:tplc="C0AC1C1C">
      <w:start w:val="1"/>
      <w:numFmt w:val="decimal"/>
      <w:lvlText w:val="(%1)"/>
      <w:lvlJc w:val="left"/>
      <w:pPr>
        <w:ind w:left="1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1" w:tplc="C37CF3B0">
      <w:start w:val="1"/>
      <w:numFmt w:val="lowerLetter"/>
      <w:lvlText w:val="%2"/>
      <w:lvlJc w:val="left"/>
      <w:pPr>
        <w:ind w:left="108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2" w:tplc="2E7C9982">
      <w:start w:val="1"/>
      <w:numFmt w:val="lowerRoman"/>
      <w:lvlText w:val="%3"/>
      <w:lvlJc w:val="left"/>
      <w:pPr>
        <w:ind w:left="180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3" w:tplc="8E56EFBE">
      <w:start w:val="1"/>
      <w:numFmt w:val="decimal"/>
      <w:lvlText w:val="%4"/>
      <w:lvlJc w:val="left"/>
      <w:pPr>
        <w:ind w:left="252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4" w:tplc="0B784EE8">
      <w:start w:val="1"/>
      <w:numFmt w:val="lowerLetter"/>
      <w:lvlText w:val="%5"/>
      <w:lvlJc w:val="left"/>
      <w:pPr>
        <w:ind w:left="324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5" w:tplc="8E909D08">
      <w:start w:val="1"/>
      <w:numFmt w:val="lowerRoman"/>
      <w:lvlText w:val="%6"/>
      <w:lvlJc w:val="left"/>
      <w:pPr>
        <w:ind w:left="396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6" w:tplc="A5FAF9AC">
      <w:start w:val="1"/>
      <w:numFmt w:val="decimal"/>
      <w:lvlText w:val="%7"/>
      <w:lvlJc w:val="left"/>
      <w:pPr>
        <w:ind w:left="468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7" w:tplc="EC8E9A28">
      <w:start w:val="1"/>
      <w:numFmt w:val="lowerLetter"/>
      <w:lvlText w:val="%8"/>
      <w:lvlJc w:val="left"/>
      <w:pPr>
        <w:ind w:left="540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8" w:tplc="92309FD4">
      <w:start w:val="1"/>
      <w:numFmt w:val="lowerRoman"/>
      <w:lvlText w:val="%9"/>
      <w:lvlJc w:val="left"/>
      <w:pPr>
        <w:ind w:left="612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abstractNum>
  <w:abstractNum w:abstractNumId="81" w15:restartNumberingAfterBreak="0">
    <w:nsid w:val="37F26B63"/>
    <w:multiLevelType w:val="hybridMultilevel"/>
    <w:tmpl w:val="A1723FEA"/>
    <w:lvl w:ilvl="0" w:tplc="C092459A">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2" w15:restartNumberingAfterBreak="0">
    <w:nsid w:val="3815439A"/>
    <w:multiLevelType w:val="hybridMultilevel"/>
    <w:tmpl w:val="14CC5E94"/>
    <w:lvl w:ilvl="0" w:tplc="3216022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3" w15:restartNumberingAfterBreak="0">
    <w:nsid w:val="39052E14"/>
    <w:multiLevelType w:val="hybridMultilevel"/>
    <w:tmpl w:val="CD96A360"/>
    <w:lvl w:ilvl="0" w:tplc="0EE4869E">
      <w:start w:val="1"/>
      <w:numFmt w:val="lowerLetter"/>
      <w:lvlText w:val="%1)"/>
      <w:lvlJc w:val="left"/>
      <w:pPr>
        <w:ind w:left="930" w:hanging="435"/>
      </w:pPr>
      <w:rPr>
        <w:rFonts w:hint="default"/>
      </w:rPr>
    </w:lvl>
    <w:lvl w:ilvl="1" w:tplc="101A0019" w:tentative="1">
      <w:start w:val="1"/>
      <w:numFmt w:val="lowerLetter"/>
      <w:lvlText w:val="%2."/>
      <w:lvlJc w:val="left"/>
      <w:pPr>
        <w:ind w:left="1575" w:hanging="360"/>
      </w:pPr>
    </w:lvl>
    <w:lvl w:ilvl="2" w:tplc="101A001B" w:tentative="1">
      <w:start w:val="1"/>
      <w:numFmt w:val="lowerRoman"/>
      <w:lvlText w:val="%3."/>
      <w:lvlJc w:val="right"/>
      <w:pPr>
        <w:ind w:left="2295" w:hanging="180"/>
      </w:pPr>
    </w:lvl>
    <w:lvl w:ilvl="3" w:tplc="101A000F" w:tentative="1">
      <w:start w:val="1"/>
      <w:numFmt w:val="decimal"/>
      <w:lvlText w:val="%4."/>
      <w:lvlJc w:val="left"/>
      <w:pPr>
        <w:ind w:left="3015" w:hanging="360"/>
      </w:pPr>
    </w:lvl>
    <w:lvl w:ilvl="4" w:tplc="101A0019" w:tentative="1">
      <w:start w:val="1"/>
      <w:numFmt w:val="lowerLetter"/>
      <w:lvlText w:val="%5."/>
      <w:lvlJc w:val="left"/>
      <w:pPr>
        <w:ind w:left="3735" w:hanging="360"/>
      </w:pPr>
    </w:lvl>
    <w:lvl w:ilvl="5" w:tplc="101A001B" w:tentative="1">
      <w:start w:val="1"/>
      <w:numFmt w:val="lowerRoman"/>
      <w:lvlText w:val="%6."/>
      <w:lvlJc w:val="right"/>
      <w:pPr>
        <w:ind w:left="4455" w:hanging="180"/>
      </w:pPr>
    </w:lvl>
    <w:lvl w:ilvl="6" w:tplc="101A000F" w:tentative="1">
      <w:start w:val="1"/>
      <w:numFmt w:val="decimal"/>
      <w:lvlText w:val="%7."/>
      <w:lvlJc w:val="left"/>
      <w:pPr>
        <w:ind w:left="5175" w:hanging="360"/>
      </w:pPr>
    </w:lvl>
    <w:lvl w:ilvl="7" w:tplc="101A0019" w:tentative="1">
      <w:start w:val="1"/>
      <w:numFmt w:val="lowerLetter"/>
      <w:lvlText w:val="%8."/>
      <w:lvlJc w:val="left"/>
      <w:pPr>
        <w:ind w:left="5895" w:hanging="360"/>
      </w:pPr>
    </w:lvl>
    <w:lvl w:ilvl="8" w:tplc="101A001B" w:tentative="1">
      <w:start w:val="1"/>
      <w:numFmt w:val="lowerRoman"/>
      <w:lvlText w:val="%9."/>
      <w:lvlJc w:val="right"/>
      <w:pPr>
        <w:ind w:left="6615" w:hanging="180"/>
      </w:pPr>
    </w:lvl>
  </w:abstractNum>
  <w:abstractNum w:abstractNumId="84" w15:restartNumberingAfterBreak="0">
    <w:nsid w:val="39955917"/>
    <w:multiLevelType w:val="hybridMultilevel"/>
    <w:tmpl w:val="81AAD210"/>
    <w:lvl w:ilvl="0" w:tplc="C9601192">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5" w15:restartNumberingAfterBreak="0">
    <w:nsid w:val="39BB6D28"/>
    <w:multiLevelType w:val="hybridMultilevel"/>
    <w:tmpl w:val="DCCAEEAA"/>
    <w:lvl w:ilvl="0" w:tplc="97F04A40">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86" w15:restartNumberingAfterBreak="0">
    <w:nsid w:val="3B4F0915"/>
    <w:multiLevelType w:val="hybridMultilevel"/>
    <w:tmpl w:val="5C6AC6DA"/>
    <w:lvl w:ilvl="0" w:tplc="72F80A96">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87" w15:restartNumberingAfterBreak="0">
    <w:nsid w:val="3B672A8A"/>
    <w:multiLevelType w:val="hybridMultilevel"/>
    <w:tmpl w:val="01D22EB2"/>
    <w:lvl w:ilvl="0" w:tplc="0452140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8" w15:restartNumberingAfterBreak="0">
    <w:nsid w:val="3CFD0199"/>
    <w:multiLevelType w:val="hybridMultilevel"/>
    <w:tmpl w:val="A800B83A"/>
    <w:lvl w:ilvl="0" w:tplc="2DA0DE7A">
      <w:start w:val="1"/>
      <w:numFmt w:val="lowerLetter"/>
      <w:lvlText w:val="%1)"/>
      <w:lvlJc w:val="left"/>
      <w:pPr>
        <w:ind w:left="1110" w:hanging="360"/>
      </w:pPr>
      <w:rPr>
        <w:rFonts w:hint="default"/>
      </w:rPr>
    </w:lvl>
    <w:lvl w:ilvl="1" w:tplc="101A0019" w:tentative="1">
      <w:start w:val="1"/>
      <w:numFmt w:val="lowerLetter"/>
      <w:lvlText w:val="%2."/>
      <w:lvlJc w:val="left"/>
      <w:pPr>
        <w:ind w:left="1830" w:hanging="360"/>
      </w:pPr>
    </w:lvl>
    <w:lvl w:ilvl="2" w:tplc="101A001B" w:tentative="1">
      <w:start w:val="1"/>
      <w:numFmt w:val="lowerRoman"/>
      <w:lvlText w:val="%3."/>
      <w:lvlJc w:val="right"/>
      <w:pPr>
        <w:ind w:left="2550" w:hanging="180"/>
      </w:pPr>
    </w:lvl>
    <w:lvl w:ilvl="3" w:tplc="101A000F" w:tentative="1">
      <w:start w:val="1"/>
      <w:numFmt w:val="decimal"/>
      <w:lvlText w:val="%4."/>
      <w:lvlJc w:val="left"/>
      <w:pPr>
        <w:ind w:left="3270" w:hanging="360"/>
      </w:pPr>
    </w:lvl>
    <w:lvl w:ilvl="4" w:tplc="101A0019" w:tentative="1">
      <w:start w:val="1"/>
      <w:numFmt w:val="lowerLetter"/>
      <w:lvlText w:val="%5."/>
      <w:lvlJc w:val="left"/>
      <w:pPr>
        <w:ind w:left="3990" w:hanging="360"/>
      </w:pPr>
    </w:lvl>
    <w:lvl w:ilvl="5" w:tplc="101A001B" w:tentative="1">
      <w:start w:val="1"/>
      <w:numFmt w:val="lowerRoman"/>
      <w:lvlText w:val="%6."/>
      <w:lvlJc w:val="right"/>
      <w:pPr>
        <w:ind w:left="4710" w:hanging="180"/>
      </w:pPr>
    </w:lvl>
    <w:lvl w:ilvl="6" w:tplc="101A000F" w:tentative="1">
      <w:start w:val="1"/>
      <w:numFmt w:val="decimal"/>
      <w:lvlText w:val="%7."/>
      <w:lvlJc w:val="left"/>
      <w:pPr>
        <w:ind w:left="5430" w:hanging="360"/>
      </w:pPr>
    </w:lvl>
    <w:lvl w:ilvl="7" w:tplc="101A0019" w:tentative="1">
      <w:start w:val="1"/>
      <w:numFmt w:val="lowerLetter"/>
      <w:lvlText w:val="%8."/>
      <w:lvlJc w:val="left"/>
      <w:pPr>
        <w:ind w:left="6150" w:hanging="360"/>
      </w:pPr>
    </w:lvl>
    <w:lvl w:ilvl="8" w:tplc="101A001B" w:tentative="1">
      <w:start w:val="1"/>
      <w:numFmt w:val="lowerRoman"/>
      <w:lvlText w:val="%9."/>
      <w:lvlJc w:val="right"/>
      <w:pPr>
        <w:ind w:left="6870" w:hanging="180"/>
      </w:pPr>
    </w:lvl>
  </w:abstractNum>
  <w:abstractNum w:abstractNumId="89" w15:restartNumberingAfterBreak="0">
    <w:nsid w:val="3D6B751D"/>
    <w:multiLevelType w:val="hybridMultilevel"/>
    <w:tmpl w:val="D662EDF6"/>
    <w:lvl w:ilvl="0" w:tplc="FFF26F2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0" w15:restartNumberingAfterBreak="0">
    <w:nsid w:val="3DB61CDE"/>
    <w:multiLevelType w:val="hybridMultilevel"/>
    <w:tmpl w:val="78F4AA92"/>
    <w:lvl w:ilvl="0" w:tplc="A6E2C2FA">
      <w:start w:val="1"/>
      <w:numFmt w:val="decimal"/>
      <w:lvlText w:val="(%1)"/>
      <w:lvlJc w:val="left"/>
      <w:pPr>
        <w:ind w:left="915" w:hanging="55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1" w15:restartNumberingAfterBreak="0">
    <w:nsid w:val="3DC91190"/>
    <w:multiLevelType w:val="hybridMultilevel"/>
    <w:tmpl w:val="D8B43358"/>
    <w:lvl w:ilvl="0" w:tplc="1D8A81F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2" w15:restartNumberingAfterBreak="0">
    <w:nsid w:val="3E4A4BD3"/>
    <w:multiLevelType w:val="hybridMultilevel"/>
    <w:tmpl w:val="AE5ECE6E"/>
    <w:lvl w:ilvl="0" w:tplc="0F104BF6">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3" w15:restartNumberingAfterBreak="0">
    <w:nsid w:val="3E7B2522"/>
    <w:multiLevelType w:val="hybridMultilevel"/>
    <w:tmpl w:val="B93A717E"/>
    <w:lvl w:ilvl="0" w:tplc="D4FC7D42">
      <w:start w:val="1"/>
      <w:numFmt w:val="decimal"/>
      <w:lvlText w:val="(%1)"/>
      <w:lvlJc w:val="left"/>
      <w:pPr>
        <w:ind w:left="795" w:hanging="43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4" w15:restartNumberingAfterBreak="0">
    <w:nsid w:val="3F82307F"/>
    <w:multiLevelType w:val="hybridMultilevel"/>
    <w:tmpl w:val="2F8A2BF8"/>
    <w:lvl w:ilvl="0" w:tplc="7A9C406E">
      <w:start w:val="1"/>
      <w:numFmt w:val="decimal"/>
      <w:lvlText w:val="(%1)"/>
      <w:lvlJc w:val="left"/>
      <w:pPr>
        <w:ind w:left="643"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5" w15:restartNumberingAfterBreak="0">
    <w:nsid w:val="3FE870BC"/>
    <w:multiLevelType w:val="hybridMultilevel"/>
    <w:tmpl w:val="C7C8E16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6" w15:restartNumberingAfterBreak="0">
    <w:nsid w:val="406C40E6"/>
    <w:multiLevelType w:val="hybridMultilevel"/>
    <w:tmpl w:val="D2B0608E"/>
    <w:lvl w:ilvl="0" w:tplc="86421AB8">
      <w:start w:val="1"/>
      <w:numFmt w:val="decimal"/>
      <w:lvlText w:val="(%1)"/>
      <w:lvlJc w:val="left"/>
      <w:pPr>
        <w:ind w:left="870" w:hanging="510"/>
      </w:pPr>
      <w:rPr>
        <w:rFonts w:hint="default"/>
        <w:u w:val="singl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7" w15:restartNumberingAfterBreak="0">
    <w:nsid w:val="409966C0"/>
    <w:multiLevelType w:val="hybridMultilevel"/>
    <w:tmpl w:val="6316D02A"/>
    <w:lvl w:ilvl="0" w:tplc="19A888E6">
      <w:start w:val="1"/>
      <w:numFmt w:val="decimal"/>
      <w:lvlText w:val="(%1)"/>
      <w:lvlJc w:val="left"/>
      <w:pPr>
        <w:ind w:left="491" w:hanging="480"/>
      </w:pPr>
      <w:rPr>
        <w:rFonts w:eastAsia="Times New Roman" w:hint="default"/>
      </w:rPr>
    </w:lvl>
    <w:lvl w:ilvl="1" w:tplc="101A0019" w:tentative="1">
      <w:start w:val="1"/>
      <w:numFmt w:val="lowerLetter"/>
      <w:lvlText w:val="%2."/>
      <w:lvlJc w:val="left"/>
      <w:pPr>
        <w:ind w:left="1091" w:hanging="360"/>
      </w:pPr>
    </w:lvl>
    <w:lvl w:ilvl="2" w:tplc="101A001B" w:tentative="1">
      <w:start w:val="1"/>
      <w:numFmt w:val="lowerRoman"/>
      <w:lvlText w:val="%3."/>
      <w:lvlJc w:val="right"/>
      <w:pPr>
        <w:ind w:left="1811" w:hanging="180"/>
      </w:pPr>
    </w:lvl>
    <w:lvl w:ilvl="3" w:tplc="101A000F" w:tentative="1">
      <w:start w:val="1"/>
      <w:numFmt w:val="decimal"/>
      <w:lvlText w:val="%4."/>
      <w:lvlJc w:val="left"/>
      <w:pPr>
        <w:ind w:left="2531" w:hanging="360"/>
      </w:pPr>
    </w:lvl>
    <w:lvl w:ilvl="4" w:tplc="101A0019" w:tentative="1">
      <w:start w:val="1"/>
      <w:numFmt w:val="lowerLetter"/>
      <w:lvlText w:val="%5."/>
      <w:lvlJc w:val="left"/>
      <w:pPr>
        <w:ind w:left="3251" w:hanging="360"/>
      </w:pPr>
    </w:lvl>
    <w:lvl w:ilvl="5" w:tplc="101A001B" w:tentative="1">
      <w:start w:val="1"/>
      <w:numFmt w:val="lowerRoman"/>
      <w:lvlText w:val="%6."/>
      <w:lvlJc w:val="right"/>
      <w:pPr>
        <w:ind w:left="3971" w:hanging="180"/>
      </w:pPr>
    </w:lvl>
    <w:lvl w:ilvl="6" w:tplc="101A000F" w:tentative="1">
      <w:start w:val="1"/>
      <w:numFmt w:val="decimal"/>
      <w:lvlText w:val="%7."/>
      <w:lvlJc w:val="left"/>
      <w:pPr>
        <w:ind w:left="4691" w:hanging="360"/>
      </w:pPr>
    </w:lvl>
    <w:lvl w:ilvl="7" w:tplc="101A0019" w:tentative="1">
      <w:start w:val="1"/>
      <w:numFmt w:val="lowerLetter"/>
      <w:lvlText w:val="%8."/>
      <w:lvlJc w:val="left"/>
      <w:pPr>
        <w:ind w:left="5411" w:hanging="360"/>
      </w:pPr>
    </w:lvl>
    <w:lvl w:ilvl="8" w:tplc="101A001B" w:tentative="1">
      <w:start w:val="1"/>
      <w:numFmt w:val="lowerRoman"/>
      <w:lvlText w:val="%9."/>
      <w:lvlJc w:val="right"/>
      <w:pPr>
        <w:ind w:left="6131" w:hanging="180"/>
      </w:pPr>
    </w:lvl>
  </w:abstractNum>
  <w:abstractNum w:abstractNumId="98" w15:restartNumberingAfterBreak="0">
    <w:nsid w:val="40DD1044"/>
    <w:multiLevelType w:val="hybridMultilevel"/>
    <w:tmpl w:val="F10AB8EC"/>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9" w15:restartNumberingAfterBreak="0">
    <w:nsid w:val="418B2CDE"/>
    <w:multiLevelType w:val="hybridMultilevel"/>
    <w:tmpl w:val="32F2C348"/>
    <w:lvl w:ilvl="0" w:tplc="AA8081BA">
      <w:start w:val="1"/>
      <w:numFmt w:val="lowerLetter"/>
      <w:lvlText w:val="%1)"/>
      <w:lvlJc w:val="left"/>
      <w:pPr>
        <w:ind w:left="1170" w:hanging="360"/>
      </w:pPr>
      <w:rPr>
        <w:rFonts w:hint="default"/>
      </w:rPr>
    </w:lvl>
    <w:lvl w:ilvl="1" w:tplc="101A0019" w:tentative="1">
      <w:start w:val="1"/>
      <w:numFmt w:val="lowerLetter"/>
      <w:lvlText w:val="%2."/>
      <w:lvlJc w:val="left"/>
      <w:pPr>
        <w:ind w:left="1890" w:hanging="360"/>
      </w:pPr>
    </w:lvl>
    <w:lvl w:ilvl="2" w:tplc="101A001B" w:tentative="1">
      <w:start w:val="1"/>
      <w:numFmt w:val="lowerRoman"/>
      <w:lvlText w:val="%3."/>
      <w:lvlJc w:val="right"/>
      <w:pPr>
        <w:ind w:left="2610" w:hanging="180"/>
      </w:pPr>
    </w:lvl>
    <w:lvl w:ilvl="3" w:tplc="101A000F" w:tentative="1">
      <w:start w:val="1"/>
      <w:numFmt w:val="decimal"/>
      <w:lvlText w:val="%4."/>
      <w:lvlJc w:val="left"/>
      <w:pPr>
        <w:ind w:left="3330" w:hanging="360"/>
      </w:pPr>
    </w:lvl>
    <w:lvl w:ilvl="4" w:tplc="101A0019" w:tentative="1">
      <w:start w:val="1"/>
      <w:numFmt w:val="lowerLetter"/>
      <w:lvlText w:val="%5."/>
      <w:lvlJc w:val="left"/>
      <w:pPr>
        <w:ind w:left="4050" w:hanging="360"/>
      </w:pPr>
    </w:lvl>
    <w:lvl w:ilvl="5" w:tplc="101A001B" w:tentative="1">
      <w:start w:val="1"/>
      <w:numFmt w:val="lowerRoman"/>
      <w:lvlText w:val="%6."/>
      <w:lvlJc w:val="right"/>
      <w:pPr>
        <w:ind w:left="4770" w:hanging="180"/>
      </w:pPr>
    </w:lvl>
    <w:lvl w:ilvl="6" w:tplc="101A000F" w:tentative="1">
      <w:start w:val="1"/>
      <w:numFmt w:val="decimal"/>
      <w:lvlText w:val="%7."/>
      <w:lvlJc w:val="left"/>
      <w:pPr>
        <w:ind w:left="5490" w:hanging="360"/>
      </w:pPr>
    </w:lvl>
    <w:lvl w:ilvl="7" w:tplc="101A0019" w:tentative="1">
      <w:start w:val="1"/>
      <w:numFmt w:val="lowerLetter"/>
      <w:lvlText w:val="%8."/>
      <w:lvlJc w:val="left"/>
      <w:pPr>
        <w:ind w:left="6210" w:hanging="360"/>
      </w:pPr>
    </w:lvl>
    <w:lvl w:ilvl="8" w:tplc="101A001B" w:tentative="1">
      <w:start w:val="1"/>
      <w:numFmt w:val="lowerRoman"/>
      <w:lvlText w:val="%9."/>
      <w:lvlJc w:val="right"/>
      <w:pPr>
        <w:ind w:left="6930" w:hanging="180"/>
      </w:pPr>
    </w:lvl>
  </w:abstractNum>
  <w:abstractNum w:abstractNumId="100" w15:restartNumberingAfterBreak="0">
    <w:nsid w:val="425A4918"/>
    <w:multiLevelType w:val="hybridMultilevel"/>
    <w:tmpl w:val="CE900D98"/>
    <w:lvl w:ilvl="0" w:tplc="EFE6F27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1" w15:restartNumberingAfterBreak="0">
    <w:nsid w:val="42613B3C"/>
    <w:multiLevelType w:val="hybridMultilevel"/>
    <w:tmpl w:val="AB14C53E"/>
    <w:lvl w:ilvl="0" w:tplc="F168E68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2" w15:restartNumberingAfterBreak="0">
    <w:nsid w:val="42BB32A3"/>
    <w:multiLevelType w:val="hybridMultilevel"/>
    <w:tmpl w:val="07B400FE"/>
    <w:lvl w:ilvl="0" w:tplc="D6C6F5F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3" w15:restartNumberingAfterBreak="0">
    <w:nsid w:val="43014599"/>
    <w:multiLevelType w:val="hybridMultilevel"/>
    <w:tmpl w:val="DAD46EDE"/>
    <w:lvl w:ilvl="0" w:tplc="F85EE09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4" w15:restartNumberingAfterBreak="0">
    <w:nsid w:val="43956AE3"/>
    <w:multiLevelType w:val="hybridMultilevel"/>
    <w:tmpl w:val="9C74B342"/>
    <w:lvl w:ilvl="0" w:tplc="9CF86B80">
      <w:start w:val="1"/>
      <w:numFmt w:val="decimal"/>
      <w:lvlText w:val="(%1)"/>
      <w:lvlJc w:val="left"/>
      <w:pPr>
        <w:ind w:left="975" w:hanging="61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5" w15:restartNumberingAfterBreak="0">
    <w:nsid w:val="445408B5"/>
    <w:multiLevelType w:val="hybridMultilevel"/>
    <w:tmpl w:val="ABF8DCE6"/>
    <w:lvl w:ilvl="0" w:tplc="2E9456CE">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06" w15:restartNumberingAfterBreak="0">
    <w:nsid w:val="450231B9"/>
    <w:multiLevelType w:val="hybridMultilevel"/>
    <w:tmpl w:val="429CD5E4"/>
    <w:lvl w:ilvl="0" w:tplc="A27E5702">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7" w15:restartNumberingAfterBreak="0">
    <w:nsid w:val="45923948"/>
    <w:multiLevelType w:val="hybridMultilevel"/>
    <w:tmpl w:val="E61A05FA"/>
    <w:lvl w:ilvl="0" w:tplc="4314C36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8" w15:restartNumberingAfterBreak="0">
    <w:nsid w:val="467C5065"/>
    <w:multiLevelType w:val="hybridMultilevel"/>
    <w:tmpl w:val="75248A4A"/>
    <w:lvl w:ilvl="0" w:tplc="19A888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9" w15:restartNumberingAfterBreak="0">
    <w:nsid w:val="489B2CF7"/>
    <w:multiLevelType w:val="hybridMultilevel"/>
    <w:tmpl w:val="A1C23D54"/>
    <w:lvl w:ilvl="0" w:tplc="8FD460F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0" w15:restartNumberingAfterBreak="0">
    <w:nsid w:val="48D8405D"/>
    <w:multiLevelType w:val="hybridMultilevel"/>
    <w:tmpl w:val="717E6C92"/>
    <w:lvl w:ilvl="0" w:tplc="459A8E6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1" w15:restartNumberingAfterBreak="0">
    <w:nsid w:val="4AE86925"/>
    <w:multiLevelType w:val="hybridMultilevel"/>
    <w:tmpl w:val="82767BC0"/>
    <w:lvl w:ilvl="0" w:tplc="1134468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2" w15:restartNumberingAfterBreak="0">
    <w:nsid w:val="4BA24F85"/>
    <w:multiLevelType w:val="hybridMultilevel"/>
    <w:tmpl w:val="3AE277EE"/>
    <w:lvl w:ilvl="0" w:tplc="C658BDC8">
      <w:start w:val="1"/>
      <w:numFmt w:val="lowerLetter"/>
      <w:lvlText w:val="%1)"/>
      <w:lvlJc w:val="left"/>
      <w:pPr>
        <w:ind w:left="1110" w:hanging="360"/>
      </w:pPr>
      <w:rPr>
        <w:rFonts w:hint="default"/>
      </w:rPr>
    </w:lvl>
    <w:lvl w:ilvl="1" w:tplc="101A0019" w:tentative="1">
      <w:start w:val="1"/>
      <w:numFmt w:val="lowerLetter"/>
      <w:lvlText w:val="%2."/>
      <w:lvlJc w:val="left"/>
      <w:pPr>
        <w:ind w:left="1830" w:hanging="360"/>
      </w:pPr>
    </w:lvl>
    <w:lvl w:ilvl="2" w:tplc="101A001B" w:tentative="1">
      <w:start w:val="1"/>
      <w:numFmt w:val="lowerRoman"/>
      <w:lvlText w:val="%3."/>
      <w:lvlJc w:val="right"/>
      <w:pPr>
        <w:ind w:left="2550" w:hanging="180"/>
      </w:pPr>
    </w:lvl>
    <w:lvl w:ilvl="3" w:tplc="101A000F" w:tentative="1">
      <w:start w:val="1"/>
      <w:numFmt w:val="decimal"/>
      <w:lvlText w:val="%4."/>
      <w:lvlJc w:val="left"/>
      <w:pPr>
        <w:ind w:left="3270" w:hanging="360"/>
      </w:pPr>
    </w:lvl>
    <w:lvl w:ilvl="4" w:tplc="101A0019" w:tentative="1">
      <w:start w:val="1"/>
      <w:numFmt w:val="lowerLetter"/>
      <w:lvlText w:val="%5."/>
      <w:lvlJc w:val="left"/>
      <w:pPr>
        <w:ind w:left="3990" w:hanging="360"/>
      </w:pPr>
    </w:lvl>
    <w:lvl w:ilvl="5" w:tplc="101A001B" w:tentative="1">
      <w:start w:val="1"/>
      <w:numFmt w:val="lowerRoman"/>
      <w:lvlText w:val="%6."/>
      <w:lvlJc w:val="right"/>
      <w:pPr>
        <w:ind w:left="4710" w:hanging="180"/>
      </w:pPr>
    </w:lvl>
    <w:lvl w:ilvl="6" w:tplc="101A000F" w:tentative="1">
      <w:start w:val="1"/>
      <w:numFmt w:val="decimal"/>
      <w:lvlText w:val="%7."/>
      <w:lvlJc w:val="left"/>
      <w:pPr>
        <w:ind w:left="5430" w:hanging="360"/>
      </w:pPr>
    </w:lvl>
    <w:lvl w:ilvl="7" w:tplc="101A0019" w:tentative="1">
      <w:start w:val="1"/>
      <w:numFmt w:val="lowerLetter"/>
      <w:lvlText w:val="%8."/>
      <w:lvlJc w:val="left"/>
      <w:pPr>
        <w:ind w:left="6150" w:hanging="360"/>
      </w:pPr>
    </w:lvl>
    <w:lvl w:ilvl="8" w:tplc="101A001B" w:tentative="1">
      <w:start w:val="1"/>
      <w:numFmt w:val="lowerRoman"/>
      <w:lvlText w:val="%9."/>
      <w:lvlJc w:val="right"/>
      <w:pPr>
        <w:ind w:left="6870" w:hanging="180"/>
      </w:pPr>
    </w:lvl>
  </w:abstractNum>
  <w:abstractNum w:abstractNumId="113" w15:restartNumberingAfterBreak="0">
    <w:nsid w:val="4E5B4457"/>
    <w:multiLevelType w:val="hybridMultilevel"/>
    <w:tmpl w:val="AAC4CB44"/>
    <w:lvl w:ilvl="0" w:tplc="ADE6FA4A">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4" w15:restartNumberingAfterBreak="0">
    <w:nsid w:val="4E931B02"/>
    <w:multiLevelType w:val="hybridMultilevel"/>
    <w:tmpl w:val="74F8BC9A"/>
    <w:lvl w:ilvl="0" w:tplc="BE24148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5" w15:restartNumberingAfterBreak="0">
    <w:nsid w:val="4EAC69E9"/>
    <w:multiLevelType w:val="hybridMultilevel"/>
    <w:tmpl w:val="24D441F4"/>
    <w:lvl w:ilvl="0" w:tplc="64EC3184">
      <w:start w:val="1"/>
      <w:numFmt w:val="lowerLetter"/>
      <w:lvlText w:val="%1)"/>
      <w:lvlJc w:val="left"/>
      <w:pPr>
        <w:ind w:left="355" w:hanging="360"/>
      </w:pPr>
      <w:rPr>
        <w:rFonts w:hint="default"/>
      </w:rPr>
    </w:lvl>
    <w:lvl w:ilvl="1" w:tplc="101A0019" w:tentative="1">
      <w:start w:val="1"/>
      <w:numFmt w:val="lowerLetter"/>
      <w:lvlText w:val="%2."/>
      <w:lvlJc w:val="left"/>
      <w:pPr>
        <w:ind w:left="1075" w:hanging="360"/>
      </w:pPr>
    </w:lvl>
    <w:lvl w:ilvl="2" w:tplc="101A001B" w:tentative="1">
      <w:start w:val="1"/>
      <w:numFmt w:val="lowerRoman"/>
      <w:lvlText w:val="%3."/>
      <w:lvlJc w:val="right"/>
      <w:pPr>
        <w:ind w:left="1795" w:hanging="180"/>
      </w:pPr>
    </w:lvl>
    <w:lvl w:ilvl="3" w:tplc="101A000F" w:tentative="1">
      <w:start w:val="1"/>
      <w:numFmt w:val="decimal"/>
      <w:lvlText w:val="%4."/>
      <w:lvlJc w:val="left"/>
      <w:pPr>
        <w:ind w:left="2515" w:hanging="360"/>
      </w:pPr>
    </w:lvl>
    <w:lvl w:ilvl="4" w:tplc="101A0019" w:tentative="1">
      <w:start w:val="1"/>
      <w:numFmt w:val="lowerLetter"/>
      <w:lvlText w:val="%5."/>
      <w:lvlJc w:val="left"/>
      <w:pPr>
        <w:ind w:left="3235" w:hanging="360"/>
      </w:pPr>
    </w:lvl>
    <w:lvl w:ilvl="5" w:tplc="101A001B" w:tentative="1">
      <w:start w:val="1"/>
      <w:numFmt w:val="lowerRoman"/>
      <w:lvlText w:val="%6."/>
      <w:lvlJc w:val="right"/>
      <w:pPr>
        <w:ind w:left="3955" w:hanging="180"/>
      </w:pPr>
    </w:lvl>
    <w:lvl w:ilvl="6" w:tplc="101A000F" w:tentative="1">
      <w:start w:val="1"/>
      <w:numFmt w:val="decimal"/>
      <w:lvlText w:val="%7."/>
      <w:lvlJc w:val="left"/>
      <w:pPr>
        <w:ind w:left="4675" w:hanging="360"/>
      </w:pPr>
    </w:lvl>
    <w:lvl w:ilvl="7" w:tplc="101A0019" w:tentative="1">
      <w:start w:val="1"/>
      <w:numFmt w:val="lowerLetter"/>
      <w:lvlText w:val="%8."/>
      <w:lvlJc w:val="left"/>
      <w:pPr>
        <w:ind w:left="5395" w:hanging="360"/>
      </w:pPr>
    </w:lvl>
    <w:lvl w:ilvl="8" w:tplc="101A001B" w:tentative="1">
      <w:start w:val="1"/>
      <w:numFmt w:val="lowerRoman"/>
      <w:lvlText w:val="%9."/>
      <w:lvlJc w:val="right"/>
      <w:pPr>
        <w:ind w:left="6115" w:hanging="180"/>
      </w:pPr>
    </w:lvl>
  </w:abstractNum>
  <w:abstractNum w:abstractNumId="116" w15:restartNumberingAfterBreak="0">
    <w:nsid w:val="4EDA33F8"/>
    <w:multiLevelType w:val="hybridMultilevel"/>
    <w:tmpl w:val="8EACCF06"/>
    <w:lvl w:ilvl="0" w:tplc="23B2B5A8">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7" w15:restartNumberingAfterBreak="0">
    <w:nsid w:val="4EF1411B"/>
    <w:multiLevelType w:val="hybridMultilevel"/>
    <w:tmpl w:val="65B0775E"/>
    <w:lvl w:ilvl="0" w:tplc="C64ABE4E">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8" w15:restartNumberingAfterBreak="0">
    <w:nsid w:val="4FCB6852"/>
    <w:multiLevelType w:val="hybridMultilevel"/>
    <w:tmpl w:val="B134C07E"/>
    <w:lvl w:ilvl="0" w:tplc="F37C5BD6">
      <w:start w:val="1"/>
      <w:numFmt w:val="lowerLetter"/>
      <w:lvlText w:val="%1)"/>
      <w:lvlJc w:val="left"/>
      <w:pPr>
        <w:ind w:left="1095" w:hanging="360"/>
      </w:pPr>
      <w:rPr>
        <w:rFonts w:hint="default"/>
      </w:rPr>
    </w:lvl>
    <w:lvl w:ilvl="1" w:tplc="101A0019" w:tentative="1">
      <w:start w:val="1"/>
      <w:numFmt w:val="lowerLetter"/>
      <w:lvlText w:val="%2."/>
      <w:lvlJc w:val="left"/>
      <w:pPr>
        <w:ind w:left="1815" w:hanging="360"/>
      </w:pPr>
    </w:lvl>
    <w:lvl w:ilvl="2" w:tplc="101A001B" w:tentative="1">
      <w:start w:val="1"/>
      <w:numFmt w:val="lowerRoman"/>
      <w:lvlText w:val="%3."/>
      <w:lvlJc w:val="right"/>
      <w:pPr>
        <w:ind w:left="2535" w:hanging="180"/>
      </w:pPr>
    </w:lvl>
    <w:lvl w:ilvl="3" w:tplc="101A000F" w:tentative="1">
      <w:start w:val="1"/>
      <w:numFmt w:val="decimal"/>
      <w:lvlText w:val="%4."/>
      <w:lvlJc w:val="left"/>
      <w:pPr>
        <w:ind w:left="3255" w:hanging="360"/>
      </w:pPr>
    </w:lvl>
    <w:lvl w:ilvl="4" w:tplc="101A0019" w:tentative="1">
      <w:start w:val="1"/>
      <w:numFmt w:val="lowerLetter"/>
      <w:lvlText w:val="%5."/>
      <w:lvlJc w:val="left"/>
      <w:pPr>
        <w:ind w:left="3975" w:hanging="360"/>
      </w:pPr>
    </w:lvl>
    <w:lvl w:ilvl="5" w:tplc="101A001B" w:tentative="1">
      <w:start w:val="1"/>
      <w:numFmt w:val="lowerRoman"/>
      <w:lvlText w:val="%6."/>
      <w:lvlJc w:val="right"/>
      <w:pPr>
        <w:ind w:left="4695" w:hanging="180"/>
      </w:pPr>
    </w:lvl>
    <w:lvl w:ilvl="6" w:tplc="101A000F" w:tentative="1">
      <w:start w:val="1"/>
      <w:numFmt w:val="decimal"/>
      <w:lvlText w:val="%7."/>
      <w:lvlJc w:val="left"/>
      <w:pPr>
        <w:ind w:left="5415" w:hanging="360"/>
      </w:pPr>
    </w:lvl>
    <w:lvl w:ilvl="7" w:tplc="101A0019" w:tentative="1">
      <w:start w:val="1"/>
      <w:numFmt w:val="lowerLetter"/>
      <w:lvlText w:val="%8."/>
      <w:lvlJc w:val="left"/>
      <w:pPr>
        <w:ind w:left="6135" w:hanging="360"/>
      </w:pPr>
    </w:lvl>
    <w:lvl w:ilvl="8" w:tplc="101A001B" w:tentative="1">
      <w:start w:val="1"/>
      <w:numFmt w:val="lowerRoman"/>
      <w:lvlText w:val="%9."/>
      <w:lvlJc w:val="right"/>
      <w:pPr>
        <w:ind w:left="6855" w:hanging="180"/>
      </w:pPr>
    </w:lvl>
  </w:abstractNum>
  <w:abstractNum w:abstractNumId="119" w15:restartNumberingAfterBreak="0">
    <w:nsid w:val="51130624"/>
    <w:multiLevelType w:val="hybridMultilevel"/>
    <w:tmpl w:val="93EA1DC0"/>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0" w15:restartNumberingAfterBreak="0">
    <w:nsid w:val="511B4A5A"/>
    <w:multiLevelType w:val="hybridMultilevel"/>
    <w:tmpl w:val="28D0270E"/>
    <w:lvl w:ilvl="0" w:tplc="101A0017">
      <w:start w:val="1"/>
      <w:numFmt w:val="lowerLetter"/>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121" w15:restartNumberingAfterBreak="0">
    <w:nsid w:val="53A941E5"/>
    <w:multiLevelType w:val="hybridMultilevel"/>
    <w:tmpl w:val="E3583252"/>
    <w:lvl w:ilvl="0" w:tplc="074AE47A">
      <w:start w:val="1"/>
      <w:numFmt w:val="lowerLetter"/>
      <w:lvlText w:val="%1)"/>
      <w:lvlJc w:val="left"/>
      <w:pPr>
        <w:ind w:left="730" w:hanging="360"/>
      </w:pPr>
      <w:rPr>
        <w:rFonts w:hint="default"/>
      </w:rPr>
    </w:lvl>
    <w:lvl w:ilvl="1" w:tplc="101A0019" w:tentative="1">
      <w:start w:val="1"/>
      <w:numFmt w:val="lowerLetter"/>
      <w:lvlText w:val="%2."/>
      <w:lvlJc w:val="left"/>
      <w:pPr>
        <w:ind w:left="1450" w:hanging="360"/>
      </w:pPr>
    </w:lvl>
    <w:lvl w:ilvl="2" w:tplc="101A001B" w:tentative="1">
      <w:start w:val="1"/>
      <w:numFmt w:val="lowerRoman"/>
      <w:lvlText w:val="%3."/>
      <w:lvlJc w:val="right"/>
      <w:pPr>
        <w:ind w:left="2170" w:hanging="180"/>
      </w:pPr>
    </w:lvl>
    <w:lvl w:ilvl="3" w:tplc="101A000F" w:tentative="1">
      <w:start w:val="1"/>
      <w:numFmt w:val="decimal"/>
      <w:lvlText w:val="%4."/>
      <w:lvlJc w:val="left"/>
      <w:pPr>
        <w:ind w:left="2890" w:hanging="360"/>
      </w:pPr>
    </w:lvl>
    <w:lvl w:ilvl="4" w:tplc="101A0019" w:tentative="1">
      <w:start w:val="1"/>
      <w:numFmt w:val="lowerLetter"/>
      <w:lvlText w:val="%5."/>
      <w:lvlJc w:val="left"/>
      <w:pPr>
        <w:ind w:left="3610" w:hanging="360"/>
      </w:pPr>
    </w:lvl>
    <w:lvl w:ilvl="5" w:tplc="101A001B" w:tentative="1">
      <w:start w:val="1"/>
      <w:numFmt w:val="lowerRoman"/>
      <w:lvlText w:val="%6."/>
      <w:lvlJc w:val="right"/>
      <w:pPr>
        <w:ind w:left="4330" w:hanging="180"/>
      </w:pPr>
    </w:lvl>
    <w:lvl w:ilvl="6" w:tplc="101A000F" w:tentative="1">
      <w:start w:val="1"/>
      <w:numFmt w:val="decimal"/>
      <w:lvlText w:val="%7."/>
      <w:lvlJc w:val="left"/>
      <w:pPr>
        <w:ind w:left="5050" w:hanging="360"/>
      </w:pPr>
    </w:lvl>
    <w:lvl w:ilvl="7" w:tplc="101A0019" w:tentative="1">
      <w:start w:val="1"/>
      <w:numFmt w:val="lowerLetter"/>
      <w:lvlText w:val="%8."/>
      <w:lvlJc w:val="left"/>
      <w:pPr>
        <w:ind w:left="5770" w:hanging="360"/>
      </w:pPr>
    </w:lvl>
    <w:lvl w:ilvl="8" w:tplc="101A001B" w:tentative="1">
      <w:start w:val="1"/>
      <w:numFmt w:val="lowerRoman"/>
      <w:lvlText w:val="%9."/>
      <w:lvlJc w:val="right"/>
      <w:pPr>
        <w:ind w:left="6490" w:hanging="180"/>
      </w:pPr>
    </w:lvl>
  </w:abstractNum>
  <w:abstractNum w:abstractNumId="122" w15:restartNumberingAfterBreak="0">
    <w:nsid w:val="569E237E"/>
    <w:multiLevelType w:val="hybridMultilevel"/>
    <w:tmpl w:val="C5887F32"/>
    <w:lvl w:ilvl="0" w:tplc="0A82888C">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23" w15:restartNumberingAfterBreak="0">
    <w:nsid w:val="56F370D2"/>
    <w:multiLevelType w:val="hybridMultilevel"/>
    <w:tmpl w:val="A7F26192"/>
    <w:lvl w:ilvl="0" w:tplc="A3D83C2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4" w15:restartNumberingAfterBreak="0">
    <w:nsid w:val="58197C4C"/>
    <w:multiLevelType w:val="hybridMultilevel"/>
    <w:tmpl w:val="CB1EE148"/>
    <w:lvl w:ilvl="0" w:tplc="9362989A">
      <w:start w:val="1"/>
      <w:numFmt w:val="decimal"/>
      <w:lvlText w:val="(%1)"/>
      <w:lvlJc w:val="left"/>
      <w:pPr>
        <w:ind w:left="750" w:hanging="39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5" w15:restartNumberingAfterBreak="0">
    <w:nsid w:val="5A720D08"/>
    <w:multiLevelType w:val="hybridMultilevel"/>
    <w:tmpl w:val="F8103CF2"/>
    <w:lvl w:ilvl="0" w:tplc="876223BA">
      <w:start w:val="1"/>
      <w:numFmt w:val="decimal"/>
      <w:lvlText w:val="(%1)"/>
      <w:lvlJc w:val="left"/>
      <w:pPr>
        <w:ind w:left="370" w:hanging="360"/>
      </w:pPr>
      <w:rPr>
        <w:rFonts w:hint="default"/>
      </w:rPr>
    </w:lvl>
    <w:lvl w:ilvl="1" w:tplc="101A0019" w:tentative="1">
      <w:start w:val="1"/>
      <w:numFmt w:val="lowerLetter"/>
      <w:lvlText w:val="%2."/>
      <w:lvlJc w:val="left"/>
      <w:pPr>
        <w:ind w:left="1090" w:hanging="360"/>
      </w:pPr>
    </w:lvl>
    <w:lvl w:ilvl="2" w:tplc="101A001B" w:tentative="1">
      <w:start w:val="1"/>
      <w:numFmt w:val="lowerRoman"/>
      <w:lvlText w:val="%3."/>
      <w:lvlJc w:val="right"/>
      <w:pPr>
        <w:ind w:left="1810" w:hanging="180"/>
      </w:pPr>
    </w:lvl>
    <w:lvl w:ilvl="3" w:tplc="101A000F" w:tentative="1">
      <w:start w:val="1"/>
      <w:numFmt w:val="decimal"/>
      <w:lvlText w:val="%4."/>
      <w:lvlJc w:val="left"/>
      <w:pPr>
        <w:ind w:left="2530" w:hanging="360"/>
      </w:pPr>
    </w:lvl>
    <w:lvl w:ilvl="4" w:tplc="101A0019" w:tentative="1">
      <w:start w:val="1"/>
      <w:numFmt w:val="lowerLetter"/>
      <w:lvlText w:val="%5."/>
      <w:lvlJc w:val="left"/>
      <w:pPr>
        <w:ind w:left="3250" w:hanging="360"/>
      </w:pPr>
    </w:lvl>
    <w:lvl w:ilvl="5" w:tplc="101A001B" w:tentative="1">
      <w:start w:val="1"/>
      <w:numFmt w:val="lowerRoman"/>
      <w:lvlText w:val="%6."/>
      <w:lvlJc w:val="right"/>
      <w:pPr>
        <w:ind w:left="3970" w:hanging="180"/>
      </w:pPr>
    </w:lvl>
    <w:lvl w:ilvl="6" w:tplc="101A000F" w:tentative="1">
      <w:start w:val="1"/>
      <w:numFmt w:val="decimal"/>
      <w:lvlText w:val="%7."/>
      <w:lvlJc w:val="left"/>
      <w:pPr>
        <w:ind w:left="4690" w:hanging="360"/>
      </w:pPr>
    </w:lvl>
    <w:lvl w:ilvl="7" w:tplc="101A0019" w:tentative="1">
      <w:start w:val="1"/>
      <w:numFmt w:val="lowerLetter"/>
      <w:lvlText w:val="%8."/>
      <w:lvlJc w:val="left"/>
      <w:pPr>
        <w:ind w:left="5410" w:hanging="360"/>
      </w:pPr>
    </w:lvl>
    <w:lvl w:ilvl="8" w:tplc="101A001B" w:tentative="1">
      <w:start w:val="1"/>
      <w:numFmt w:val="lowerRoman"/>
      <w:lvlText w:val="%9."/>
      <w:lvlJc w:val="right"/>
      <w:pPr>
        <w:ind w:left="6130" w:hanging="180"/>
      </w:pPr>
    </w:lvl>
  </w:abstractNum>
  <w:abstractNum w:abstractNumId="126" w15:restartNumberingAfterBreak="0">
    <w:nsid w:val="5AD97B87"/>
    <w:multiLevelType w:val="hybridMultilevel"/>
    <w:tmpl w:val="08643336"/>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7" w15:restartNumberingAfterBreak="0">
    <w:nsid w:val="5B3419C9"/>
    <w:multiLevelType w:val="hybridMultilevel"/>
    <w:tmpl w:val="DE3416E8"/>
    <w:lvl w:ilvl="0" w:tplc="4002FBEA">
      <w:start w:val="1"/>
      <w:numFmt w:val="decimal"/>
      <w:lvlText w:val="(%1)"/>
      <w:lvlJc w:val="left"/>
      <w:pPr>
        <w:ind w:left="1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0824B196">
      <w:start w:val="1"/>
      <w:numFmt w:val="lowerLetter"/>
      <w:lvlText w:val="%2"/>
      <w:lvlJc w:val="left"/>
      <w:pPr>
        <w:ind w:left="10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71CAEF08">
      <w:start w:val="1"/>
      <w:numFmt w:val="lowerRoman"/>
      <w:lvlText w:val="%3"/>
      <w:lvlJc w:val="left"/>
      <w:pPr>
        <w:ind w:left="18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851623FA">
      <w:start w:val="1"/>
      <w:numFmt w:val="decimal"/>
      <w:lvlText w:val="%4"/>
      <w:lvlJc w:val="left"/>
      <w:pPr>
        <w:ind w:left="25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AD78429C">
      <w:start w:val="1"/>
      <w:numFmt w:val="lowerLetter"/>
      <w:lvlText w:val="%5"/>
      <w:lvlJc w:val="left"/>
      <w:pPr>
        <w:ind w:left="324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B4107C3A">
      <w:start w:val="1"/>
      <w:numFmt w:val="lowerRoman"/>
      <w:lvlText w:val="%6"/>
      <w:lvlJc w:val="left"/>
      <w:pPr>
        <w:ind w:left="39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35F433B4">
      <w:start w:val="1"/>
      <w:numFmt w:val="decimal"/>
      <w:lvlText w:val="%7"/>
      <w:lvlJc w:val="left"/>
      <w:pPr>
        <w:ind w:left="468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FEAC942A">
      <w:start w:val="1"/>
      <w:numFmt w:val="lowerLetter"/>
      <w:lvlText w:val="%8"/>
      <w:lvlJc w:val="left"/>
      <w:pPr>
        <w:ind w:left="54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A008C108">
      <w:start w:val="1"/>
      <w:numFmt w:val="lowerRoman"/>
      <w:lvlText w:val="%9"/>
      <w:lvlJc w:val="left"/>
      <w:pPr>
        <w:ind w:left="612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128" w15:restartNumberingAfterBreak="0">
    <w:nsid w:val="5BB45979"/>
    <w:multiLevelType w:val="hybridMultilevel"/>
    <w:tmpl w:val="49A4ABDA"/>
    <w:lvl w:ilvl="0" w:tplc="3EA21EFC">
      <w:start w:val="1"/>
      <w:numFmt w:val="lowerLetter"/>
      <w:lvlText w:val="%1)"/>
      <w:lvlJc w:val="left"/>
      <w:pPr>
        <w:ind w:left="1140" w:hanging="360"/>
      </w:pPr>
      <w:rPr>
        <w:rFonts w:hint="default"/>
        <w:u w:val="single"/>
      </w:rPr>
    </w:lvl>
    <w:lvl w:ilvl="1" w:tplc="101A0019" w:tentative="1">
      <w:start w:val="1"/>
      <w:numFmt w:val="lowerLetter"/>
      <w:lvlText w:val="%2."/>
      <w:lvlJc w:val="left"/>
      <w:pPr>
        <w:ind w:left="1860" w:hanging="360"/>
      </w:pPr>
    </w:lvl>
    <w:lvl w:ilvl="2" w:tplc="101A001B" w:tentative="1">
      <w:start w:val="1"/>
      <w:numFmt w:val="lowerRoman"/>
      <w:lvlText w:val="%3."/>
      <w:lvlJc w:val="right"/>
      <w:pPr>
        <w:ind w:left="2580" w:hanging="180"/>
      </w:pPr>
    </w:lvl>
    <w:lvl w:ilvl="3" w:tplc="101A000F" w:tentative="1">
      <w:start w:val="1"/>
      <w:numFmt w:val="decimal"/>
      <w:lvlText w:val="%4."/>
      <w:lvlJc w:val="left"/>
      <w:pPr>
        <w:ind w:left="3300" w:hanging="360"/>
      </w:pPr>
    </w:lvl>
    <w:lvl w:ilvl="4" w:tplc="101A0019" w:tentative="1">
      <w:start w:val="1"/>
      <w:numFmt w:val="lowerLetter"/>
      <w:lvlText w:val="%5."/>
      <w:lvlJc w:val="left"/>
      <w:pPr>
        <w:ind w:left="4020" w:hanging="360"/>
      </w:pPr>
    </w:lvl>
    <w:lvl w:ilvl="5" w:tplc="101A001B" w:tentative="1">
      <w:start w:val="1"/>
      <w:numFmt w:val="lowerRoman"/>
      <w:lvlText w:val="%6."/>
      <w:lvlJc w:val="right"/>
      <w:pPr>
        <w:ind w:left="4740" w:hanging="180"/>
      </w:pPr>
    </w:lvl>
    <w:lvl w:ilvl="6" w:tplc="101A000F" w:tentative="1">
      <w:start w:val="1"/>
      <w:numFmt w:val="decimal"/>
      <w:lvlText w:val="%7."/>
      <w:lvlJc w:val="left"/>
      <w:pPr>
        <w:ind w:left="5460" w:hanging="360"/>
      </w:pPr>
    </w:lvl>
    <w:lvl w:ilvl="7" w:tplc="101A0019" w:tentative="1">
      <w:start w:val="1"/>
      <w:numFmt w:val="lowerLetter"/>
      <w:lvlText w:val="%8."/>
      <w:lvlJc w:val="left"/>
      <w:pPr>
        <w:ind w:left="6180" w:hanging="360"/>
      </w:pPr>
    </w:lvl>
    <w:lvl w:ilvl="8" w:tplc="101A001B" w:tentative="1">
      <w:start w:val="1"/>
      <w:numFmt w:val="lowerRoman"/>
      <w:lvlText w:val="%9."/>
      <w:lvlJc w:val="right"/>
      <w:pPr>
        <w:ind w:left="6900" w:hanging="180"/>
      </w:pPr>
    </w:lvl>
  </w:abstractNum>
  <w:abstractNum w:abstractNumId="129" w15:restartNumberingAfterBreak="0">
    <w:nsid w:val="5C946646"/>
    <w:multiLevelType w:val="hybridMultilevel"/>
    <w:tmpl w:val="3A7032F6"/>
    <w:lvl w:ilvl="0" w:tplc="19A888E6">
      <w:start w:val="1"/>
      <w:numFmt w:val="decimal"/>
      <w:lvlText w:val="(%1)"/>
      <w:lvlJc w:val="left"/>
      <w:pPr>
        <w:ind w:left="785" w:hanging="360"/>
      </w:pPr>
      <w:rPr>
        <w:rFonts w:eastAsia="Times New Roman"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0" w15:restartNumberingAfterBreak="0">
    <w:nsid w:val="5D3501A5"/>
    <w:multiLevelType w:val="hybridMultilevel"/>
    <w:tmpl w:val="8230CA9E"/>
    <w:lvl w:ilvl="0" w:tplc="B7DE3CD4">
      <w:start w:val="1"/>
      <w:numFmt w:val="decimal"/>
      <w:lvlText w:val="(%1)"/>
      <w:lvlJc w:val="left"/>
      <w:pPr>
        <w:ind w:left="1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1" w:tplc="DDA0D932">
      <w:start w:val="1"/>
      <w:numFmt w:val="lowerLetter"/>
      <w:lvlText w:val="%2"/>
      <w:lvlJc w:val="left"/>
      <w:pPr>
        <w:ind w:left="108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2" w:tplc="0E7ABA02">
      <w:start w:val="1"/>
      <w:numFmt w:val="lowerRoman"/>
      <w:lvlText w:val="%3"/>
      <w:lvlJc w:val="left"/>
      <w:pPr>
        <w:ind w:left="180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3" w:tplc="7A347EA2">
      <w:start w:val="1"/>
      <w:numFmt w:val="decimal"/>
      <w:lvlText w:val="%4"/>
      <w:lvlJc w:val="left"/>
      <w:pPr>
        <w:ind w:left="252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4" w:tplc="7BCA5E38">
      <w:start w:val="1"/>
      <w:numFmt w:val="lowerLetter"/>
      <w:lvlText w:val="%5"/>
      <w:lvlJc w:val="left"/>
      <w:pPr>
        <w:ind w:left="324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5" w:tplc="1D20B014">
      <w:start w:val="1"/>
      <w:numFmt w:val="lowerRoman"/>
      <w:lvlText w:val="%6"/>
      <w:lvlJc w:val="left"/>
      <w:pPr>
        <w:ind w:left="396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6" w:tplc="91ECAF16">
      <w:start w:val="1"/>
      <w:numFmt w:val="decimal"/>
      <w:lvlText w:val="%7"/>
      <w:lvlJc w:val="left"/>
      <w:pPr>
        <w:ind w:left="468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7" w:tplc="7908B3D4">
      <w:start w:val="1"/>
      <w:numFmt w:val="lowerLetter"/>
      <w:lvlText w:val="%8"/>
      <w:lvlJc w:val="left"/>
      <w:pPr>
        <w:ind w:left="540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8" w:tplc="6B9CBD34">
      <w:start w:val="1"/>
      <w:numFmt w:val="lowerRoman"/>
      <w:lvlText w:val="%9"/>
      <w:lvlJc w:val="left"/>
      <w:pPr>
        <w:ind w:left="612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abstractNum>
  <w:abstractNum w:abstractNumId="131" w15:restartNumberingAfterBreak="0">
    <w:nsid w:val="5DCC31C8"/>
    <w:multiLevelType w:val="hybridMultilevel"/>
    <w:tmpl w:val="4BDA5362"/>
    <w:lvl w:ilvl="0" w:tplc="31B8BAC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2" w15:restartNumberingAfterBreak="0">
    <w:nsid w:val="5E9E14D7"/>
    <w:multiLevelType w:val="hybridMultilevel"/>
    <w:tmpl w:val="D75A2362"/>
    <w:lvl w:ilvl="0" w:tplc="C06C7F7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3" w15:restartNumberingAfterBreak="0">
    <w:nsid w:val="5FAE54A5"/>
    <w:multiLevelType w:val="hybridMultilevel"/>
    <w:tmpl w:val="87625742"/>
    <w:lvl w:ilvl="0" w:tplc="AB543FBC">
      <w:start w:val="1"/>
      <w:numFmt w:val="decimal"/>
      <w:lvlText w:val="(%1)"/>
      <w:lvlJc w:val="left"/>
      <w:pPr>
        <w:ind w:left="355" w:hanging="360"/>
      </w:pPr>
      <w:rPr>
        <w:rFonts w:hint="default"/>
      </w:rPr>
    </w:lvl>
    <w:lvl w:ilvl="1" w:tplc="101A0019" w:tentative="1">
      <w:start w:val="1"/>
      <w:numFmt w:val="lowerLetter"/>
      <w:lvlText w:val="%2."/>
      <w:lvlJc w:val="left"/>
      <w:pPr>
        <w:ind w:left="1075" w:hanging="360"/>
      </w:pPr>
    </w:lvl>
    <w:lvl w:ilvl="2" w:tplc="101A001B" w:tentative="1">
      <w:start w:val="1"/>
      <w:numFmt w:val="lowerRoman"/>
      <w:lvlText w:val="%3."/>
      <w:lvlJc w:val="right"/>
      <w:pPr>
        <w:ind w:left="1795" w:hanging="180"/>
      </w:pPr>
    </w:lvl>
    <w:lvl w:ilvl="3" w:tplc="101A000F" w:tentative="1">
      <w:start w:val="1"/>
      <w:numFmt w:val="decimal"/>
      <w:lvlText w:val="%4."/>
      <w:lvlJc w:val="left"/>
      <w:pPr>
        <w:ind w:left="2515" w:hanging="360"/>
      </w:pPr>
    </w:lvl>
    <w:lvl w:ilvl="4" w:tplc="101A0019" w:tentative="1">
      <w:start w:val="1"/>
      <w:numFmt w:val="lowerLetter"/>
      <w:lvlText w:val="%5."/>
      <w:lvlJc w:val="left"/>
      <w:pPr>
        <w:ind w:left="3235" w:hanging="360"/>
      </w:pPr>
    </w:lvl>
    <w:lvl w:ilvl="5" w:tplc="101A001B" w:tentative="1">
      <w:start w:val="1"/>
      <w:numFmt w:val="lowerRoman"/>
      <w:lvlText w:val="%6."/>
      <w:lvlJc w:val="right"/>
      <w:pPr>
        <w:ind w:left="3955" w:hanging="180"/>
      </w:pPr>
    </w:lvl>
    <w:lvl w:ilvl="6" w:tplc="101A000F" w:tentative="1">
      <w:start w:val="1"/>
      <w:numFmt w:val="decimal"/>
      <w:lvlText w:val="%7."/>
      <w:lvlJc w:val="left"/>
      <w:pPr>
        <w:ind w:left="4675" w:hanging="360"/>
      </w:pPr>
    </w:lvl>
    <w:lvl w:ilvl="7" w:tplc="101A0019" w:tentative="1">
      <w:start w:val="1"/>
      <w:numFmt w:val="lowerLetter"/>
      <w:lvlText w:val="%8."/>
      <w:lvlJc w:val="left"/>
      <w:pPr>
        <w:ind w:left="5395" w:hanging="360"/>
      </w:pPr>
    </w:lvl>
    <w:lvl w:ilvl="8" w:tplc="101A001B" w:tentative="1">
      <w:start w:val="1"/>
      <w:numFmt w:val="lowerRoman"/>
      <w:lvlText w:val="%9."/>
      <w:lvlJc w:val="right"/>
      <w:pPr>
        <w:ind w:left="6115" w:hanging="180"/>
      </w:pPr>
    </w:lvl>
  </w:abstractNum>
  <w:abstractNum w:abstractNumId="134" w15:restartNumberingAfterBreak="0">
    <w:nsid w:val="5FD8346B"/>
    <w:multiLevelType w:val="hybridMultilevel"/>
    <w:tmpl w:val="2D98A0BA"/>
    <w:lvl w:ilvl="0" w:tplc="DEF63492">
      <w:start w:val="1"/>
      <w:numFmt w:val="lowerLetter"/>
      <w:lvlText w:val="%1)"/>
      <w:lvlJc w:val="left"/>
      <w:pPr>
        <w:ind w:left="1069"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35" w15:restartNumberingAfterBreak="0">
    <w:nsid w:val="5FDA6C47"/>
    <w:multiLevelType w:val="hybridMultilevel"/>
    <w:tmpl w:val="F716A966"/>
    <w:lvl w:ilvl="0" w:tplc="3732FDAA">
      <w:start w:val="1"/>
      <w:numFmt w:val="lowerLetter"/>
      <w:lvlText w:val="%1)"/>
      <w:lvlJc w:val="left"/>
      <w:pPr>
        <w:ind w:left="1080" w:hanging="360"/>
      </w:pPr>
      <w:rPr>
        <w:rFonts w:hint="default"/>
        <w:u w:val="single"/>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36" w15:restartNumberingAfterBreak="0">
    <w:nsid w:val="61AB2B2B"/>
    <w:multiLevelType w:val="hybridMultilevel"/>
    <w:tmpl w:val="A008D4D0"/>
    <w:lvl w:ilvl="0" w:tplc="C008924A">
      <w:start w:val="1"/>
      <w:numFmt w:val="lowerLetter"/>
      <w:lvlText w:val="%1)"/>
      <w:lvlJc w:val="left"/>
      <w:pPr>
        <w:ind w:left="720" w:hanging="360"/>
      </w:pPr>
      <w:rPr>
        <w:rFonts w:ascii="Times New Roman" w:eastAsia="Times New Roman" w:hAnsi="Times New Roman" w:cs="Times New Roman"/>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7" w15:restartNumberingAfterBreak="0">
    <w:nsid w:val="631E34B2"/>
    <w:multiLevelType w:val="hybridMultilevel"/>
    <w:tmpl w:val="E8FC8A54"/>
    <w:lvl w:ilvl="0" w:tplc="53AA00E6">
      <w:start w:val="1"/>
      <w:numFmt w:val="lowerLetter"/>
      <w:lvlText w:val="%1)"/>
      <w:lvlJc w:val="left"/>
      <w:pPr>
        <w:ind w:left="370" w:hanging="360"/>
      </w:pPr>
      <w:rPr>
        <w:rFonts w:hint="default"/>
      </w:rPr>
    </w:lvl>
    <w:lvl w:ilvl="1" w:tplc="101A0019" w:tentative="1">
      <w:start w:val="1"/>
      <w:numFmt w:val="lowerLetter"/>
      <w:lvlText w:val="%2."/>
      <w:lvlJc w:val="left"/>
      <w:pPr>
        <w:ind w:left="1090" w:hanging="360"/>
      </w:pPr>
    </w:lvl>
    <w:lvl w:ilvl="2" w:tplc="101A001B" w:tentative="1">
      <w:start w:val="1"/>
      <w:numFmt w:val="lowerRoman"/>
      <w:lvlText w:val="%3."/>
      <w:lvlJc w:val="right"/>
      <w:pPr>
        <w:ind w:left="1810" w:hanging="180"/>
      </w:pPr>
    </w:lvl>
    <w:lvl w:ilvl="3" w:tplc="101A000F" w:tentative="1">
      <w:start w:val="1"/>
      <w:numFmt w:val="decimal"/>
      <w:lvlText w:val="%4."/>
      <w:lvlJc w:val="left"/>
      <w:pPr>
        <w:ind w:left="2530" w:hanging="360"/>
      </w:pPr>
    </w:lvl>
    <w:lvl w:ilvl="4" w:tplc="101A0019" w:tentative="1">
      <w:start w:val="1"/>
      <w:numFmt w:val="lowerLetter"/>
      <w:lvlText w:val="%5."/>
      <w:lvlJc w:val="left"/>
      <w:pPr>
        <w:ind w:left="3250" w:hanging="360"/>
      </w:pPr>
    </w:lvl>
    <w:lvl w:ilvl="5" w:tplc="101A001B" w:tentative="1">
      <w:start w:val="1"/>
      <w:numFmt w:val="lowerRoman"/>
      <w:lvlText w:val="%6."/>
      <w:lvlJc w:val="right"/>
      <w:pPr>
        <w:ind w:left="3970" w:hanging="180"/>
      </w:pPr>
    </w:lvl>
    <w:lvl w:ilvl="6" w:tplc="101A000F" w:tentative="1">
      <w:start w:val="1"/>
      <w:numFmt w:val="decimal"/>
      <w:lvlText w:val="%7."/>
      <w:lvlJc w:val="left"/>
      <w:pPr>
        <w:ind w:left="4690" w:hanging="360"/>
      </w:pPr>
    </w:lvl>
    <w:lvl w:ilvl="7" w:tplc="101A0019" w:tentative="1">
      <w:start w:val="1"/>
      <w:numFmt w:val="lowerLetter"/>
      <w:lvlText w:val="%8."/>
      <w:lvlJc w:val="left"/>
      <w:pPr>
        <w:ind w:left="5410" w:hanging="360"/>
      </w:pPr>
    </w:lvl>
    <w:lvl w:ilvl="8" w:tplc="101A001B" w:tentative="1">
      <w:start w:val="1"/>
      <w:numFmt w:val="lowerRoman"/>
      <w:lvlText w:val="%9."/>
      <w:lvlJc w:val="right"/>
      <w:pPr>
        <w:ind w:left="6130" w:hanging="180"/>
      </w:pPr>
    </w:lvl>
  </w:abstractNum>
  <w:abstractNum w:abstractNumId="138" w15:restartNumberingAfterBreak="0">
    <w:nsid w:val="63323B3D"/>
    <w:multiLevelType w:val="hybridMultilevel"/>
    <w:tmpl w:val="52C0FCAC"/>
    <w:lvl w:ilvl="0" w:tplc="C6B81B3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9" w15:restartNumberingAfterBreak="0">
    <w:nsid w:val="6368534C"/>
    <w:multiLevelType w:val="hybridMultilevel"/>
    <w:tmpl w:val="74BEF7A0"/>
    <w:lvl w:ilvl="0" w:tplc="ED845E92">
      <w:start w:val="1"/>
      <w:numFmt w:val="decimal"/>
      <w:lvlText w:val="(%1)"/>
      <w:lvlJc w:val="left"/>
      <w:pPr>
        <w:ind w:left="810" w:hanging="45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0" w15:restartNumberingAfterBreak="0">
    <w:nsid w:val="648A4AFA"/>
    <w:multiLevelType w:val="hybridMultilevel"/>
    <w:tmpl w:val="D048E92C"/>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1" w15:restartNumberingAfterBreak="0">
    <w:nsid w:val="65BB042C"/>
    <w:multiLevelType w:val="hybridMultilevel"/>
    <w:tmpl w:val="769C9C10"/>
    <w:lvl w:ilvl="0" w:tplc="E8E64D58">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42" w15:restartNumberingAfterBreak="0">
    <w:nsid w:val="66842BF8"/>
    <w:multiLevelType w:val="hybridMultilevel"/>
    <w:tmpl w:val="DA64F07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3" w15:restartNumberingAfterBreak="0">
    <w:nsid w:val="66B44DF9"/>
    <w:multiLevelType w:val="hybridMultilevel"/>
    <w:tmpl w:val="3DE03B1E"/>
    <w:lvl w:ilvl="0" w:tplc="DE34130E">
      <w:start w:val="1"/>
      <w:numFmt w:val="decimal"/>
      <w:lvlText w:val="(%1)"/>
      <w:lvlJc w:val="left"/>
      <w:pPr>
        <w:ind w:left="780" w:hanging="4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4" w15:restartNumberingAfterBreak="0">
    <w:nsid w:val="68386DDB"/>
    <w:multiLevelType w:val="hybridMultilevel"/>
    <w:tmpl w:val="8494B64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5" w15:restartNumberingAfterBreak="0">
    <w:nsid w:val="68485834"/>
    <w:multiLevelType w:val="hybridMultilevel"/>
    <w:tmpl w:val="F7BEE6DC"/>
    <w:lvl w:ilvl="0" w:tplc="8CDEBB18">
      <w:start w:val="1"/>
      <w:numFmt w:val="lowerLetter"/>
      <w:lvlText w:val="%1)"/>
      <w:lvlJc w:val="left"/>
      <w:pPr>
        <w:ind w:left="1095" w:hanging="360"/>
      </w:pPr>
      <w:rPr>
        <w:rFonts w:hint="default"/>
      </w:rPr>
    </w:lvl>
    <w:lvl w:ilvl="1" w:tplc="101A0019" w:tentative="1">
      <w:start w:val="1"/>
      <w:numFmt w:val="lowerLetter"/>
      <w:lvlText w:val="%2."/>
      <w:lvlJc w:val="left"/>
      <w:pPr>
        <w:ind w:left="1815" w:hanging="360"/>
      </w:pPr>
    </w:lvl>
    <w:lvl w:ilvl="2" w:tplc="101A001B" w:tentative="1">
      <w:start w:val="1"/>
      <w:numFmt w:val="lowerRoman"/>
      <w:lvlText w:val="%3."/>
      <w:lvlJc w:val="right"/>
      <w:pPr>
        <w:ind w:left="2535" w:hanging="180"/>
      </w:pPr>
    </w:lvl>
    <w:lvl w:ilvl="3" w:tplc="101A000F" w:tentative="1">
      <w:start w:val="1"/>
      <w:numFmt w:val="decimal"/>
      <w:lvlText w:val="%4."/>
      <w:lvlJc w:val="left"/>
      <w:pPr>
        <w:ind w:left="3255" w:hanging="360"/>
      </w:pPr>
    </w:lvl>
    <w:lvl w:ilvl="4" w:tplc="101A0019" w:tentative="1">
      <w:start w:val="1"/>
      <w:numFmt w:val="lowerLetter"/>
      <w:lvlText w:val="%5."/>
      <w:lvlJc w:val="left"/>
      <w:pPr>
        <w:ind w:left="3975" w:hanging="360"/>
      </w:pPr>
    </w:lvl>
    <w:lvl w:ilvl="5" w:tplc="101A001B" w:tentative="1">
      <w:start w:val="1"/>
      <w:numFmt w:val="lowerRoman"/>
      <w:lvlText w:val="%6."/>
      <w:lvlJc w:val="right"/>
      <w:pPr>
        <w:ind w:left="4695" w:hanging="180"/>
      </w:pPr>
    </w:lvl>
    <w:lvl w:ilvl="6" w:tplc="101A000F" w:tentative="1">
      <w:start w:val="1"/>
      <w:numFmt w:val="decimal"/>
      <w:lvlText w:val="%7."/>
      <w:lvlJc w:val="left"/>
      <w:pPr>
        <w:ind w:left="5415" w:hanging="360"/>
      </w:pPr>
    </w:lvl>
    <w:lvl w:ilvl="7" w:tplc="101A0019" w:tentative="1">
      <w:start w:val="1"/>
      <w:numFmt w:val="lowerLetter"/>
      <w:lvlText w:val="%8."/>
      <w:lvlJc w:val="left"/>
      <w:pPr>
        <w:ind w:left="6135" w:hanging="360"/>
      </w:pPr>
    </w:lvl>
    <w:lvl w:ilvl="8" w:tplc="101A001B" w:tentative="1">
      <w:start w:val="1"/>
      <w:numFmt w:val="lowerRoman"/>
      <w:lvlText w:val="%9."/>
      <w:lvlJc w:val="right"/>
      <w:pPr>
        <w:ind w:left="6855" w:hanging="180"/>
      </w:pPr>
    </w:lvl>
  </w:abstractNum>
  <w:abstractNum w:abstractNumId="146" w15:restartNumberingAfterBreak="0">
    <w:nsid w:val="68D874C2"/>
    <w:multiLevelType w:val="hybridMultilevel"/>
    <w:tmpl w:val="0862D6EC"/>
    <w:lvl w:ilvl="0" w:tplc="F864C89C">
      <w:start w:val="1"/>
      <w:numFmt w:val="decimal"/>
      <w:lvlText w:val="(%1)"/>
      <w:lvlJc w:val="left"/>
      <w:pPr>
        <w:ind w:left="785"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A1F0123"/>
    <w:multiLevelType w:val="hybridMultilevel"/>
    <w:tmpl w:val="B6DA797C"/>
    <w:lvl w:ilvl="0" w:tplc="8982B62E">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8" w15:restartNumberingAfterBreak="0">
    <w:nsid w:val="6A2840D6"/>
    <w:multiLevelType w:val="hybridMultilevel"/>
    <w:tmpl w:val="030E9E00"/>
    <w:lvl w:ilvl="0" w:tplc="762E5D6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9" w15:restartNumberingAfterBreak="0">
    <w:nsid w:val="6A9D5CBA"/>
    <w:multiLevelType w:val="hybridMultilevel"/>
    <w:tmpl w:val="F38284C8"/>
    <w:lvl w:ilvl="0" w:tplc="27540660">
      <w:start w:val="1"/>
      <w:numFmt w:val="decimal"/>
      <w:lvlText w:val="(%1)"/>
      <w:lvlJc w:val="left"/>
      <w:pPr>
        <w:ind w:left="735" w:hanging="375"/>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0" w15:restartNumberingAfterBreak="0">
    <w:nsid w:val="6C37370A"/>
    <w:multiLevelType w:val="hybridMultilevel"/>
    <w:tmpl w:val="91E4671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1" w15:restartNumberingAfterBreak="0">
    <w:nsid w:val="6C8E4A61"/>
    <w:multiLevelType w:val="hybridMultilevel"/>
    <w:tmpl w:val="8D2EB47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2" w15:restartNumberingAfterBreak="0">
    <w:nsid w:val="6CF53AFE"/>
    <w:multiLevelType w:val="hybridMultilevel"/>
    <w:tmpl w:val="EBEED23C"/>
    <w:lvl w:ilvl="0" w:tplc="76C4B87C">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3" w15:restartNumberingAfterBreak="0">
    <w:nsid w:val="6E10202B"/>
    <w:multiLevelType w:val="hybridMultilevel"/>
    <w:tmpl w:val="1A34B09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4" w15:restartNumberingAfterBreak="0">
    <w:nsid w:val="6E1D0D17"/>
    <w:multiLevelType w:val="hybridMultilevel"/>
    <w:tmpl w:val="1772B48C"/>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5" w15:restartNumberingAfterBreak="0">
    <w:nsid w:val="6ECF405A"/>
    <w:multiLevelType w:val="hybridMultilevel"/>
    <w:tmpl w:val="E2D8FECA"/>
    <w:lvl w:ilvl="0" w:tplc="7030698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6" w15:restartNumberingAfterBreak="0">
    <w:nsid w:val="6F2C3165"/>
    <w:multiLevelType w:val="hybridMultilevel"/>
    <w:tmpl w:val="F56CC818"/>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7" w15:restartNumberingAfterBreak="0">
    <w:nsid w:val="6FB13C0D"/>
    <w:multiLevelType w:val="hybridMultilevel"/>
    <w:tmpl w:val="C47EC292"/>
    <w:lvl w:ilvl="0" w:tplc="97CE27CA">
      <w:start w:val="1"/>
      <w:numFmt w:val="lowerLetter"/>
      <w:lvlText w:val="%1)"/>
      <w:lvlJc w:val="left"/>
      <w:pPr>
        <w:ind w:left="1440" w:hanging="360"/>
      </w:pPr>
      <w:rPr>
        <w:rFonts w:hint="default"/>
      </w:rPr>
    </w:lvl>
    <w:lvl w:ilvl="1" w:tplc="101A0019" w:tentative="1">
      <w:start w:val="1"/>
      <w:numFmt w:val="lowerLetter"/>
      <w:lvlText w:val="%2."/>
      <w:lvlJc w:val="left"/>
      <w:pPr>
        <w:ind w:left="2160" w:hanging="360"/>
      </w:pPr>
    </w:lvl>
    <w:lvl w:ilvl="2" w:tplc="101A001B" w:tentative="1">
      <w:start w:val="1"/>
      <w:numFmt w:val="lowerRoman"/>
      <w:lvlText w:val="%3."/>
      <w:lvlJc w:val="right"/>
      <w:pPr>
        <w:ind w:left="2880" w:hanging="180"/>
      </w:pPr>
    </w:lvl>
    <w:lvl w:ilvl="3" w:tplc="101A000F" w:tentative="1">
      <w:start w:val="1"/>
      <w:numFmt w:val="decimal"/>
      <w:lvlText w:val="%4."/>
      <w:lvlJc w:val="left"/>
      <w:pPr>
        <w:ind w:left="3600" w:hanging="360"/>
      </w:pPr>
    </w:lvl>
    <w:lvl w:ilvl="4" w:tplc="101A0019" w:tentative="1">
      <w:start w:val="1"/>
      <w:numFmt w:val="lowerLetter"/>
      <w:lvlText w:val="%5."/>
      <w:lvlJc w:val="left"/>
      <w:pPr>
        <w:ind w:left="4320" w:hanging="360"/>
      </w:pPr>
    </w:lvl>
    <w:lvl w:ilvl="5" w:tplc="101A001B" w:tentative="1">
      <w:start w:val="1"/>
      <w:numFmt w:val="lowerRoman"/>
      <w:lvlText w:val="%6."/>
      <w:lvlJc w:val="right"/>
      <w:pPr>
        <w:ind w:left="5040" w:hanging="180"/>
      </w:pPr>
    </w:lvl>
    <w:lvl w:ilvl="6" w:tplc="101A000F" w:tentative="1">
      <w:start w:val="1"/>
      <w:numFmt w:val="decimal"/>
      <w:lvlText w:val="%7."/>
      <w:lvlJc w:val="left"/>
      <w:pPr>
        <w:ind w:left="5760" w:hanging="360"/>
      </w:pPr>
    </w:lvl>
    <w:lvl w:ilvl="7" w:tplc="101A0019" w:tentative="1">
      <w:start w:val="1"/>
      <w:numFmt w:val="lowerLetter"/>
      <w:lvlText w:val="%8."/>
      <w:lvlJc w:val="left"/>
      <w:pPr>
        <w:ind w:left="6480" w:hanging="360"/>
      </w:pPr>
    </w:lvl>
    <w:lvl w:ilvl="8" w:tplc="101A001B" w:tentative="1">
      <w:start w:val="1"/>
      <w:numFmt w:val="lowerRoman"/>
      <w:lvlText w:val="%9."/>
      <w:lvlJc w:val="right"/>
      <w:pPr>
        <w:ind w:left="7200" w:hanging="180"/>
      </w:pPr>
    </w:lvl>
  </w:abstractNum>
  <w:abstractNum w:abstractNumId="158" w15:restartNumberingAfterBreak="0">
    <w:nsid w:val="70C45CA2"/>
    <w:multiLevelType w:val="hybridMultilevel"/>
    <w:tmpl w:val="7DB8714A"/>
    <w:lvl w:ilvl="0" w:tplc="19A888E6">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59" w15:restartNumberingAfterBreak="0">
    <w:nsid w:val="715811B4"/>
    <w:multiLevelType w:val="hybridMultilevel"/>
    <w:tmpl w:val="8E501C42"/>
    <w:lvl w:ilvl="0" w:tplc="751042DE">
      <w:start w:val="1"/>
      <w:numFmt w:val="lowerLetter"/>
      <w:lvlText w:val="%1)"/>
      <w:lvlJc w:val="left"/>
      <w:pPr>
        <w:ind w:left="26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1" w:tplc="9160B5DE">
      <w:start w:val="1"/>
      <w:numFmt w:val="lowerLetter"/>
      <w:lvlText w:val="%2"/>
      <w:lvlJc w:val="left"/>
      <w:pPr>
        <w:ind w:left="108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2" w:tplc="B2922978">
      <w:start w:val="1"/>
      <w:numFmt w:val="lowerRoman"/>
      <w:lvlText w:val="%3"/>
      <w:lvlJc w:val="left"/>
      <w:pPr>
        <w:ind w:left="180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3" w:tplc="5824E594">
      <w:start w:val="1"/>
      <w:numFmt w:val="decimal"/>
      <w:lvlText w:val="%4"/>
      <w:lvlJc w:val="left"/>
      <w:pPr>
        <w:ind w:left="252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4" w:tplc="E8FA5696">
      <w:start w:val="1"/>
      <w:numFmt w:val="lowerLetter"/>
      <w:lvlText w:val="%5"/>
      <w:lvlJc w:val="left"/>
      <w:pPr>
        <w:ind w:left="324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5" w:tplc="43068A04">
      <w:start w:val="1"/>
      <w:numFmt w:val="lowerRoman"/>
      <w:lvlText w:val="%6"/>
      <w:lvlJc w:val="left"/>
      <w:pPr>
        <w:ind w:left="396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6" w:tplc="3FCE2486">
      <w:start w:val="1"/>
      <w:numFmt w:val="decimal"/>
      <w:lvlText w:val="%7"/>
      <w:lvlJc w:val="left"/>
      <w:pPr>
        <w:ind w:left="468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7" w:tplc="8844F8F0">
      <w:start w:val="1"/>
      <w:numFmt w:val="lowerLetter"/>
      <w:lvlText w:val="%8"/>
      <w:lvlJc w:val="left"/>
      <w:pPr>
        <w:ind w:left="540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lvl w:ilvl="8" w:tplc="D5800E8E">
      <w:start w:val="1"/>
      <w:numFmt w:val="lowerRoman"/>
      <w:lvlText w:val="%9"/>
      <w:lvlJc w:val="left"/>
      <w:pPr>
        <w:ind w:left="6120"/>
      </w:pPr>
      <w:rPr>
        <w:rFonts w:ascii="Times New Roman" w:eastAsia="Times New Roman" w:hAnsi="Times New Roman" w:cs="Times New Roman"/>
        <w:b w:val="0"/>
        <w:i w:val="0"/>
        <w:strike/>
        <w:dstrike w:val="0"/>
        <w:color w:val="00000A"/>
        <w:sz w:val="24"/>
        <w:szCs w:val="24"/>
        <w:u w:val="none" w:color="000000"/>
        <w:bdr w:val="none" w:sz="0" w:space="0" w:color="auto"/>
        <w:shd w:val="clear" w:color="auto" w:fill="auto"/>
        <w:vertAlign w:val="baseline"/>
      </w:rPr>
    </w:lvl>
  </w:abstractNum>
  <w:abstractNum w:abstractNumId="160" w15:restartNumberingAfterBreak="0">
    <w:nsid w:val="71E53E52"/>
    <w:multiLevelType w:val="hybridMultilevel"/>
    <w:tmpl w:val="274282B6"/>
    <w:lvl w:ilvl="0" w:tplc="034CEA62">
      <w:start w:val="1"/>
      <w:numFmt w:val="decimal"/>
      <w:lvlText w:val="(%1)"/>
      <w:lvlJc w:val="left"/>
      <w:pPr>
        <w:ind w:left="795" w:hanging="435"/>
      </w:pPr>
      <w:rPr>
        <w:rFonts w:hint="default"/>
        <w:u w:val="singl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1" w15:restartNumberingAfterBreak="0">
    <w:nsid w:val="72125E6C"/>
    <w:multiLevelType w:val="hybridMultilevel"/>
    <w:tmpl w:val="11B0DBD8"/>
    <w:lvl w:ilvl="0" w:tplc="84308DBA">
      <w:start w:val="1"/>
      <w:numFmt w:val="decimal"/>
      <w:lvlText w:val="(%1)"/>
      <w:lvlJc w:val="left"/>
      <w:pPr>
        <w:ind w:left="780" w:hanging="420"/>
      </w:pPr>
      <w:rPr>
        <w:rFonts w:hint="default"/>
        <w:u w:val="singl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2" w15:restartNumberingAfterBreak="0">
    <w:nsid w:val="72D40193"/>
    <w:multiLevelType w:val="hybridMultilevel"/>
    <w:tmpl w:val="49DC0D4C"/>
    <w:lvl w:ilvl="0" w:tplc="346EF194">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63" w15:restartNumberingAfterBreak="0">
    <w:nsid w:val="75F61F6D"/>
    <w:multiLevelType w:val="hybridMultilevel"/>
    <w:tmpl w:val="6CDEE48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4" w15:restartNumberingAfterBreak="0">
    <w:nsid w:val="7A347E77"/>
    <w:multiLevelType w:val="hybridMultilevel"/>
    <w:tmpl w:val="E4BEDD66"/>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5" w15:restartNumberingAfterBreak="0">
    <w:nsid w:val="7AD76D1B"/>
    <w:multiLevelType w:val="hybridMultilevel"/>
    <w:tmpl w:val="BB36A96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6" w15:restartNumberingAfterBreak="0">
    <w:nsid w:val="7B6702BB"/>
    <w:multiLevelType w:val="hybridMultilevel"/>
    <w:tmpl w:val="FBC20AE4"/>
    <w:lvl w:ilvl="0" w:tplc="8B969C3A">
      <w:start w:val="1"/>
      <w:numFmt w:val="decimal"/>
      <w:lvlText w:val="(%1)"/>
      <w:lvlJc w:val="left"/>
      <w:pPr>
        <w:ind w:left="780" w:hanging="4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7" w15:restartNumberingAfterBreak="0">
    <w:nsid w:val="7BDE5179"/>
    <w:multiLevelType w:val="hybridMultilevel"/>
    <w:tmpl w:val="144CE3F2"/>
    <w:lvl w:ilvl="0" w:tplc="692A01B6">
      <w:start w:val="1"/>
      <w:numFmt w:val="decimal"/>
      <w:lvlText w:val="(%1)"/>
      <w:lvlJc w:val="left"/>
      <w:pPr>
        <w:ind w:left="885" w:hanging="525"/>
      </w:pPr>
      <w:rPr>
        <w:rFonts w:hint="default"/>
        <w:u w:val="single"/>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8" w15:restartNumberingAfterBreak="0">
    <w:nsid w:val="7D6D0017"/>
    <w:multiLevelType w:val="hybridMultilevel"/>
    <w:tmpl w:val="45CACC96"/>
    <w:lvl w:ilvl="0" w:tplc="F37C9568">
      <w:start w:val="1"/>
      <w:numFmt w:val="lowerLetter"/>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169" w15:restartNumberingAfterBreak="0">
    <w:nsid w:val="7E3C19EA"/>
    <w:multiLevelType w:val="hybridMultilevel"/>
    <w:tmpl w:val="E1B47ADE"/>
    <w:lvl w:ilvl="0" w:tplc="F2C62702">
      <w:start w:val="1"/>
      <w:numFmt w:val="lowerLetter"/>
      <w:lvlText w:val="%1)"/>
      <w:lvlJc w:val="left"/>
      <w:pPr>
        <w:ind w:left="1095" w:hanging="360"/>
      </w:pPr>
      <w:rPr>
        <w:rFonts w:hint="default"/>
      </w:rPr>
    </w:lvl>
    <w:lvl w:ilvl="1" w:tplc="101A0019" w:tentative="1">
      <w:start w:val="1"/>
      <w:numFmt w:val="lowerLetter"/>
      <w:lvlText w:val="%2."/>
      <w:lvlJc w:val="left"/>
      <w:pPr>
        <w:ind w:left="1815" w:hanging="360"/>
      </w:pPr>
    </w:lvl>
    <w:lvl w:ilvl="2" w:tplc="101A001B" w:tentative="1">
      <w:start w:val="1"/>
      <w:numFmt w:val="lowerRoman"/>
      <w:lvlText w:val="%3."/>
      <w:lvlJc w:val="right"/>
      <w:pPr>
        <w:ind w:left="2535" w:hanging="180"/>
      </w:pPr>
    </w:lvl>
    <w:lvl w:ilvl="3" w:tplc="101A000F" w:tentative="1">
      <w:start w:val="1"/>
      <w:numFmt w:val="decimal"/>
      <w:lvlText w:val="%4."/>
      <w:lvlJc w:val="left"/>
      <w:pPr>
        <w:ind w:left="3255" w:hanging="360"/>
      </w:pPr>
    </w:lvl>
    <w:lvl w:ilvl="4" w:tplc="101A0019" w:tentative="1">
      <w:start w:val="1"/>
      <w:numFmt w:val="lowerLetter"/>
      <w:lvlText w:val="%5."/>
      <w:lvlJc w:val="left"/>
      <w:pPr>
        <w:ind w:left="3975" w:hanging="360"/>
      </w:pPr>
    </w:lvl>
    <w:lvl w:ilvl="5" w:tplc="101A001B" w:tentative="1">
      <w:start w:val="1"/>
      <w:numFmt w:val="lowerRoman"/>
      <w:lvlText w:val="%6."/>
      <w:lvlJc w:val="right"/>
      <w:pPr>
        <w:ind w:left="4695" w:hanging="180"/>
      </w:pPr>
    </w:lvl>
    <w:lvl w:ilvl="6" w:tplc="101A000F" w:tentative="1">
      <w:start w:val="1"/>
      <w:numFmt w:val="decimal"/>
      <w:lvlText w:val="%7."/>
      <w:lvlJc w:val="left"/>
      <w:pPr>
        <w:ind w:left="5415" w:hanging="360"/>
      </w:pPr>
    </w:lvl>
    <w:lvl w:ilvl="7" w:tplc="101A0019" w:tentative="1">
      <w:start w:val="1"/>
      <w:numFmt w:val="lowerLetter"/>
      <w:lvlText w:val="%8."/>
      <w:lvlJc w:val="left"/>
      <w:pPr>
        <w:ind w:left="6135" w:hanging="360"/>
      </w:pPr>
    </w:lvl>
    <w:lvl w:ilvl="8" w:tplc="101A001B" w:tentative="1">
      <w:start w:val="1"/>
      <w:numFmt w:val="lowerRoman"/>
      <w:lvlText w:val="%9."/>
      <w:lvlJc w:val="right"/>
      <w:pPr>
        <w:ind w:left="6855" w:hanging="180"/>
      </w:pPr>
    </w:lvl>
  </w:abstractNum>
  <w:abstractNum w:abstractNumId="170" w15:restartNumberingAfterBreak="0">
    <w:nsid w:val="7E4E4C61"/>
    <w:multiLevelType w:val="hybridMultilevel"/>
    <w:tmpl w:val="50D2F21C"/>
    <w:lvl w:ilvl="0" w:tplc="A1FA8E9A">
      <w:start w:val="1"/>
      <w:numFmt w:val="lowerLetter"/>
      <w:lvlText w:val="%1)"/>
      <w:lvlJc w:val="left"/>
      <w:pPr>
        <w:ind w:left="1110" w:hanging="360"/>
      </w:pPr>
      <w:rPr>
        <w:rFonts w:hint="default"/>
      </w:rPr>
    </w:lvl>
    <w:lvl w:ilvl="1" w:tplc="101A0019" w:tentative="1">
      <w:start w:val="1"/>
      <w:numFmt w:val="lowerLetter"/>
      <w:lvlText w:val="%2."/>
      <w:lvlJc w:val="left"/>
      <w:pPr>
        <w:ind w:left="1830" w:hanging="360"/>
      </w:pPr>
    </w:lvl>
    <w:lvl w:ilvl="2" w:tplc="101A001B" w:tentative="1">
      <w:start w:val="1"/>
      <w:numFmt w:val="lowerRoman"/>
      <w:lvlText w:val="%3."/>
      <w:lvlJc w:val="right"/>
      <w:pPr>
        <w:ind w:left="2550" w:hanging="180"/>
      </w:pPr>
    </w:lvl>
    <w:lvl w:ilvl="3" w:tplc="101A000F" w:tentative="1">
      <w:start w:val="1"/>
      <w:numFmt w:val="decimal"/>
      <w:lvlText w:val="%4."/>
      <w:lvlJc w:val="left"/>
      <w:pPr>
        <w:ind w:left="3270" w:hanging="360"/>
      </w:pPr>
    </w:lvl>
    <w:lvl w:ilvl="4" w:tplc="101A0019" w:tentative="1">
      <w:start w:val="1"/>
      <w:numFmt w:val="lowerLetter"/>
      <w:lvlText w:val="%5."/>
      <w:lvlJc w:val="left"/>
      <w:pPr>
        <w:ind w:left="3990" w:hanging="360"/>
      </w:pPr>
    </w:lvl>
    <w:lvl w:ilvl="5" w:tplc="101A001B" w:tentative="1">
      <w:start w:val="1"/>
      <w:numFmt w:val="lowerRoman"/>
      <w:lvlText w:val="%6."/>
      <w:lvlJc w:val="right"/>
      <w:pPr>
        <w:ind w:left="4710" w:hanging="180"/>
      </w:pPr>
    </w:lvl>
    <w:lvl w:ilvl="6" w:tplc="101A000F" w:tentative="1">
      <w:start w:val="1"/>
      <w:numFmt w:val="decimal"/>
      <w:lvlText w:val="%7."/>
      <w:lvlJc w:val="left"/>
      <w:pPr>
        <w:ind w:left="5430" w:hanging="360"/>
      </w:pPr>
    </w:lvl>
    <w:lvl w:ilvl="7" w:tplc="101A0019" w:tentative="1">
      <w:start w:val="1"/>
      <w:numFmt w:val="lowerLetter"/>
      <w:lvlText w:val="%8."/>
      <w:lvlJc w:val="left"/>
      <w:pPr>
        <w:ind w:left="6150" w:hanging="360"/>
      </w:pPr>
    </w:lvl>
    <w:lvl w:ilvl="8" w:tplc="101A001B" w:tentative="1">
      <w:start w:val="1"/>
      <w:numFmt w:val="lowerRoman"/>
      <w:lvlText w:val="%9."/>
      <w:lvlJc w:val="right"/>
      <w:pPr>
        <w:ind w:left="6870" w:hanging="180"/>
      </w:pPr>
    </w:lvl>
  </w:abstractNum>
  <w:abstractNum w:abstractNumId="171" w15:restartNumberingAfterBreak="0">
    <w:nsid w:val="7EAE2CC1"/>
    <w:multiLevelType w:val="hybridMultilevel"/>
    <w:tmpl w:val="A7BA31B8"/>
    <w:lvl w:ilvl="0" w:tplc="BAFE475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2" w15:restartNumberingAfterBreak="0">
    <w:nsid w:val="7F023305"/>
    <w:multiLevelType w:val="hybridMultilevel"/>
    <w:tmpl w:val="EED646C4"/>
    <w:lvl w:ilvl="0" w:tplc="1B3C0B82">
      <w:start w:val="1"/>
      <w:numFmt w:val="lowerLetter"/>
      <w:lvlText w:val="%1)"/>
      <w:lvlJc w:val="left"/>
      <w:pPr>
        <w:ind w:left="715" w:hanging="360"/>
      </w:pPr>
      <w:rPr>
        <w:rFonts w:hint="default"/>
      </w:rPr>
    </w:lvl>
    <w:lvl w:ilvl="1" w:tplc="101A0019" w:tentative="1">
      <w:start w:val="1"/>
      <w:numFmt w:val="lowerLetter"/>
      <w:lvlText w:val="%2."/>
      <w:lvlJc w:val="left"/>
      <w:pPr>
        <w:ind w:left="1435" w:hanging="360"/>
      </w:pPr>
    </w:lvl>
    <w:lvl w:ilvl="2" w:tplc="101A001B" w:tentative="1">
      <w:start w:val="1"/>
      <w:numFmt w:val="lowerRoman"/>
      <w:lvlText w:val="%3."/>
      <w:lvlJc w:val="right"/>
      <w:pPr>
        <w:ind w:left="2155" w:hanging="180"/>
      </w:pPr>
    </w:lvl>
    <w:lvl w:ilvl="3" w:tplc="101A000F" w:tentative="1">
      <w:start w:val="1"/>
      <w:numFmt w:val="decimal"/>
      <w:lvlText w:val="%4."/>
      <w:lvlJc w:val="left"/>
      <w:pPr>
        <w:ind w:left="2875" w:hanging="360"/>
      </w:pPr>
    </w:lvl>
    <w:lvl w:ilvl="4" w:tplc="101A0019" w:tentative="1">
      <w:start w:val="1"/>
      <w:numFmt w:val="lowerLetter"/>
      <w:lvlText w:val="%5."/>
      <w:lvlJc w:val="left"/>
      <w:pPr>
        <w:ind w:left="3595" w:hanging="360"/>
      </w:pPr>
    </w:lvl>
    <w:lvl w:ilvl="5" w:tplc="101A001B" w:tentative="1">
      <w:start w:val="1"/>
      <w:numFmt w:val="lowerRoman"/>
      <w:lvlText w:val="%6."/>
      <w:lvlJc w:val="right"/>
      <w:pPr>
        <w:ind w:left="4315" w:hanging="180"/>
      </w:pPr>
    </w:lvl>
    <w:lvl w:ilvl="6" w:tplc="101A000F" w:tentative="1">
      <w:start w:val="1"/>
      <w:numFmt w:val="decimal"/>
      <w:lvlText w:val="%7."/>
      <w:lvlJc w:val="left"/>
      <w:pPr>
        <w:ind w:left="5035" w:hanging="360"/>
      </w:pPr>
    </w:lvl>
    <w:lvl w:ilvl="7" w:tplc="101A0019" w:tentative="1">
      <w:start w:val="1"/>
      <w:numFmt w:val="lowerLetter"/>
      <w:lvlText w:val="%8."/>
      <w:lvlJc w:val="left"/>
      <w:pPr>
        <w:ind w:left="5755" w:hanging="360"/>
      </w:pPr>
    </w:lvl>
    <w:lvl w:ilvl="8" w:tplc="101A001B" w:tentative="1">
      <w:start w:val="1"/>
      <w:numFmt w:val="lowerRoman"/>
      <w:lvlText w:val="%9."/>
      <w:lvlJc w:val="right"/>
      <w:pPr>
        <w:ind w:left="6475" w:hanging="180"/>
      </w:pPr>
    </w:lvl>
  </w:abstractNum>
  <w:abstractNum w:abstractNumId="173" w15:restartNumberingAfterBreak="0">
    <w:nsid w:val="7FAE77DF"/>
    <w:multiLevelType w:val="hybridMultilevel"/>
    <w:tmpl w:val="FCECB78A"/>
    <w:lvl w:ilvl="0" w:tplc="1EC8531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949044114">
    <w:abstractNumId w:val="159"/>
  </w:num>
  <w:num w:numId="2" w16cid:durableId="467282543">
    <w:abstractNumId w:val="41"/>
  </w:num>
  <w:num w:numId="3" w16cid:durableId="2996299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6810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888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3044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2309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668021">
    <w:abstractNumId w:val="97"/>
  </w:num>
  <w:num w:numId="9" w16cid:durableId="74477821">
    <w:abstractNumId w:val="84"/>
  </w:num>
  <w:num w:numId="10" w16cid:durableId="2029477257">
    <w:abstractNumId w:val="0"/>
  </w:num>
  <w:num w:numId="11" w16cid:durableId="555818176">
    <w:abstractNumId w:val="163"/>
  </w:num>
  <w:num w:numId="12" w16cid:durableId="885726591">
    <w:abstractNumId w:val="119"/>
  </w:num>
  <w:num w:numId="13" w16cid:durableId="1136139470">
    <w:abstractNumId w:val="71"/>
  </w:num>
  <w:num w:numId="14" w16cid:durableId="243690608">
    <w:abstractNumId w:val="123"/>
  </w:num>
  <w:num w:numId="15" w16cid:durableId="1893693190">
    <w:abstractNumId w:val="60"/>
  </w:num>
  <w:num w:numId="16" w16cid:durableId="1151168258">
    <w:abstractNumId w:val="143"/>
  </w:num>
  <w:num w:numId="17" w16cid:durableId="362635090">
    <w:abstractNumId w:val="49"/>
  </w:num>
  <w:num w:numId="18" w16cid:durableId="1104030671">
    <w:abstractNumId w:val="3"/>
  </w:num>
  <w:num w:numId="19" w16cid:durableId="160044764">
    <w:abstractNumId w:val="44"/>
  </w:num>
  <w:num w:numId="20" w16cid:durableId="2041347223">
    <w:abstractNumId w:val="10"/>
  </w:num>
  <w:num w:numId="21" w16cid:durableId="414714298">
    <w:abstractNumId w:val="78"/>
  </w:num>
  <w:num w:numId="22" w16cid:durableId="1870530199">
    <w:abstractNumId w:val="83"/>
  </w:num>
  <w:num w:numId="23" w16cid:durableId="2060546317">
    <w:abstractNumId w:val="9"/>
  </w:num>
  <w:num w:numId="24" w16cid:durableId="1307927977">
    <w:abstractNumId w:val="104"/>
  </w:num>
  <w:num w:numId="25" w16cid:durableId="1226452661">
    <w:abstractNumId w:val="40"/>
  </w:num>
  <w:num w:numId="26" w16cid:durableId="1778330362">
    <w:abstractNumId w:val="98"/>
  </w:num>
  <w:num w:numId="27" w16cid:durableId="1646276951">
    <w:abstractNumId w:val="153"/>
  </w:num>
  <w:num w:numId="28" w16cid:durableId="605312163">
    <w:abstractNumId w:val="30"/>
  </w:num>
  <w:num w:numId="29" w16cid:durableId="1874270077">
    <w:abstractNumId w:val="166"/>
  </w:num>
  <w:num w:numId="30" w16cid:durableId="531916381">
    <w:abstractNumId w:val="43"/>
  </w:num>
  <w:num w:numId="31" w16cid:durableId="76437979">
    <w:abstractNumId w:val="140"/>
  </w:num>
  <w:num w:numId="32" w16cid:durableId="210968893">
    <w:abstractNumId w:val="165"/>
  </w:num>
  <w:num w:numId="33" w16cid:durableId="62147845">
    <w:abstractNumId w:val="167"/>
  </w:num>
  <w:num w:numId="34" w16cid:durableId="1867979590">
    <w:abstractNumId w:val="92"/>
  </w:num>
  <w:num w:numId="35" w16cid:durableId="429349280">
    <w:abstractNumId w:val="88"/>
  </w:num>
  <w:num w:numId="36" w16cid:durableId="2132623177">
    <w:abstractNumId w:val="33"/>
  </w:num>
  <w:num w:numId="37" w16cid:durableId="1068452966">
    <w:abstractNumId w:val="161"/>
  </w:num>
  <w:num w:numId="38" w16cid:durableId="1044406797">
    <w:abstractNumId w:val="128"/>
  </w:num>
  <w:num w:numId="39" w16cid:durableId="1810395920">
    <w:abstractNumId w:val="16"/>
  </w:num>
  <w:num w:numId="40" w16cid:durableId="1184053665">
    <w:abstractNumId w:val="162"/>
  </w:num>
  <w:num w:numId="41" w16cid:durableId="217939676">
    <w:abstractNumId w:val="63"/>
  </w:num>
  <w:num w:numId="42" w16cid:durableId="2081518354">
    <w:abstractNumId w:val="171"/>
  </w:num>
  <w:num w:numId="43" w16cid:durableId="1887836263">
    <w:abstractNumId w:val="142"/>
  </w:num>
  <w:num w:numId="44" w16cid:durableId="1600217723">
    <w:abstractNumId w:val="144"/>
  </w:num>
  <w:num w:numId="45" w16cid:durableId="360715656">
    <w:abstractNumId w:val="21"/>
  </w:num>
  <w:num w:numId="46" w16cid:durableId="1130056049">
    <w:abstractNumId w:val="61"/>
  </w:num>
  <w:num w:numId="47" w16cid:durableId="2087609513">
    <w:abstractNumId w:val="139"/>
  </w:num>
  <w:num w:numId="48" w16cid:durableId="2111657698">
    <w:abstractNumId w:val="95"/>
  </w:num>
  <w:num w:numId="49" w16cid:durableId="1635023241">
    <w:abstractNumId w:val="150"/>
  </w:num>
  <w:num w:numId="50" w16cid:durableId="1248343316">
    <w:abstractNumId w:val="156"/>
  </w:num>
  <w:num w:numId="51" w16cid:durableId="1888107961">
    <w:abstractNumId w:val="38"/>
  </w:num>
  <w:num w:numId="52" w16cid:durableId="127600478">
    <w:abstractNumId w:val="11"/>
  </w:num>
  <w:num w:numId="53" w16cid:durableId="940799940">
    <w:abstractNumId w:val="134"/>
  </w:num>
  <w:num w:numId="54" w16cid:durableId="859976431">
    <w:abstractNumId w:val="124"/>
  </w:num>
  <w:num w:numId="55" w16cid:durableId="554858016">
    <w:abstractNumId w:val="26"/>
  </w:num>
  <w:num w:numId="56" w16cid:durableId="1633633623">
    <w:abstractNumId w:val="99"/>
  </w:num>
  <w:num w:numId="57" w16cid:durableId="652181488">
    <w:abstractNumId w:val="17"/>
  </w:num>
  <w:num w:numId="58" w16cid:durableId="270940499">
    <w:abstractNumId w:val="164"/>
  </w:num>
  <w:num w:numId="59" w16cid:durableId="497382528">
    <w:abstractNumId w:val="29"/>
  </w:num>
  <w:num w:numId="60" w16cid:durableId="1270161278">
    <w:abstractNumId w:val="35"/>
  </w:num>
  <w:num w:numId="61" w16cid:durableId="609625480">
    <w:abstractNumId w:val="34"/>
  </w:num>
  <w:num w:numId="62" w16cid:durableId="1353915266">
    <w:abstractNumId w:val="126"/>
  </w:num>
  <w:num w:numId="63" w16cid:durableId="670639183">
    <w:abstractNumId w:val="137"/>
  </w:num>
  <w:num w:numId="64" w16cid:durableId="1372615123">
    <w:abstractNumId w:val="8"/>
  </w:num>
  <w:num w:numId="65" w16cid:durableId="66610530">
    <w:abstractNumId w:val="72"/>
  </w:num>
  <w:num w:numId="66" w16cid:durableId="696396742">
    <w:abstractNumId w:val="154"/>
  </w:num>
  <w:num w:numId="67" w16cid:durableId="1013531043">
    <w:abstractNumId w:val="85"/>
  </w:num>
  <w:num w:numId="68" w16cid:durableId="943390753">
    <w:abstractNumId w:val="115"/>
  </w:num>
  <w:num w:numId="69" w16cid:durableId="1691756540">
    <w:abstractNumId w:val="57"/>
  </w:num>
  <w:num w:numId="70" w16cid:durableId="301732454">
    <w:abstractNumId w:val="172"/>
  </w:num>
  <w:num w:numId="71" w16cid:durableId="1823112577">
    <w:abstractNumId w:val="87"/>
  </w:num>
  <w:num w:numId="72" w16cid:durableId="1144272413">
    <w:abstractNumId w:val="94"/>
  </w:num>
  <w:num w:numId="73" w16cid:durableId="821118479">
    <w:abstractNumId w:val="50"/>
  </w:num>
  <w:num w:numId="74" w16cid:durableId="1323924336">
    <w:abstractNumId w:val="157"/>
  </w:num>
  <w:num w:numId="75" w16cid:durableId="117455236">
    <w:abstractNumId w:val="6"/>
  </w:num>
  <w:num w:numId="76" w16cid:durableId="70976880">
    <w:abstractNumId w:val="7"/>
  </w:num>
  <w:num w:numId="77" w16cid:durableId="1626109691">
    <w:abstractNumId w:val="113"/>
  </w:num>
  <w:num w:numId="78" w16cid:durableId="1218396264">
    <w:abstractNumId w:val="149"/>
  </w:num>
  <w:num w:numId="79" w16cid:durableId="288509866">
    <w:abstractNumId w:val="58"/>
  </w:num>
  <w:num w:numId="80" w16cid:durableId="603925405">
    <w:abstractNumId w:val="64"/>
  </w:num>
  <w:num w:numId="81" w16cid:durableId="1001853930">
    <w:abstractNumId w:val="68"/>
  </w:num>
  <w:num w:numId="82" w16cid:durableId="629675057">
    <w:abstractNumId w:val="36"/>
  </w:num>
  <w:num w:numId="83" w16cid:durableId="2106488730">
    <w:abstractNumId w:val="20"/>
  </w:num>
  <w:num w:numId="84" w16cid:durableId="1053038418">
    <w:abstractNumId w:val="109"/>
  </w:num>
  <w:num w:numId="85" w16cid:durableId="1384477044">
    <w:abstractNumId w:val="55"/>
  </w:num>
  <w:num w:numId="86" w16cid:durableId="1719738500">
    <w:abstractNumId w:val="52"/>
  </w:num>
  <w:num w:numId="87" w16cid:durableId="2060979156">
    <w:abstractNumId w:val="93"/>
  </w:num>
  <w:num w:numId="88" w16cid:durableId="780537414">
    <w:abstractNumId w:val="106"/>
  </w:num>
  <w:num w:numId="89" w16cid:durableId="2063939275">
    <w:abstractNumId w:val="66"/>
  </w:num>
  <w:num w:numId="90" w16cid:durableId="1510439397">
    <w:abstractNumId w:val="131"/>
  </w:num>
  <w:num w:numId="91" w16cid:durableId="143008604">
    <w:abstractNumId w:val="151"/>
  </w:num>
  <w:num w:numId="92" w16cid:durableId="1220628431">
    <w:abstractNumId w:val="111"/>
  </w:num>
  <w:num w:numId="93" w16cid:durableId="1869948854">
    <w:abstractNumId w:val="110"/>
  </w:num>
  <w:num w:numId="94" w16cid:durableId="1335180725">
    <w:abstractNumId w:val="173"/>
  </w:num>
  <w:num w:numId="95" w16cid:durableId="2121341645">
    <w:abstractNumId w:val="31"/>
  </w:num>
  <w:num w:numId="96" w16cid:durableId="619457175">
    <w:abstractNumId w:val="22"/>
  </w:num>
  <w:num w:numId="97" w16cid:durableId="1590431514">
    <w:abstractNumId w:val="18"/>
  </w:num>
  <w:num w:numId="98" w16cid:durableId="1750074782">
    <w:abstractNumId w:val="107"/>
  </w:num>
  <w:num w:numId="99" w16cid:durableId="2046825222">
    <w:abstractNumId w:val="101"/>
  </w:num>
  <w:num w:numId="100" w16cid:durableId="1263143508">
    <w:abstractNumId w:val="53"/>
  </w:num>
  <w:num w:numId="101" w16cid:durableId="40253812">
    <w:abstractNumId w:val="46"/>
  </w:num>
  <w:num w:numId="102" w16cid:durableId="1005326773">
    <w:abstractNumId w:val="51"/>
  </w:num>
  <w:num w:numId="103" w16cid:durableId="1317300570">
    <w:abstractNumId w:val="102"/>
  </w:num>
  <w:num w:numId="104" w16cid:durableId="390858015">
    <w:abstractNumId w:val="155"/>
  </w:num>
  <w:num w:numId="105" w16cid:durableId="710344993">
    <w:abstractNumId w:val="168"/>
  </w:num>
  <w:num w:numId="106" w16cid:durableId="1867716663">
    <w:abstractNumId w:val="82"/>
  </w:num>
  <w:num w:numId="107" w16cid:durableId="452792316">
    <w:abstractNumId w:val="59"/>
  </w:num>
  <w:num w:numId="108" w16cid:durableId="437333963">
    <w:abstractNumId w:val="152"/>
  </w:num>
  <w:num w:numId="109" w16cid:durableId="162206070">
    <w:abstractNumId w:val="103"/>
  </w:num>
  <w:num w:numId="110" w16cid:durableId="1095520550">
    <w:abstractNumId w:val="135"/>
  </w:num>
  <w:num w:numId="111" w16cid:durableId="1529559248">
    <w:abstractNumId w:val="27"/>
  </w:num>
  <w:num w:numId="112" w16cid:durableId="1288702905">
    <w:abstractNumId w:val="2"/>
  </w:num>
  <w:num w:numId="113" w16cid:durableId="1642229653">
    <w:abstractNumId w:val="141"/>
  </w:num>
  <w:num w:numId="114" w16cid:durableId="1540389277">
    <w:abstractNumId w:val="132"/>
  </w:num>
  <w:num w:numId="115" w16cid:durableId="1181432754">
    <w:abstractNumId w:val="114"/>
  </w:num>
  <w:num w:numId="116" w16cid:durableId="998847778">
    <w:abstractNumId w:val="120"/>
  </w:num>
  <w:num w:numId="117" w16cid:durableId="2114587294">
    <w:abstractNumId w:val="77"/>
  </w:num>
  <w:num w:numId="118" w16cid:durableId="314263135">
    <w:abstractNumId w:val="54"/>
  </w:num>
  <w:num w:numId="119" w16cid:durableId="1387223607">
    <w:abstractNumId w:val="86"/>
  </w:num>
  <w:num w:numId="120" w16cid:durableId="454173948">
    <w:abstractNumId w:val="25"/>
  </w:num>
  <w:num w:numId="121" w16cid:durableId="505707795">
    <w:abstractNumId w:val="62"/>
  </w:num>
  <w:num w:numId="122" w16cid:durableId="1743598510">
    <w:abstractNumId w:val="145"/>
  </w:num>
  <w:num w:numId="123" w16cid:durableId="2029329205">
    <w:abstractNumId w:val="169"/>
  </w:num>
  <w:num w:numId="124" w16cid:durableId="87702187">
    <w:abstractNumId w:val="24"/>
  </w:num>
  <w:num w:numId="125" w16cid:durableId="1277906204">
    <w:abstractNumId w:val="118"/>
  </w:num>
  <w:num w:numId="126" w16cid:durableId="1956518844">
    <w:abstractNumId w:val="108"/>
  </w:num>
  <w:num w:numId="127" w16cid:durableId="54740282">
    <w:abstractNumId w:val="105"/>
  </w:num>
  <w:num w:numId="128" w16cid:durableId="848446020">
    <w:abstractNumId w:val="81"/>
  </w:num>
  <w:num w:numId="129" w16cid:durableId="1311980789">
    <w:abstractNumId w:val="170"/>
  </w:num>
  <w:num w:numId="130" w16cid:durableId="1898666939">
    <w:abstractNumId w:val="112"/>
  </w:num>
  <w:num w:numId="131" w16cid:durableId="1411779198">
    <w:abstractNumId w:val="14"/>
  </w:num>
  <w:num w:numId="132" w16cid:durableId="1536575347">
    <w:abstractNumId w:val="90"/>
  </w:num>
  <w:num w:numId="133" w16cid:durableId="1271468099">
    <w:abstractNumId w:val="70"/>
  </w:num>
  <w:num w:numId="134" w16cid:durableId="1682776285">
    <w:abstractNumId w:val="69"/>
  </w:num>
  <w:num w:numId="135" w16cid:durableId="461071294">
    <w:abstractNumId w:val="15"/>
  </w:num>
  <w:num w:numId="136" w16cid:durableId="1422145641">
    <w:abstractNumId w:val="65"/>
  </w:num>
  <w:num w:numId="137" w16cid:durableId="1852178945">
    <w:abstractNumId w:val="96"/>
  </w:num>
  <w:num w:numId="138" w16cid:durableId="1404645164">
    <w:abstractNumId w:val="13"/>
  </w:num>
  <w:num w:numId="139" w16cid:durableId="572088392">
    <w:abstractNumId w:val="160"/>
  </w:num>
  <w:num w:numId="140" w16cid:durableId="654528266">
    <w:abstractNumId w:val="74"/>
  </w:num>
  <w:num w:numId="141" w16cid:durableId="1812208005">
    <w:abstractNumId w:val="158"/>
  </w:num>
  <w:num w:numId="142" w16cid:durableId="1319067433">
    <w:abstractNumId w:val="1"/>
  </w:num>
  <w:num w:numId="143" w16cid:durableId="489751720">
    <w:abstractNumId w:val="117"/>
  </w:num>
  <w:num w:numId="144" w16cid:durableId="1005285572">
    <w:abstractNumId w:val="133"/>
  </w:num>
  <w:num w:numId="145" w16cid:durableId="1486320849">
    <w:abstractNumId w:val="4"/>
  </w:num>
  <w:num w:numId="146" w16cid:durableId="820580341">
    <w:abstractNumId w:val="42"/>
  </w:num>
  <w:num w:numId="147" w16cid:durableId="294415515">
    <w:abstractNumId w:val="37"/>
  </w:num>
  <w:num w:numId="148" w16cid:durableId="995303095">
    <w:abstractNumId w:val="129"/>
  </w:num>
  <w:num w:numId="149" w16cid:durableId="855458428">
    <w:abstractNumId w:val="56"/>
  </w:num>
  <w:num w:numId="150" w16cid:durableId="316499806">
    <w:abstractNumId w:val="147"/>
  </w:num>
  <w:num w:numId="151" w16cid:durableId="2111007393">
    <w:abstractNumId w:val="100"/>
  </w:num>
  <w:num w:numId="152" w16cid:durableId="1394160574">
    <w:abstractNumId w:val="125"/>
  </w:num>
  <w:num w:numId="153" w16cid:durableId="1818371921">
    <w:abstractNumId w:val="121"/>
  </w:num>
  <w:num w:numId="154" w16cid:durableId="974219995">
    <w:abstractNumId w:val="91"/>
  </w:num>
  <w:num w:numId="155" w16cid:durableId="387610924">
    <w:abstractNumId w:val="138"/>
  </w:num>
  <w:num w:numId="156" w16cid:durableId="913975006">
    <w:abstractNumId w:val="79"/>
  </w:num>
  <w:num w:numId="157" w16cid:durableId="1553493899">
    <w:abstractNumId w:val="89"/>
  </w:num>
  <w:num w:numId="158" w16cid:durableId="2144731808">
    <w:abstractNumId w:val="28"/>
  </w:num>
  <w:num w:numId="159" w16cid:durableId="162622697">
    <w:abstractNumId w:val="19"/>
  </w:num>
  <w:num w:numId="160" w16cid:durableId="460458005">
    <w:abstractNumId w:val="45"/>
  </w:num>
  <w:num w:numId="161" w16cid:durableId="1734619133">
    <w:abstractNumId w:val="148"/>
  </w:num>
  <w:num w:numId="162" w16cid:durableId="1326738866">
    <w:abstractNumId w:val="122"/>
  </w:num>
  <w:num w:numId="163" w16cid:durableId="33509609">
    <w:abstractNumId w:val="12"/>
  </w:num>
  <w:num w:numId="164" w16cid:durableId="588543364">
    <w:abstractNumId w:val="23"/>
  </w:num>
  <w:num w:numId="165" w16cid:durableId="465516549">
    <w:abstractNumId w:val="47"/>
  </w:num>
  <w:num w:numId="166" w16cid:durableId="1229271356">
    <w:abstractNumId w:val="5"/>
  </w:num>
  <w:num w:numId="167" w16cid:durableId="125197655">
    <w:abstractNumId w:val="116"/>
  </w:num>
  <w:num w:numId="168" w16cid:durableId="2023585123">
    <w:abstractNumId w:val="136"/>
  </w:num>
  <w:num w:numId="169" w16cid:durableId="814104017">
    <w:abstractNumId w:val="48"/>
  </w:num>
  <w:num w:numId="170" w16cid:durableId="10786748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48140554">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62953563">
    <w:abstractNumId w:val="67"/>
  </w:num>
  <w:num w:numId="173" w16cid:durableId="1224869040">
    <w:abstractNumId w:val="32"/>
  </w:num>
  <w:num w:numId="174" w16cid:durableId="248852125">
    <w:abstractNumId w:val="146"/>
  </w:num>
  <w:num w:numId="175" w16cid:durableId="265619275">
    <w:abstractNumId w:val="7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0B"/>
    <w:rsid w:val="000049A9"/>
    <w:rsid w:val="00004A12"/>
    <w:rsid w:val="00013898"/>
    <w:rsid w:val="000139C0"/>
    <w:rsid w:val="00015C4D"/>
    <w:rsid w:val="00034D27"/>
    <w:rsid w:val="00037B0F"/>
    <w:rsid w:val="00046D72"/>
    <w:rsid w:val="00071776"/>
    <w:rsid w:val="0009515E"/>
    <w:rsid w:val="0009596D"/>
    <w:rsid w:val="000B6953"/>
    <w:rsid w:val="000B69E2"/>
    <w:rsid w:val="000C56DA"/>
    <w:rsid w:val="000C5E1F"/>
    <w:rsid w:val="000D288A"/>
    <w:rsid w:val="000E201A"/>
    <w:rsid w:val="000E76C1"/>
    <w:rsid w:val="000F055F"/>
    <w:rsid w:val="000F19B8"/>
    <w:rsid w:val="00114261"/>
    <w:rsid w:val="001161B3"/>
    <w:rsid w:val="00124BB0"/>
    <w:rsid w:val="0012504F"/>
    <w:rsid w:val="00127F54"/>
    <w:rsid w:val="001438E2"/>
    <w:rsid w:val="001468DB"/>
    <w:rsid w:val="00151844"/>
    <w:rsid w:val="00170F27"/>
    <w:rsid w:val="00174620"/>
    <w:rsid w:val="001771E6"/>
    <w:rsid w:val="00183B83"/>
    <w:rsid w:val="00194511"/>
    <w:rsid w:val="00197E35"/>
    <w:rsid w:val="001A14B5"/>
    <w:rsid w:val="001A1503"/>
    <w:rsid w:val="001C4103"/>
    <w:rsid w:val="001D3E54"/>
    <w:rsid w:val="001E22ED"/>
    <w:rsid w:val="001E48B1"/>
    <w:rsid w:val="001E6C29"/>
    <w:rsid w:val="001F4C48"/>
    <w:rsid w:val="001F57C7"/>
    <w:rsid w:val="00205C20"/>
    <w:rsid w:val="0020730B"/>
    <w:rsid w:val="0021053E"/>
    <w:rsid w:val="002131F9"/>
    <w:rsid w:val="0022089A"/>
    <w:rsid w:val="00222004"/>
    <w:rsid w:val="00222AB1"/>
    <w:rsid w:val="00224A15"/>
    <w:rsid w:val="00225DBE"/>
    <w:rsid w:val="002360EF"/>
    <w:rsid w:val="00236229"/>
    <w:rsid w:val="00253763"/>
    <w:rsid w:val="00276F4F"/>
    <w:rsid w:val="002836C9"/>
    <w:rsid w:val="00283989"/>
    <w:rsid w:val="0028470E"/>
    <w:rsid w:val="00287A88"/>
    <w:rsid w:val="00287F83"/>
    <w:rsid w:val="002943D3"/>
    <w:rsid w:val="002B3442"/>
    <w:rsid w:val="002D5B49"/>
    <w:rsid w:val="002E36A6"/>
    <w:rsid w:val="002E6C1A"/>
    <w:rsid w:val="002F0312"/>
    <w:rsid w:val="002F57C1"/>
    <w:rsid w:val="003006F1"/>
    <w:rsid w:val="00302CA9"/>
    <w:rsid w:val="00303049"/>
    <w:rsid w:val="0030493C"/>
    <w:rsid w:val="00313220"/>
    <w:rsid w:val="00315751"/>
    <w:rsid w:val="00315D90"/>
    <w:rsid w:val="00316F42"/>
    <w:rsid w:val="0031731D"/>
    <w:rsid w:val="003215AA"/>
    <w:rsid w:val="00342A5F"/>
    <w:rsid w:val="003506BB"/>
    <w:rsid w:val="00355CB1"/>
    <w:rsid w:val="00360715"/>
    <w:rsid w:val="00360FDD"/>
    <w:rsid w:val="0036136B"/>
    <w:rsid w:val="0036398F"/>
    <w:rsid w:val="00367055"/>
    <w:rsid w:val="00375C0C"/>
    <w:rsid w:val="00377675"/>
    <w:rsid w:val="0038451D"/>
    <w:rsid w:val="003866E2"/>
    <w:rsid w:val="00392C89"/>
    <w:rsid w:val="003A0EF9"/>
    <w:rsid w:val="003A621D"/>
    <w:rsid w:val="003B24D9"/>
    <w:rsid w:val="003C1A47"/>
    <w:rsid w:val="003C3EB4"/>
    <w:rsid w:val="003C619A"/>
    <w:rsid w:val="003C6E25"/>
    <w:rsid w:val="003D2059"/>
    <w:rsid w:val="003D736B"/>
    <w:rsid w:val="003E13DA"/>
    <w:rsid w:val="003F30E2"/>
    <w:rsid w:val="003F6DBC"/>
    <w:rsid w:val="0040339C"/>
    <w:rsid w:val="00415EE7"/>
    <w:rsid w:val="00426CAA"/>
    <w:rsid w:val="00432291"/>
    <w:rsid w:val="0044155A"/>
    <w:rsid w:val="00441AC4"/>
    <w:rsid w:val="00441EC2"/>
    <w:rsid w:val="0044649E"/>
    <w:rsid w:val="00447B50"/>
    <w:rsid w:val="00474168"/>
    <w:rsid w:val="00475F15"/>
    <w:rsid w:val="00476E4A"/>
    <w:rsid w:val="004771FF"/>
    <w:rsid w:val="004917E6"/>
    <w:rsid w:val="00494F05"/>
    <w:rsid w:val="00497F57"/>
    <w:rsid w:val="004A1183"/>
    <w:rsid w:val="004A2D3B"/>
    <w:rsid w:val="004A4A00"/>
    <w:rsid w:val="004A5499"/>
    <w:rsid w:val="004B4C11"/>
    <w:rsid w:val="004B626C"/>
    <w:rsid w:val="004B6CD7"/>
    <w:rsid w:val="004B73E5"/>
    <w:rsid w:val="004C2C3B"/>
    <w:rsid w:val="004C486E"/>
    <w:rsid w:val="004C5F49"/>
    <w:rsid w:val="004D3E34"/>
    <w:rsid w:val="004E31AD"/>
    <w:rsid w:val="004E3337"/>
    <w:rsid w:val="004E7215"/>
    <w:rsid w:val="004F4123"/>
    <w:rsid w:val="005000D8"/>
    <w:rsid w:val="00503131"/>
    <w:rsid w:val="00513BC7"/>
    <w:rsid w:val="00515BB9"/>
    <w:rsid w:val="005171AB"/>
    <w:rsid w:val="00526542"/>
    <w:rsid w:val="005270C1"/>
    <w:rsid w:val="00544F3A"/>
    <w:rsid w:val="00550C11"/>
    <w:rsid w:val="00560ED2"/>
    <w:rsid w:val="0057060F"/>
    <w:rsid w:val="005850F8"/>
    <w:rsid w:val="005862B6"/>
    <w:rsid w:val="00593608"/>
    <w:rsid w:val="005A0565"/>
    <w:rsid w:val="005A2C0C"/>
    <w:rsid w:val="005A4381"/>
    <w:rsid w:val="005A4FD5"/>
    <w:rsid w:val="005B2380"/>
    <w:rsid w:val="005B6B6F"/>
    <w:rsid w:val="005B6BCF"/>
    <w:rsid w:val="005B7648"/>
    <w:rsid w:val="005C021D"/>
    <w:rsid w:val="005C0278"/>
    <w:rsid w:val="005C4256"/>
    <w:rsid w:val="005C7F10"/>
    <w:rsid w:val="005D718C"/>
    <w:rsid w:val="005E2F52"/>
    <w:rsid w:val="005E423C"/>
    <w:rsid w:val="005E6051"/>
    <w:rsid w:val="005F0950"/>
    <w:rsid w:val="005F292D"/>
    <w:rsid w:val="005F3A53"/>
    <w:rsid w:val="00600AC1"/>
    <w:rsid w:val="0060131B"/>
    <w:rsid w:val="0060144D"/>
    <w:rsid w:val="00606AA9"/>
    <w:rsid w:val="00607002"/>
    <w:rsid w:val="006109EC"/>
    <w:rsid w:val="006306E2"/>
    <w:rsid w:val="00642FC7"/>
    <w:rsid w:val="00661737"/>
    <w:rsid w:val="0066213B"/>
    <w:rsid w:val="00662CB6"/>
    <w:rsid w:val="00663446"/>
    <w:rsid w:val="006843BF"/>
    <w:rsid w:val="006A489F"/>
    <w:rsid w:val="006C6812"/>
    <w:rsid w:val="006E1011"/>
    <w:rsid w:val="006F2673"/>
    <w:rsid w:val="006F3496"/>
    <w:rsid w:val="006F3BDC"/>
    <w:rsid w:val="00707960"/>
    <w:rsid w:val="007104FE"/>
    <w:rsid w:val="00711007"/>
    <w:rsid w:val="007122FF"/>
    <w:rsid w:val="007131BF"/>
    <w:rsid w:val="007151F6"/>
    <w:rsid w:val="0072125F"/>
    <w:rsid w:val="00721F68"/>
    <w:rsid w:val="00723463"/>
    <w:rsid w:val="00733B24"/>
    <w:rsid w:val="00745C7C"/>
    <w:rsid w:val="00750E10"/>
    <w:rsid w:val="00773222"/>
    <w:rsid w:val="00774F58"/>
    <w:rsid w:val="007815B5"/>
    <w:rsid w:val="00785C22"/>
    <w:rsid w:val="007A1B7E"/>
    <w:rsid w:val="007A7BB0"/>
    <w:rsid w:val="007B0E25"/>
    <w:rsid w:val="007C432C"/>
    <w:rsid w:val="007D32DE"/>
    <w:rsid w:val="007D77BD"/>
    <w:rsid w:val="007E16F7"/>
    <w:rsid w:val="007E2699"/>
    <w:rsid w:val="007F3FD0"/>
    <w:rsid w:val="007F4B4A"/>
    <w:rsid w:val="00803B14"/>
    <w:rsid w:val="008053E4"/>
    <w:rsid w:val="00805D6C"/>
    <w:rsid w:val="00813E14"/>
    <w:rsid w:val="00830288"/>
    <w:rsid w:val="00836C2E"/>
    <w:rsid w:val="00842F93"/>
    <w:rsid w:val="00843BFC"/>
    <w:rsid w:val="00852707"/>
    <w:rsid w:val="008629D8"/>
    <w:rsid w:val="008712E4"/>
    <w:rsid w:val="00872A08"/>
    <w:rsid w:val="00881452"/>
    <w:rsid w:val="0089241E"/>
    <w:rsid w:val="00893048"/>
    <w:rsid w:val="008952E7"/>
    <w:rsid w:val="008B0FA6"/>
    <w:rsid w:val="008B10CC"/>
    <w:rsid w:val="008B1A49"/>
    <w:rsid w:val="008B563E"/>
    <w:rsid w:val="008B6D0A"/>
    <w:rsid w:val="008C4E69"/>
    <w:rsid w:val="008C727C"/>
    <w:rsid w:val="008D78EE"/>
    <w:rsid w:val="008F4DB0"/>
    <w:rsid w:val="00901C6A"/>
    <w:rsid w:val="00904A85"/>
    <w:rsid w:val="00914027"/>
    <w:rsid w:val="00920AB3"/>
    <w:rsid w:val="009345A4"/>
    <w:rsid w:val="00935288"/>
    <w:rsid w:val="00937F1A"/>
    <w:rsid w:val="00941129"/>
    <w:rsid w:val="0094435C"/>
    <w:rsid w:val="00946543"/>
    <w:rsid w:val="00950DD5"/>
    <w:rsid w:val="00952A2E"/>
    <w:rsid w:val="00953CAB"/>
    <w:rsid w:val="00954545"/>
    <w:rsid w:val="009564EB"/>
    <w:rsid w:val="00974A1D"/>
    <w:rsid w:val="00974C64"/>
    <w:rsid w:val="00975445"/>
    <w:rsid w:val="00980E80"/>
    <w:rsid w:val="009823CD"/>
    <w:rsid w:val="00984B4B"/>
    <w:rsid w:val="0098613A"/>
    <w:rsid w:val="00997498"/>
    <w:rsid w:val="009A5CF5"/>
    <w:rsid w:val="009A68FF"/>
    <w:rsid w:val="009C04ED"/>
    <w:rsid w:val="009C72DA"/>
    <w:rsid w:val="009D0432"/>
    <w:rsid w:val="009D29F1"/>
    <w:rsid w:val="009D34AC"/>
    <w:rsid w:val="009D3AE4"/>
    <w:rsid w:val="009F1C5A"/>
    <w:rsid w:val="00A05E2C"/>
    <w:rsid w:val="00A237BD"/>
    <w:rsid w:val="00A26321"/>
    <w:rsid w:val="00A3169E"/>
    <w:rsid w:val="00A37323"/>
    <w:rsid w:val="00A37F03"/>
    <w:rsid w:val="00A4001B"/>
    <w:rsid w:val="00A413CB"/>
    <w:rsid w:val="00A502C3"/>
    <w:rsid w:val="00A644EB"/>
    <w:rsid w:val="00A7268B"/>
    <w:rsid w:val="00A72ADE"/>
    <w:rsid w:val="00A755A3"/>
    <w:rsid w:val="00A777B1"/>
    <w:rsid w:val="00A80034"/>
    <w:rsid w:val="00A81DA1"/>
    <w:rsid w:val="00A96DAF"/>
    <w:rsid w:val="00A96DF6"/>
    <w:rsid w:val="00AD5309"/>
    <w:rsid w:val="00AE0976"/>
    <w:rsid w:val="00AE61A5"/>
    <w:rsid w:val="00B1206F"/>
    <w:rsid w:val="00B2279A"/>
    <w:rsid w:val="00B26D10"/>
    <w:rsid w:val="00B32CC3"/>
    <w:rsid w:val="00B35CCD"/>
    <w:rsid w:val="00B4202A"/>
    <w:rsid w:val="00B6225B"/>
    <w:rsid w:val="00B63332"/>
    <w:rsid w:val="00B66125"/>
    <w:rsid w:val="00B75C15"/>
    <w:rsid w:val="00B86117"/>
    <w:rsid w:val="00B90697"/>
    <w:rsid w:val="00BA05E5"/>
    <w:rsid w:val="00BB136E"/>
    <w:rsid w:val="00BB24E4"/>
    <w:rsid w:val="00BB4E99"/>
    <w:rsid w:val="00BC10E5"/>
    <w:rsid w:val="00BC2660"/>
    <w:rsid w:val="00BC4728"/>
    <w:rsid w:val="00BC7D59"/>
    <w:rsid w:val="00BD1377"/>
    <w:rsid w:val="00BE7393"/>
    <w:rsid w:val="00BE79DE"/>
    <w:rsid w:val="00C058B2"/>
    <w:rsid w:val="00C16273"/>
    <w:rsid w:val="00C34268"/>
    <w:rsid w:val="00C3558C"/>
    <w:rsid w:val="00C5369B"/>
    <w:rsid w:val="00C60DD6"/>
    <w:rsid w:val="00C62B25"/>
    <w:rsid w:val="00C65303"/>
    <w:rsid w:val="00C7046E"/>
    <w:rsid w:val="00C71E08"/>
    <w:rsid w:val="00C769D7"/>
    <w:rsid w:val="00C77577"/>
    <w:rsid w:val="00C87315"/>
    <w:rsid w:val="00C90761"/>
    <w:rsid w:val="00C94107"/>
    <w:rsid w:val="00C94FC4"/>
    <w:rsid w:val="00CA43E2"/>
    <w:rsid w:val="00CC4510"/>
    <w:rsid w:val="00CC5862"/>
    <w:rsid w:val="00CD3E77"/>
    <w:rsid w:val="00CD70A5"/>
    <w:rsid w:val="00CD7DBB"/>
    <w:rsid w:val="00CE2560"/>
    <w:rsid w:val="00CE520E"/>
    <w:rsid w:val="00CF04DA"/>
    <w:rsid w:val="00CF3E74"/>
    <w:rsid w:val="00D00852"/>
    <w:rsid w:val="00D00962"/>
    <w:rsid w:val="00D04722"/>
    <w:rsid w:val="00D1028B"/>
    <w:rsid w:val="00D14271"/>
    <w:rsid w:val="00D142CC"/>
    <w:rsid w:val="00D259F6"/>
    <w:rsid w:val="00D3152A"/>
    <w:rsid w:val="00D32057"/>
    <w:rsid w:val="00D53E4F"/>
    <w:rsid w:val="00D60C53"/>
    <w:rsid w:val="00D6553D"/>
    <w:rsid w:val="00D67A50"/>
    <w:rsid w:val="00D726FB"/>
    <w:rsid w:val="00D75B8F"/>
    <w:rsid w:val="00D9252B"/>
    <w:rsid w:val="00DA056B"/>
    <w:rsid w:val="00DA0E3A"/>
    <w:rsid w:val="00DA3D40"/>
    <w:rsid w:val="00DB0F5C"/>
    <w:rsid w:val="00DB3C01"/>
    <w:rsid w:val="00DB51BC"/>
    <w:rsid w:val="00DB69B9"/>
    <w:rsid w:val="00DC12AB"/>
    <w:rsid w:val="00DC3B50"/>
    <w:rsid w:val="00DE26B0"/>
    <w:rsid w:val="00DF2814"/>
    <w:rsid w:val="00DF2DED"/>
    <w:rsid w:val="00DF352D"/>
    <w:rsid w:val="00DF364B"/>
    <w:rsid w:val="00DF3A75"/>
    <w:rsid w:val="00DF3A77"/>
    <w:rsid w:val="00E02A4C"/>
    <w:rsid w:val="00E162BF"/>
    <w:rsid w:val="00E23B05"/>
    <w:rsid w:val="00E34D8F"/>
    <w:rsid w:val="00E41DE8"/>
    <w:rsid w:val="00E431B4"/>
    <w:rsid w:val="00E454E1"/>
    <w:rsid w:val="00E47C7B"/>
    <w:rsid w:val="00E47E55"/>
    <w:rsid w:val="00E63B0A"/>
    <w:rsid w:val="00E8041E"/>
    <w:rsid w:val="00E91B6E"/>
    <w:rsid w:val="00EA2039"/>
    <w:rsid w:val="00EB7718"/>
    <w:rsid w:val="00EC168D"/>
    <w:rsid w:val="00ED52C1"/>
    <w:rsid w:val="00EE00BF"/>
    <w:rsid w:val="00EE1D19"/>
    <w:rsid w:val="00EE4F57"/>
    <w:rsid w:val="00EF4F5F"/>
    <w:rsid w:val="00EF52E0"/>
    <w:rsid w:val="00EF67F5"/>
    <w:rsid w:val="00F005DE"/>
    <w:rsid w:val="00F023EE"/>
    <w:rsid w:val="00F143DA"/>
    <w:rsid w:val="00F15E0B"/>
    <w:rsid w:val="00F22AFC"/>
    <w:rsid w:val="00F31657"/>
    <w:rsid w:val="00F41125"/>
    <w:rsid w:val="00F575E1"/>
    <w:rsid w:val="00F600F0"/>
    <w:rsid w:val="00F6316A"/>
    <w:rsid w:val="00F65309"/>
    <w:rsid w:val="00F67F9A"/>
    <w:rsid w:val="00F72685"/>
    <w:rsid w:val="00F82A16"/>
    <w:rsid w:val="00F90097"/>
    <w:rsid w:val="00F94206"/>
    <w:rsid w:val="00FB1FFC"/>
    <w:rsid w:val="00FD13DA"/>
    <w:rsid w:val="00FE14A3"/>
    <w:rsid w:val="00FE3530"/>
    <w:rsid w:val="00FF531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CAE0"/>
  <w15:chartTrackingRefBased/>
  <w15:docId w15:val="{1D0BC188-402A-4748-A976-242D54B4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bs-Latn-B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ustified with last line without spaces"/>
    <w:qFormat/>
    <w:rsid w:val="00F90097"/>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C12AB"/>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C12AB"/>
    <w:pPr>
      <w:keepNext/>
      <w:keepLines/>
      <w:spacing w:before="80" w:after="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C12AB"/>
    <w:pPr>
      <w:keepNext/>
      <w:keepLines/>
      <w:spacing w:before="80" w:after="0"/>
      <w:outlineLvl w:val="2"/>
    </w:pPr>
    <w:rPr>
      <w:rFonts w:asciiTheme="majorHAnsi" w:eastAsiaTheme="majorEastAsia" w:hAnsiTheme="majorHAnsi" w:cstheme="majorBidi"/>
      <w:color w:val="538135" w:themeColor="accent6" w:themeShade="BF"/>
      <w:szCs w:val="24"/>
    </w:rPr>
  </w:style>
  <w:style w:type="paragraph" w:styleId="Heading4">
    <w:name w:val="heading 4"/>
    <w:basedOn w:val="Normal"/>
    <w:next w:val="Normal"/>
    <w:link w:val="Heading4Char"/>
    <w:uiPriority w:val="9"/>
    <w:semiHidden/>
    <w:unhideWhenUsed/>
    <w:qFormat/>
    <w:rsid w:val="00DC12A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C12A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C12A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C12A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C12A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C12A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6A"/>
    <w:pPr>
      <w:ind w:left="720"/>
      <w:contextualSpacing/>
    </w:pPr>
  </w:style>
  <w:style w:type="paragraph" w:customStyle="1" w:styleId="text-center">
    <w:name w:val="text-center"/>
    <w:basedOn w:val="Normal"/>
    <w:rsid w:val="0057060F"/>
    <w:pPr>
      <w:spacing w:before="100" w:beforeAutospacing="1" w:after="100" w:afterAutospacing="1"/>
    </w:pPr>
    <w:rPr>
      <w:rFonts w:eastAsia="Times New Roman" w:cs="Times New Roman"/>
      <w:szCs w:val="24"/>
      <w:lang w:eastAsia="bs-Latn-BA"/>
    </w:rPr>
  </w:style>
  <w:style w:type="character" w:styleId="Strong">
    <w:name w:val="Strong"/>
    <w:basedOn w:val="DefaultParagraphFont"/>
    <w:uiPriority w:val="22"/>
    <w:qFormat/>
    <w:rsid w:val="00DC12AB"/>
    <w:rPr>
      <w:b/>
      <w:bCs/>
    </w:rPr>
  </w:style>
  <w:style w:type="character" w:styleId="Emphasis">
    <w:name w:val="Emphasis"/>
    <w:basedOn w:val="DefaultParagraphFont"/>
    <w:uiPriority w:val="20"/>
    <w:qFormat/>
    <w:rsid w:val="00DC12AB"/>
    <w:rPr>
      <w:i/>
      <w:iCs/>
      <w:color w:val="70AD47" w:themeColor="accent6"/>
    </w:rPr>
  </w:style>
  <w:style w:type="paragraph" w:customStyle="1" w:styleId="footnotedescription">
    <w:name w:val="footnote description"/>
    <w:next w:val="Normal"/>
    <w:link w:val="footnotedescriptionChar"/>
    <w:hidden/>
    <w:rsid w:val="00127F54"/>
    <w:pPr>
      <w:spacing w:after="0"/>
    </w:pPr>
    <w:rPr>
      <w:rFonts w:ascii="Times New Roman" w:eastAsia="Times New Roman" w:hAnsi="Times New Roman" w:cs="Times New Roman"/>
      <w:color w:val="00000A"/>
      <w:kern w:val="2"/>
      <w:sz w:val="20"/>
      <w:szCs w:val="24"/>
      <w:lang w:eastAsia="bs-Latn-BA"/>
      <w14:ligatures w14:val="standardContextual"/>
    </w:rPr>
  </w:style>
  <w:style w:type="character" w:customStyle="1" w:styleId="footnotedescriptionChar">
    <w:name w:val="footnote description Char"/>
    <w:link w:val="footnotedescription"/>
    <w:rsid w:val="00127F54"/>
    <w:rPr>
      <w:rFonts w:ascii="Times New Roman" w:eastAsia="Times New Roman" w:hAnsi="Times New Roman" w:cs="Times New Roman"/>
      <w:color w:val="00000A"/>
      <w:kern w:val="2"/>
      <w:sz w:val="20"/>
      <w:szCs w:val="24"/>
      <w:lang w:eastAsia="bs-Latn-BA"/>
      <w14:ligatures w14:val="standardContextual"/>
    </w:rPr>
  </w:style>
  <w:style w:type="character" w:customStyle="1" w:styleId="footnotemark">
    <w:name w:val="footnote mark"/>
    <w:hidden/>
    <w:rsid w:val="00127F54"/>
    <w:rPr>
      <w:rFonts w:ascii="Times New Roman" w:eastAsia="Times New Roman" w:hAnsi="Times New Roman" w:cs="Times New Roman"/>
      <w:color w:val="00000A"/>
      <w:sz w:val="20"/>
      <w:vertAlign w:val="superscript"/>
    </w:rPr>
  </w:style>
  <w:style w:type="paragraph" w:styleId="NoSpacing">
    <w:name w:val="No Spacing"/>
    <w:uiPriority w:val="1"/>
    <w:qFormat/>
    <w:rsid w:val="00DC12AB"/>
    <w:pPr>
      <w:spacing w:after="0" w:line="240" w:lineRule="auto"/>
    </w:pPr>
  </w:style>
  <w:style w:type="character" w:customStyle="1" w:styleId="Heading1Char">
    <w:name w:val="Heading 1 Char"/>
    <w:basedOn w:val="DefaultParagraphFont"/>
    <w:link w:val="Heading1"/>
    <w:uiPriority w:val="9"/>
    <w:rsid w:val="00DC12A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C12A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C12A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C12A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C12A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C12A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C12A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C12A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C12A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C12AB"/>
    <w:rPr>
      <w:b/>
      <w:bCs/>
      <w:smallCaps/>
      <w:color w:val="595959" w:themeColor="text1" w:themeTint="A6"/>
    </w:rPr>
  </w:style>
  <w:style w:type="paragraph" w:styleId="Title">
    <w:name w:val="Title"/>
    <w:basedOn w:val="Normal"/>
    <w:next w:val="Normal"/>
    <w:link w:val="TitleChar"/>
    <w:uiPriority w:val="10"/>
    <w:qFormat/>
    <w:rsid w:val="00DC12AB"/>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C12A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C12AB"/>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C12AB"/>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DC12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C12AB"/>
    <w:rPr>
      <w:i/>
      <w:iCs/>
      <w:color w:val="262626" w:themeColor="text1" w:themeTint="D9"/>
    </w:rPr>
  </w:style>
  <w:style w:type="paragraph" w:styleId="IntenseQuote">
    <w:name w:val="Intense Quote"/>
    <w:basedOn w:val="Normal"/>
    <w:next w:val="Normal"/>
    <w:link w:val="IntenseQuoteChar"/>
    <w:uiPriority w:val="30"/>
    <w:qFormat/>
    <w:rsid w:val="00DC12A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C12A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C12AB"/>
    <w:rPr>
      <w:i/>
      <w:iCs/>
    </w:rPr>
  </w:style>
  <w:style w:type="character" w:styleId="IntenseEmphasis">
    <w:name w:val="Intense Emphasis"/>
    <w:basedOn w:val="DefaultParagraphFont"/>
    <w:uiPriority w:val="21"/>
    <w:qFormat/>
    <w:rsid w:val="00DC12AB"/>
    <w:rPr>
      <w:b/>
      <w:bCs/>
      <w:i/>
      <w:iCs/>
    </w:rPr>
  </w:style>
  <w:style w:type="character" w:styleId="SubtleReference">
    <w:name w:val="Subtle Reference"/>
    <w:basedOn w:val="DefaultParagraphFont"/>
    <w:uiPriority w:val="31"/>
    <w:qFormat/>
    <w:rsid w:val="00DC12AB"/>
    <w:rPr>
      <w:smallCaps/>
      <w:color w:val="595959" w:themeColor="text1" w:themeTint="A6"/>
    </w:rPr>
  </w:style>
  <w:style w:type="character" w:styleId="IntenseReference">
    <w:name w:val="Intense Reference"/>
    <w:basedOn w:val="DefaultParagraphFont"/>
    <w:uiPriority w:val="32"/>
    <w:qFormat/>
    <w:rsid w:val="00DC12AB"/>
    <w:rPr>
      <w:b/>
      <w:bCs/>
      <w:smallCaps/>
      <w:color w:val="70AD47" w:themeColor="accent6"/>
    </w:rPr>
  </w:style>
  <w:style w:type="character" w:styleId="BookTitle">
    <w:name w:val="Book Title"/>
    <w:basedOn w:val="DefaultParagraphFont"/>
    <w:uiPriority w:val="33"/>
    <w:qFormat/>
    <w:rsid w:val="00DC12AB"/>
    <w:rPr>
      <w:b/>
      <w:bCs/>
      <w:caps w:val="0"/>
      <w:smallCaps/>
      <w:spacing w:val="7"/>
      <w:sz w:val="21"/>
      <w:szCs w:val="21"/>
    </w:rPr>
  </w:style>
  <w:style w:type="paragraph" w:styleId="TOCHeading">
    <w:name w:val="TOC Heading"/>
    <w:basedOn w:val="Heading1"/>
    <w:next w:val="Normal"/>
    <w:uiPriority w:val="39"/>
    <w:semiHidden/>
    <w:unhideWhenUsed/>
    <w:qFormat/>
    <w:rsid w:val="00DC12AB"/>
    <w:pPr>
      <w:outlineLvl w:val="9"/>
    </w:pPr>
  </w:style>
  <w:style w:type="paragraph" w:styleId="Header">
    <w:name w:val="header"/>
    <w:basedOn w:val="Normal"/>
    <w:link w:val="HeaderChar"/>
    <w:uiPriority w:val="99"/>
    <w:unhideWhenUsed/>
    <w:rsid w:val="00183B83"/>
    <w:pPr>
      <w:tabs>
        <w:tab w:val="center" w:pos="4536"/>
        <w:tab w:val="right" w:pos="9072"/>
      </w:tabs>
      <w:spacing w:after="0"/>
    </w:pPr>
  </w:style>
  <w:style w:type="character" w:customStyle="1" w:styleId="HeaderChar">
    <w:name w:val="Header Char"/>
    <w:basedOn w:val="DefaultParagraphFont"/>
    <w:link w:val="Header"/>
    <w:uiPriority w:val="99"/>
    <w:rsid w:val="00183B83"/>
  </w:style>
  <w:style w:type="paragraph" w:styleId="Footer">
    <w:name w:val="footer"/>
    <w:basedOn w:val="Normal"/>
    <w:link w:val="FooterChar"/>
    <w:uiPriority w:val="99"/>
    <w:unhideWhenUsed/>
    <w:rsid w:val="00183B83"/>
    <w:pPr>
      <w:tabs>
        <w:tab w:val="center" w:pos="4536"/>
        <w:tab w:val="right" w:pos="9072"/>
      </w:tabs>
      <w:spacing w:after="0"/>
    </w:pPr>
  </w:style>
  <w:style w:type="character" w:customStyle="1" w:styleId="FooterChar">
    <w:name w:val="Footer Char"/>
    <w:basedOn w:val="DefaultParagraphFont"/>
    <w:link w:val="Footer"/>
    <w:uiPriority w:val="99"/>
    <w:rsid w:val="00183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86">
      <w:bodyDiv w:val="1"/>
      <w:marLeft w:val="0"/>
      <w:marRight w:val="0"/>
      <w:marTop w:val="0"/>
      <w:marBottom w:val="0"/>
      <w:divBdr>
        <w:top w:val="none" w:sz="0" w:space="0" w:color="auto"/>
        <w:left w:val="none" w:sz="0" w:space="0" w:color="auto"/>
        <w:bottom w:val="none" w:sz="0" w:space="0" w:color="auto"/>
        <w:right w:val="none" w:sz="0" w:space="0" w:color="auto"/>
      </w:divBdr>
    </w:div>
    <w:div w:id="10691506">
      <w:bodyDiv w:val="1"/>
      <w:marLeft w:val="0"/>
      <w:marRight w:val="0"/>
      <w:marTop w:val="0"/>
      <w:marBottom w:val="0"/>
      <w:divBdr>
        <w:top w:val="none" w:sz="0" w:space="0" w:color="auto"/>
        <w:left w:val="none" w:sz="0" w:space="0" w:color="auto"/>
        <w:bottom w:val="none" w:sz="0" w:space="0" w:color="auto"/>
        <w:right w:val="none" w:sz="0" w:space="0" w:color="auto"/>
      </w:divBdr>
    </w:div>
    <w:div w:id="61877378">
      <w:bodyDiv w:val="1"/>
      <w:marLeft w:val="0"/>
      <w:marRight w:val="0"/>
      <w:marTop w:val="0"/>
      <w:marBottom w:val="0"/>
      <w:divBdr>
        <w:top w:val="none" w:sz="0" w:space="0" w:color="auto"/>
        <w:left w:val="none" w:sz="0" w:space="0" w:color="auto"/>
        <w:bottom w:val="none" w:sz="0" w:space="0" w:color="auto"/>
        <w:right w:val="none" w:sz="0" w:space="0" w:color="auto"/>
      </w:divBdr>
    </w:div>
    <w:div w:id="77214568">
      <w:bodyDiv w:val="1"/>
      <w:marLeft w:val="0"/>
      <w:marRight w:val="0"/>
      <w:marTop w:val="0"/>
      <w:marBottom w:val="0"/>
      <w:divBdr>
        <w:top w:val="none" w:sz="0" w:space="0" w:color="auto"/>
        <w:left w:val="none" w:sz="0" w:space="0" w:color="auto"/>
        <w:bottom w:val="none" w:sz="0" w:space="0" w:color="auto"/>
        <w:right w:val="none" w:sz="0" w:space="0" w:color="auto"/>
      </w:divBdr>
    </w:div>
    <w:div w:id="85688232">
      <w:bodyDiv w:val="1"/>
      <w:marLeft w:val="0"/>
      <w:marRight w:val="0"/>
      <w:marTop w:val="0"/>
      <w:marBottom w:val="0"/>
      <w:divBdr>
        <w:top w:val="none" w:sz="0" w:space="0" w:color="auto"/>
        <w:left w:val="none" w:sz="0" w:space="0" w:color="auto"/>
        <w:bottom w:val="none" w:sz="0" w:space="0" w:color="auto"/>
        <w:right w:val="none" w:sz="0" w:space="0" w:color="auto"/>
      </w:divBdr>
    </w:div>
    <w:div w:id="137655985">
      <w:bodyDiv w:val="1"/>
      <w:marLeft w:val="0"/>
      <w:marRight w:val="0"/>
      <w:marTop w:val="0"/>
      <w:marBottom w:val="0"/>
      <w:divBdr>
        <w:top w:val="none" w:sz="0" w:space="0" w:color="auto"/>
        <w:left w:val="none" w:sz="0" w:space="0" w:color="auto"/>
        <w:bottom w:val="none" w:sz="0" w:space="0" w:color="auto"/>
        <w:right w:val="none" w:sz="0" w:space="0" w:color="auto"/>
      </w:divBdr>
    </w:div>
    <w:div w:id="207838645">
      <w:bodyDiv w:val="1"/>
      <w:marLeft w:val="0"/>
      <w:marRight w:val="0"/>
      <w:marTop w:val="0"/>
      <w:marBottom w:val="0"/>
      <w:divBdr>
        <w:top w:val="none" w:sz="0" w:space="0" w:color="auto"/>
        <w:left w:val="none" w:sz="0" w:space="0" w:color="auto"/>
        <w:bottom w:val="none" w:sz="0" w:space="0" w:color="auto"/>
        <w:right w:val="none" w:sz="0" w:space="0" w:color="auto"/>
      </w:divBdr>
      <w:divsChild>
        <w:div w:id="1259944430">
          <w:marLeft w:val="0"/>
          <w:marRight w:val="0"/>
          <w:marTop w:val="0"/>
          <w:marBottom w:val="0"/>
          <w:divBdr>
            <w:top w:val="none" w:sz="0" w:space="0" w:color="auto"/>
            <w:left w:val="none" w:sz="0" w:space="0" w:color="auto"/>
            <w:bottom w:val="none" w:sz="0" w:space="0" w:color="auto"/>
            <w:right w:val="none" w:sz="0" w:space="0" w:color="auto"/>
          </w:divBdr>
        </w:div>
        <w:div w:id="1897280884">
          <w:marLeft w:val="0"/>
          <w:marRight w:val="0"/>
          <w:marTop w:val="0"/>
          <w:marBottom w:val="0"/>
          <w:divBdr>
            <w:top w:val="none" w:sz="0" w:space="0" w:color="auto"/>
            <w:left w:val="none" w:sz="0" w:space="0" w:color="auto"/>
            <w:bottom w:val="none" w:sz="0" w:space="0" w:color="auto"/>
            <w:right w:val="none" w:sz="0" w:space="0" w:color="auto"/>
          </w:divBdr>
        </w:div>
        <w:div w:id="880364669">
          <w:marLeft w:val="0"/>
          <w:marRight w:val="0"/>
          <w:marTop w:val="0"/>
          <w:marBottom w:val="0"/>
          <w:divBdr>
            <w:top w:val="none" w:sz="0" w:space="0" w:color="auto"/>
            <w:left w:val="none" w:sz="0" w:space="0" w:color="auto"/>
            <w:bottom w:val="none" w:sz="0" w:space="0" w:color="auto"/>
            <w:right w:val="none" w:sz="0" w:space="0" w:color="auto"/>
          </w:divBdr>
        </w:div>
        <w:div w:id="1839543170">
          <w:marLeft w:val="0"/>
          <w:marRight w:val="0"/>
          <w:marTop w:val="0"/>
          <w:marBottom w:val="0"/>
          <w:divBdr>
            <w:top w:val="none" w:sz="0" w:space="0" w:color="auto"/>
            <w:left w:val="none" w:sz="0" w:space="0" w:color="auto"/>
            <w:bottom w:val="none" w:sz="0" w:space="0" w:color="auto"/>
            <w:right w:val="none" w:sz="0" w:space="0" w:color="auto"/>
          </w:divBdr>
          <w:divsChild>
            <w:div w:id="1140460920">
              <w:marLeft w:val="0"/>
              <w:marRight w:val="0"/>
              <w:marTop w:val="0"/>
              <w:marBottom w:val="0"/>
              <w:divBdr>
                <w:top w:val="none" w:sz="0" w:space="0" w:color="auto"/>
                <w:left w:val="none" w:sz="0" w:space="0" w:color="auto"/>
                <w:bottom w:val="none" w:sz="0" w:space="0" w:color="auto"/>
                <w:right w:val="none" w:sz="0" w:space="0" w:color="auto"/>
              </w:divBdr>
            </w:div>
            <w:div w:id="1722552398">
              <w:marLeft w:val="0"/>
              <w:marRight w:val="0"/>
              <w:marTop w:val="0"/>
              <w:marBottom w:val="0"/>
              <w:divBdr>
                <w:top w:val="none" w:sz="0" w:space="0" w:color="auto"/>
                <w:left w:val="none" w:sz="0" w:space="0" w:color="auto"/>
                <w:bottom w:val="none" w:sz="0" w:space="0" w:color="auto"/>
                <w:right w:val="none" w:sz="0" w:space="0" w:color="auto"/>
              </w:divBdr>
            </w:div>
            <w:div w:id="1113481837">
              <w:marLeft w:val="0"/>
              <w:marRight w:val="0"/>
              <w:marTop w:val="0"/>
              <w:marBottom w:val="0"/>
              <w:divBdr>
                <w:top w:val="none" w:sz="0" w:space="0" w:color="auto"/>
                <w:left w:val="none" w:sz="0" w:space="0" w:color="auto"/>
                <w:bottom w:val="none" w:sz="0" w:space="0" w:color="auto"/>
                <w:right w:val="none" w:sz="0" w:space="0" w:color="auto"/>
              </w:divBdr>
            </w:div>
            <w:div w:id="8897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5306">
      <w:bodyDiv w:val="1"/>
      <w:marLeft w:val="0"/>
      <w:marRight w:val="0"/>
      <w:marTop w:val="0"/>
      <w:marBottom w:val="0"/>
      <w:divBdr>
        <w:top w:val="none" w:sz="0" w:space="0" w:color="auto"/>
        <w:left w:val="none" w:sz="0" w:space="0" w:color="auto"/>
        <w:bottom w:val="none" w:sz="0" w:space="0" w:color="auto"/>
        <w:right w:val="none" w:sz="0" w:space="0" w:color="auto"/>
      </w:divBdr>
    </w:div>
    <w:div w:id="269708460">
      <w:bodyDiv w:val="1"/>
      <w:marLeft w:val="0"/>
      <w:marRight w:val="0"/>
      <w:marTop w:val="0"/>
      <w:marBottom w:val="0"/>
      <w:divBdr>
        <w:top w:val="none" w:sz="0" w:space="0" w:color="auto"/>
        <w:left w:val="none" w:sz="0" w:space="0" w:color="auto"/>
        <w:bottom w:val="none" w:sz="0" w:space="0" w:color="auto"/>
        <w:right w:val="none" w:sz="0" w:space="0" w:color="auto"/>
      </w:divBdr>
    </w:div>
    <w:div w:id="283386334">
      <w:bodyDiv w:val="1"/>
      <w:marLeft w:val="0"/>
      <w:marRight w:val="0"/>
      <w:marTop w:val="0"/>
      <w:marBottom w:val="0"/>
      <w:divBdr>
        <w:top w:val="none" w:sz="0" w:space="0" w:color="auto"/>
        <w:left w:val="none" w:sz="0" w:space="0" w:color="auto"/>
        <w:bottom w:val="none" w:sz="0" w:space="0" w:color="auto"/>
        <w:right w:val="none" w:sz="0" w:space="0" w:color="auto"/>
      </w:divBdr>
    </w:div>
    <w:div w:id="298847875">
      <w:bodyDiv w:val="1"/>
      <w:marLeft w:val="0"/>
      <w:marRight w:val="0"/>
      <w:marTop w:val="0"/>
      <w:marBottom w:val="0"/>
      <w:divBdr>
        <w:top w:val="none" w:sz="0" w:space="0" w:color="auto"/>
        <w:left w:val="none" w:sz="0" w:space="0" w:color="auto"/>
        <w:bottom w:val="none" w:sz="0" w:space="0" w:color="auto"/>
        <w:right w:val="none" w:sz="0" w:space="0" w:color="auto"/>
      </w:divBdr>
    </w:div>
    <w:div w:id="304505965">
      <w:bodyDiv w:val="1"/>
      <w:marLeft w:val="0"/>
      <w:marRight w:val="0"/>
      <w:marTop w:val="0"/>
      <w:marBottom w:val="0"/>
      <w:divBdr>
        <w:top w:val="none" w:sz="0" w:space="0" w:color="auto"/>
        <w:left w:val="none" w:sz="0" w:space="0" w:color="auto"/>
        <w:bottom w:val="none" w:sz="0" w:space="0" w:color="auto"/>
        <w:right w:val="none" w:sz="0" w:space="0" w:color="auto"/>
      </w:divBdr>
    </w:div>
    <w:div w:id="327101991">
      <w:bodyDiv w:val="1"/>
      <w:marLeft w:val="0"/>
      <w:marRight w:val="0"/>
      <w:marTop w:val="0"/>
      <w:marBottom w:val="0"/>
      <w:divBdr>
        <w:top w:val="none" w:sz="0" w:space="0" w:color="auto"/>
        <w:left w:val="none" w:sz="0" w:space="0" w:color="auto"/>
        <w:bottom w:val="none" w:sz="0" w:space="0" w:color="auto"/>
        <w:right w:val="none" w:sz="0" w:space="0" w:color="auto"/>
      </w:divBdr>
    </w:div>
    <w:div w:id="327366207">
      <w:bodyDiv w:val="1"/>
      <w:marLeft w:val="0"/>
      <w:marRight w:val="0"/>
      <w:marTop w:val="0"/>
      <w:marBottom w:val="0"/>
      <w:divBdr>
        <w:top w:val="none" w:sz="0" w:space="0" w:color="auto"/>
        <w:left w:val="none" w:sz="0" w:space="0" w:color="auto"/>
        <w:bottom w:val="none" w:sz="0" w:space="0" w:color="auto"/>
        <w:right w:val="none" w:sz="0" w:space="0" w:color="auto"/>
      </w:divBdr>
    </w:div>
    <w:div w:id="361902493">
      <w:bodyDiv w:val="1"/>
      <w:marLeft w:val="0"/>
      <w:marRight w:val="0"/>
      <w:marTop w:val="0"/>
      <w:marBottom w:val="0"/>
      <w:divBdr>
        <w:top w:val="none" w:sz="0" w:space="0" w:color="auto"/>
        <w:left w:val="none" w:sz="0" w:space="0" w:color="auto"/>
        <w:bottom w:val="none" w:sz="0" w:space="0" w:color="auto"/>
        <w:right w:val="none" w:sz="0" w:space="0" w:color="auto"/>
      </w:divBdr>
    </w:div>
    <w:div w:id="441271314">
      <w:bodyDiv w:val="1"/>
      <w:marLeft w:val="0"/>
      <w:marRight w:val="0"/>
      <w:marTop w:val="0"/>
      <w:marBottom w:val="0"/>
      <w:divBdr>
        <w:top w:val="none" w:sz="0" w:space="0" w:color="auto"/>
        <w:left w:val="none" w:sz="0" w:space="0" w:color="auto"/>
        <w:bottom w:val="none" w:sz="0" w:space="0" w:color="auto"/>
        <w:right w:val="none" w:sz="0" w:space="0" w:color="auto"/>
      </w:divBdr>
    </w:div>
    <w:div w:id="455027720">
      <w:bodyDiv w:val="1"/>
      <w:marLeft w:val="0"/>
      <w:marRight w:val="0"/>
      <w:marTop w:val="0"/>
      <w:marBottom w:val="0"/>
      <w:divBdr>
        <w:top w:val="none" w:sz="0" w:space="0" w:color="auto"/>
        <w:left w:val="none" w:sz="0" w:space="0" w:color="auto"/>
        <w:bottom w:val="none" w:sz="0" w:space="0" w:color="auto"/>
        <w:right w:val="none" w:sz="0" w:space="0" w:color="auto"/>
      </w:divBdr>
    </w:div>
    <w:div w:id="538589438">
      <w:bodyDiv w:val="1"/>
      <w:marLeft w:val="0"/>
      <w:marRight w:val="0"/>
      <w:marTop w:val="0"/>
      <w:marBottom w:val="0"/>
      <w:divBdr>
        <w:top w:val="none" w:sz="0" w:space="0" w:color="auto"/>
        <w:left w:val="none" w:sz="0" w:space="0" w:color="auto"/>
        <w:bottom w:val="none" w:sz="0" w:space="0" w:color="auto"/>
        <w:right w:val="none" w:sz="0" w:space="0" w:color="auto"/>
      </w:divBdr>
    </w:div>
    <w:div w:id="538906292">
      <w:bodyDiv w:val="1"/>
      <w:marLeft w:val="0"/>
      <w:marRight w:val="0"/>
      <w:marTop w:val="0"/>
      <w:marBottom w:val="0"/>
      <w:divBdr>
        <w:top w:val="none" w:sz="0" w:space="0" w:color="auto"/>
        <w:left w:val="none" w:sz="0" w:space="0" w:color="auto"/>
        <w:bottom w:val="none" w:sz="0" w:space="0" w:color="auto"/>
        <w:right w:val="none" w:sz="0" w:space="0" w:color="auto"/>
      </w:divBdr>
    </w:div>
    <w:div w:id="576666850">
      <w:bodyDiv w:val="1"/>
      <w:marLeft w:val="0"/>
      <w:marRight w:val="0"/>
      <w:marTop w:val="0"/>
      <w:marBottom w:val="0"/>
      <w:divBdr>
        <w:top w:val="none" w:sz="0" w:space="0" w:color="auto"/>
        <w:left w:val="none" w:sz="0" w:space="0" w:color="auto"/>
        <w:bottom w:val="none" w:sz="0" w:space="0" w:color="auto"/>
        <w:right w:val="none" w:sz="0" w:space="0" w:color="auto"/>
      </w:divBdr>
    </w:div>
    <w:div w:id="601954305">
      <w:bodyDiv w:val="1"/>
      <w:marLeft w:val="0"/>
      <w:marRight w:val="0"/>
      <w:marTop w:val="0"/>
      <w:marBottom w:val="0"/>
      <w:divBdr>
        <w:top w:val="none" w:sz="0" w:space="0" w:color="auto"/>
        <w:left w:val="none" w:sz="0" w:space="0" w:color="auto"/>
        <w:bottom w:val="none" w:sz="0" w:space="0" w:color="auto"/>
        <w:right w:val="none" w:sz="0" w:space="0" w:color="auto"/>
      </w:divBdr>
    </w:div>
    <w:div w:id="613248305">
      <w:bodyDiv w:val="1"/>
      <w:marLeft w:val="0"/>
      <w:marRight w:val="0"/>
      <w:marTop w:val="0"/>
      <w:marBottom w:val="0"/>
      <w:divBdr>
        <w:top w:val="none" w:sz="0" w:space="0" w:color="auto"/>
        <w:left w:val="none" w:sz="0" w:space="0" w:color="auto"/>
        <w:bottom w:val="none" w:sz="0" w:space="0" w:color="auto"/>
        <w:right w:val="none" w:sz="0" w:space="0" w:color="auto"/>
      </w:divBdr>
    </w:div>
    <w:div w:id="624848182">
      <w:bodyDiv w:val="1"/>
      <w:marLeft w:val="0"/>
      <w:marRight w:val="0"/>
      <w:marTop w:val="0"/>
      <w:marBottom w:val="0"/>
      <w:divBdr>
        <w:top w:val="none" w:sz="0" w:space="0" w:color="auto"/>
        <w:left w:val="none" w:sz="0" w:space="0" w:color="auto"/>
        <w:bottom w:val="none" w:sz="0" w:space="0" w:color="auto"/>
        <w:right w:val="none" w:sz="0" w:space="0" w:color="auto"/>
      </w:divBdr>
    </w:div>
    <w:div w:id="686832011">
      <w:bodyDiv w:val="1"/>
      <w:marLeft w:val="0"/>
      <w:marRight w:val="0"/>
      <w:marTop w:val="0"/>
      <w:marBottom w:val="0"/>
      <w:divBdr>
        <w:top w:val="none" w:sz="0" w:space="0" w:color="auto"/>
        <w:left w:val="none" w:sz="0" w:space="0" w:color="auto"/>
        <w:bottom w:val="none" w:sz="0" w:space="0" w:color="auto"/>
        <w:right w:val="none" w:sz="0" w:space="0" w:color="auto"/>
      </w:divBdr>
    </w:div>
    <w:div w:id="715812200">
      <w:bodyDiv w:val="1"/>
      <w:marLeft w:val="0"/>
      <w:marRight w:val="0"/>
      <w:marTop w:val="0"/>
      <w:marBottom w:val="0"/>
      <w:divBdr>
        <w:top w:val="none" w:sz="0" w:space="0" w:color="auto"/>
        <w:left w:val="none" w:sz="0" w:space="0" w:color="auto"/>
        <w:bottom w:val="none" w:sz="0" w:space="0" w:color="auto"/>
        <w:right w:val="none" w:sz="0" w:space="0" w:color="auto"/>
      </w:divBdr>
    </w:div>
    <w:div w:id="755053472">
      <w:bodyDiv w:val="1"/>
      <w:marLeft w:val="0"/>
      <w:marRight w:val="0"/>
      <w:marTop w:val="0"/>
      <w:marBottom w:val="0"/>
      <w:divBdr>
        <w:top w:val="none" w:sz="0" w:space="0" w:color="auto"/>
        <w:left w:val="none" w:sz="0" w:space="0" w:color="auto"/>
        <w:bottom w:val="none" w:sz="0" w:space="0" w:color="auto"/>
        <w:right w:val="none" w:sz="0" w:space="0" w:color="auto"/>
      </w:divBdr>
    </w:div>
    <w:div w:id="783573607">
      <w:bodyDiv w:val="1"/>
      <w:marLeft w:val="0"/>
      <w:marRight w:val="0"/>
      <w:marTop w:val="0"/>
      <w:marBottom w:val="0"/>
      <w:divBdr>
        <w:top w:val="none" w:sz="0" w:space="0" w:color="auto"/>
        <w:left w:val="none" w:sz="0" w:space="0" w:color="auto"/>
        <w:bottom w:val="none" w:sz="0" w:space="0" w:color="auto"/>
        <w:right w:val="none" w:sz="0" w:space="0" w:color="auto"/>
      </w:divBdr>
    </w:div>
    <w:div w:id="819075207">
      <w:bodyDiv w:val="1"/>
      <w:marLeft w:val="0"/>
      <w:marRight w:val="0"/>
      <w:marTop w:val="0"/>
      <w:marBottom w:val="0"/>
      <w:divBdr>
        <w:top w:val="none" w:sz="0" w:space="0" w:color="auto"/>
        <w:left w:val="none" w:sz="0" w:space="0" w:color="auto"/>
        <w:bottom w:val="none" w:sz="0" w:space="0" w:color="auto"/>
        <w:right w:val="none" w:sz="0" w:space="0" w:color="auto"/>
      </w:divBdr>
    </w:div>
    <w:div w:id="841890709">
      <w:bodyDiv w:val="1"/>
      <w:marLeft w:val="0"/>
      <w:marRight w:val="0"/>
      <w:marTop w:val="0"/>
      <w:marBottom w:val="0"/>
      <w:divBdr>
        <w:top w:val="none" w:sz="0" w:space="0" w:color="auto"/>
        <w:left w:val="none" w:sz="0" w:space="0" w:color="auto"/>
        <w:bottom w:val="none" w:sz="0" w:space="0" w:color="auto"/>
        <w:right w:val="none" w:sz="0" w:space="0" w:color="auto"/>
      </w:divBdr>
    </w:div>
    <w:div w:id="871454079">
      <w:bodyDiv w:val="1"/>
      <w:marLeft w:val="0"/>
      <w:marRight w:val="0"/>
      <w:marTop w:val="0"/>
      <w:marBottom w:val="0"/>
      <w:divBdr>
        <w:top w:val="none" w:sz="0" w:space="0" w:color="auto"/>
        <w:left w:val="none" w:sz="0" w:space="0" w:color="auto"/>
        <w:bottom w:val="none" w:sz="0" w:space="0" w:color="auto"/>
        <w:right w:val="none" w:sz="0" w:space="0" w:color="auto"/>
      </w:divBdr>
    </w:div>
    <w:div w:id="874318176">
      <w:bodyDiv w:val="1"/>
      <w:marLeft w:val="0"/>
      <w:marRight w:val="0"/>
      <w:marTop w:val="0"/>
      <w:marBottom w:val="0"/>
      <w:divBdr>
        <w:top w:val="none" w:sz="0" w:space="0" w:color="auto"/>
        <w:left w:val="none" w:sz="0" w:space="0" w:color="auto"/>
        <w:bottom w:val="none" w:sz="0" w:space="0" w:color="auto"/>
        <w:right w:val="none" w:sz="0" w:space="0" w:color="auto"/>
      </w:divBdr>
    </w:div>
    <w:div w:id="947354731">
      <w:bodyDiv w:val="1"/>
      <w:marLeft w:val="0"/>
      <w:marRight w:val="0"/>
      <w:marTop w:val="0"/>
      <w:marBottom w:val="0"/>
      <w:divBdr>
        <w:top w:val="none" w:sz="0" w:space="0" w:color="auto"/>
        <w:left w:val="none" w:sz="0" w:space="0" w:color="auto"/>
        <w:bottom w:val="none" w:sz="0" w:space="0" w:color="auto"/>
        <w:right w:val="none" w:sz="0" w:space="0" w:color="auto"/>
      </w:divBdr>
    </w:div>
    <w:div w:id="971136339">
      <w:bodyDiv w:val="1"/>
      <w:marLeft w:val="0"/>
      <w:marRight w:val="0"/>
      <w:marTop w:val="0"/>
      <w:marBottom w:val="0"/>
      <w:divBdr>
        <w:top w:val="none" w:sz="0" w:space="0" w:color="auto"/>
        <w:left w:val="none" w:sz="0" w:space="0" w:color="auto"/>
        <w:bottom w:val="none" w:sz="0" w:space="0" w:color="auto"/>
        <w:right w:val="none" w:sz="0" w:space="0" w:color="auto"/>
      </w:divBdr>
    </w:div>
    <w:div w:id="992223147">
      <w:bodyDiv w:val="1"/>
      <w:marLeft w:val="0"/>
      <w:marRight w:val="0"/>
      <w:marTop w:val="0"/>
      <w:marBottom w:val="0"/>
      <w:divBdr>
        <w:top w:val="none" w:sz="0" w:space="0" w:color="auto"/>
        <w:left w:val="none" w:sz="0" w:space="0" w:color="auto"/>
        <w:bottom w:val="none" w:sz="0" w:space="0" w:color="auto"/>
        <w:right w:val="none" w:sz="0" w:space="0" w:color="auto"/>
      </w:divBdr>
    </w:div>
    <w:div w:id="1000037362">
      <w:bodyDiv w:val="1"/>
      <w:marLeft w:val="0"/>
      <w:marRight w:val="0"/>
      <w:marTop w:val="0"/>
      <w:marBottom w:val="0"/>
      <w:divBdr>
        <w:top w:val="none" w:sz="0" w:space="0" w:color="auto"/>
        <w:left w:val="none" w:sz="0" w:space="0" w:color="auto"/>
        <w:bottom w:val="none" w:sz="0" w:space="0" w:color="auto"/>
        <w:right w:val="none" w:sz="0" w:space="0" w:color="auto"/>
      </w:divBdr>
    </w:div>
    <w:div w:id="1138035800">
      <w:bodyDiv w:val="1"/>
      <w:marLeft w:val="0"/>
      <w:marRight w:val="0"/>
      <w:marTop w:val="0"/>
      <w:marBottom w:val="0"/>
      <w:divBdr>
        <w:top w:val="none" w:sz="0" w:space="0" w:color="auto"/>
        <w:left w:val="none" w:sz="0" w:space="0" w:color="auto"/>
        <w:bottom w:val="none" w:sz="0" w:space="0" w:color="auto"/>
        <w:right w:val="none" w:sz="0" w:space="0" w:color="auto"/>
      </w:divBdr>
    </w:div>
    <w:div w:id="1174881354">
      <w:bodyDiv w:val="1"/>
      <w:marLeft w:val="0"/>
      <w:marRight w:val="0"/>
      <w:marTop w:val="0"/>
      <w:marBottom w:val="0"/>
      <w:divBdr>
        <w:top w:val="none" w:sz="0" w:space="0" w:color="auto"/>
        <w:left w:val="none" w:sz="0" w:space="0" w:color="auto"/>
        <w:bottom w:val="none" w:sz="0" w:space="0" w:color="auto"/>
        <w:right w:val="none" w:sz="0" w:space="0" w:color="auto"/>
      </w:divBdr>
    </w:div>
    <w:div w:id="1206797841">
      <w:bodyDiv w:val="1"/>
      <w:marLeft w:val="0"/>
      <w:marRight w:val="0"/>
      <w:marTop w:val="0"/>
      <w:marBottom w:val="0"/>
      <w:divBdr>
        <w:top w:val="none" w:sz="0" w:space="0" w:color="auto"/>
        <w:left w:val="none" w:sz="0" w:space="0" w:color="auto"/>
        <w:bottom w:val="none" w:sz="0" w:space="0" w:color="auto"/>
        <w:right w:val="none" w:sz="0" w:space="0" w:color="auto"/>
      </w:divBdr>
    </w:div>
    <w:div w:id="1216500788">
      <w:bodyDiv w:val="1"/>
      <w:marLeft w:val="0"/>
      <w:marRight w:val="0"/>
      <w:marTop w:val="0"/>
      <w:marBottom w:val="0"/>
      <w:divBdr>
        <w:top w:val="none" w:sz="0" w:space="0" w:color="auto"/>
        <w:left w:val="none" w:sz="0" w:space="0" w:color="auto"/>
        <w:bottom w:val="none" w:sz="0" w:space="0" w:color="auto"/>
        <w:right w:val="none" w:sz="0" w:space="0" w:color="auto"/>
      </w:divBdr>
    </w:div>
    <w:div w:id="1282028915">
      <w:bodyDiv w:val="1"/>
      <w:marLeft w:val="0"/>
      <w:marRight w:val="0"/>
      <w:marTop w:val="0"/>
      <w:marBottom w:val="0"/>
      <w:divBdr>
        <w:top w:val="none" w:sz="0" w:space="0" w:color="auto"/>
        <w:left w:val="none" w:sz="0" w:space="0" w:color="auto"/>
        <w:bottom w:val="none" w:sz="0" w:space="0" w:color="auto"/>
        <w:right w:val="none" w:sz="0" w:space="0" w:color="auto"/>
      </w:divBdr>
    </w:div>
    <w:div w:id="1284309245">
      <w:bodyDiv w:val="1"/>
      <w:marLeft w:val="0"/>
      <w:marRight w:val="0"/>
      <w:marTop w:val="0"/>
      <w:marBottom w:val="0"/>
      <w:divBdr>
        <w:top w:val="none" w:sz="0" w:space="0" w:color="auto"/>
        <w:left w:val="none" w:sz="0" w:space="0" w:color="auto"/>
        <w:bottom w:val="none" w:sz="0" w:space="0" w:color="auto"/>
        <w:right w:val="none" w:sz="0" w:space="0" w:color="auto"/>
      </w:divBdr>
    </w:div>
    <w:div w:id="1332681567">
      <w:bodyDiv w:val="1"/>
      <w:marLeft w:val="0"/>
      <w:marRight w:val="0"/>
      <w:marTop w:val="0"/>
      <w:marBottom w:val="0"/>
      <w:divBdr>
        <w:top w:val="none" w:sz="0" w:space="0" w:color="auto"/>
        <w:left w:val="none" w:sz="0" w:space="0" w:color="auto"/>
        <w:bottom w:val="none" w:sz="0" w:space="0" w:color="auto"/>
        <w:right w:val="none" w:sz="0" w:space="0" w:color="auto"/>
      </w:divBdr>
    </w:div>
    <w:div w:id="1379164420">
      <w:bodyDiv w:val="1"/>
      <w:marLeft w:val="0"/>
      <w:marRight w:val="0"/>
      <w:marTop w:val="0"/>
      <w:marBottom w:val="0"/>
      <w:divBdr>
        <w:top w:val="none" w:sz="0" w:space="0" w:color="auto"/>
        <w:left w:val="none" w:sz="0" w:space="0" w:color="auto"/>
        <w:bottom w:val="none" w:sz="0" w:space="0" w:color="auto"/>
        <w:right w:val="none" w:sz="0" w:space="0" w:color="auto"/>
      </w:divBdr>
    </w:div>
    <w:div w:id="1381586885">
      <w:bodyDiv w:val="1"/>
      <w:marLeft w:val="0"/>
      <w:marRight w:val="0"/>
      <w:marTop w:val="0"/>
      <w:marBottom w:val="0"/>
      <w:divBdr>
        <w:top w:val="none" w:sz="0" w:space="0" w:color="auto"/>
        <w:left w:val="none" w:sz="0" w:space="0" w:color="auto"/>
        <w:bottom w:val="none" w:sz="0" w:space="0" w:color="auto"/>
        <w:right w:val="none" w:sz="0" w:space="0" w:color="auto"/>
      </w:divBdr>
    </w:div>
    <w:div w:id="1430200591">
      <w:bodyDiv w:val="1"/>
      <w:marLeft w:val="0"/>
      <w:marRight w:val="0"/>
      <w:marTop w:val="0"/>
      <w:marBottom w:val="0"/>
      <w:divBdr>
        <w:top w:val="none" w:sz="0" w:space="0" w:color="auto"/>
        <w:left w:val="none" w:sz="0" w:space="0" w:color="auto"/>
        <w:bottom w:val="none" w:sz="0" w:space="0" w:color="auto"/>
        <w:right w:val="none" w:sz="0" w:space="0" w:color="auto"/>
      </w:divBdr>
    </w:div>
    <w:div w:id="1443844756">
      <w:bodyDiv w:val="1"/>
      <w:marLeft w:val="0"/>
      <w:marRight w:val="0"/>
      <w:marTop w:val="0"/>
      <w:marBottom w:val="0"/>
      <w:divBdr>
        <w:top w:val="none" w:sz="0" w:space="0" w:color="auto"/>
        <w:left w:val="none" w:sz="0" w:space="0" w:color="auto"/>
        <w:bottom w:val="none" w:sz="0" w:space="0" w:color="auto"/>
        <w:right w:val="none" w:sz="0" w:space="0" w:color="auto"/>
      </w:divBdr>
    </w:div>
    <w:div w:id="1482194801">
      <w:bodyDiv w:val="1"/>
      <w:marLeft w:val="0"/>
      <w:marRight w:val="0"/>
      <w:marTop w:val="0"/>
      <w:marBottom w:val="0"/>
      <w:divBdr>
        <w:top w:val="none" w:sz="0" w:space="0" w:color="auto"/>
        <w:left w:val="none" w:sz="0" w:space="0" w:color="auto"/>
        <w:bottom w:val="none" w:sz="0" w:space="0" w:color="auto"/>
        <w:right w:val="none" w:sz="0" w:space="0" w:color="auto"/>
      </w:divBdr>
    </w:div>
    <w:div w:id="1483112067">
      <w:bodyDiv w:val="1"/>
      <w:marLeft w:val="0"/>
      <w:marRight w:val="0"/>
      <w:marTop w:val="0"/>
      <w:marBottom w:val="0"/>
      <w:divBdr>
        <w:top w:val="none" w:sz="0" w:space="0" w:color="auto"/>
        <w:left w:val="none" w:sz="0" w:space="0" w:color="auto"/>
        <w:bottom w:val="none" w:sz="0" w:space="0" w:color="auto"/>
        <w:right w:val="none" w:sz="0" w:space="0" w:color="auto"/>
      </w:divBdr>
    </w:div>
    <w:div w:id="1495993543">
      <w:bodyDiv w:val="1"/>
      <w:marLeft w:val="0"/>
      <w:marRight w:val="0"/>
      <w:marTop w:val="0"/>
      <w:marBottom w:val="0"/>
      <w:divBdr>
        <w:top w:val="none" w:sz="0" w:space="0" w:color="auto"/>
        <w:left w:val="none" w:sz="0" w:space="0" w:color="auto"/>
        <w:bottom w:val="none" w:sz="0" w:space="0" w:color="auto"/>
        <w:right w:val="none" w:sz="0" w:space="0" w:color="auto"/>
      </w:divBdr>
    </w:div>
    <w:div w:id="1531912792">
      <w:bodyDiv w:val="1"/>
      <w:marLeft w:val="0"/>
      <w:marRight w:val="0"/>
      <w:marTop w:val="0"/>
      <w:marBottom w:val="0"/>
      <w:divBdr>
        <w:top w:val="none" w:sz="0" w:space="0" w:color="auto"/>
        <w:left w:val="none" w:sz="0" w:space="0" w:color="auto"/>
        <w:bottom w:val="none" w:sz="0" w:space="0" w:color="auto"/>
        <w:right w:val="none" w:sz="0" w:space="0" w:color="auto"/>
      </w:divBdr>
    </w:div>
    <w:div w:id="1573419319">
      <w:bodyDiv w:val="1"/>
      <w:marLeft w:val="0"/>
      <w:marRight w:val="0"/>
      <w:marTop w:val="0"/>
      <w:marBottom w:val="0"/>
      <w:divBdr>
        <w:top w:val="none" w:sz="0" w:space="0" w:color="auto"/>
        <w:left w:val="none" w:sz="0" w:space="0" w:color="auto"/>
        <w:bottom w:val="none" w:sz="0" w:space="0" w:color="auto"/>
        <w:right w:val="none" w:sz="0" w:space="0" w:color="auto"/>
      </w:divBdr>
    </w:div>
    <w:div w:id="1647777260">
      <w:bodyDiv w:val="1"/>
      <w:marLeft w:val="0"/>
      <w:marRight w:val="0"/>
      <w:marTop w:val="0"/>
      <w:marBottom w:val="0"/>
      <w:divBdr>
        <w:top w:val="none" w:sz="0" w:space="0" w:color="auto"/>
        <w:left w:val="none" w:sz="0" w:space="0" w:color="auto"/>
        <w:bottom w:val="none" w:sz="0" w:space="0" w:color="auto"/>
        <w:right w:val="none" w:sz="0" w:space="0" w:color="auto"/>
      </w:divBdr>
    </w:div>
    <w:div w:id="1669942937">
      <w:bodyDiv w:val="1"/>
      <w:marLeft w:val="0"/>
      <w:marRight w:val="0"/>
      <w:marTop w:val="0"/>
      <w:marBottom w:val="0"/>
      <w:divBdr>
        <w:top w:val="none" w:sz="0" w:space="0" w:color="auto"/>
        <w:left w:val="none" w:sz="0" w:space="0" w:color="auto"/>
        <w:bottom w:val="none" w:sz="0" w:space="0" w:color="auto"/>
        <w:right w:val="none" w:sz="0" w:space="0" w:color="auto"/>
      </w:divBdr>
    </w:div>
    <w:div w:id="1682121184">
      <w:bodyDiv w:val="1"/>
      <w:marLeft w:val="0"/>
      <w:marRight w:val="0"/>
      <w:marTop w:val="0"/>
      <w:marBottom w:val="0"/>
      <w:divBdr>
        <w:top w:val="none" w:sz="0" w:space="0" w:color="auto"/>
        <w:left w:val="none" w:sz="0" w:space="0" w:color="auto"/>
        <w:bottom w:val="none" w:sz="0" w:space="0" w:color="auto"/>
        <w:right w:val="none" w:sz="0" w:space="0" w:color="auto"/>
      </w:divBdr>
    </w:div>
    <w:div w:id="1696036271">
      <w:bodyDiv w:val="1"/>
      <w:marLeft w:val="0"/>
      <w:marRight w:val="0"/>
      <w:marTop w:val="0"/>
      <w:marBottom w:val="0"/>
      <w:divBdr>
        <w:top w:val="none" w:sz="0" w:space="0" w:color="auto"/>
        <w:left w:val="none" w:sz="0" w:space="0" w:color="auto"/>
        <w:bottom w:val="none" w:sz="0" w:space="0" w:color="auto"/>
        <w:right w:val="none" w:sz="0" w:space="0" w:color="auto"/>
      </w:divBdr>
    </w:div>
    <w:div w:id="1798714472">
      <w:bodyDiv w:val="1"/>
      <w:marLeft w:val="0"/>
      <w:marRight w:val="0"/>
      <w:marTop w:val="0"/>
      <w:marBottom w:val="0"/>
      <w:divBdr>
        <w:top w:val="none" w:sz="0" w:space="0" w:color="auto"/>
        <w:left w:val="none" w:sz="0" w:space="0" w:color="auto"/>
        <w:bottom w:val="none" w:sz="0" w:space="0" w:color="auto"/>
        <w:right w:val="none" w:sz="0" w:space="0" w:color="auto"/>
      </w:divBdr>
    </w:div>
    <w:div w:id="1874532413">
      <w:bodyDiv w:val="1"/>
      <w:marLeft w:val="0"/>
      <w:marRight w:val="0"/>
      <w:marTop w:val="0"/>
      <w:marBottom w:val="0"/>
      <w:divBdr>
        <w:top w:val="none" w:sz="0" w:space="0" w:color="auto"/>
        <w:left w:val="none" w:sz="0" w:space="0" w:color="auto"/>
        <w:bottom w:val="none" w:sz="0" w:space="0" w:color="auto"/>
        <w:right w:val="none" w:sz="0" w:space="0" w:color="auto"/>
      </w:divBdr>
    </w:div>
    <w:div w:id="1877228199">
      <w:bodyDiv w:val="1"/>
      <w:marLeft w:val="0"/>
      <w:marRight w:val="0"/>
      <w:marTop w:val="0"/>
      <w:marBottom w:val="0"/>
      <w:divBdr>
        <w:top w:val="none" w:sz="0" w:space="0" w:color="auto"/>
        <w:left w:val="none" w:sz="0" w:space="0" w:color="auto"/>
        <w:bottom w:val="none" w:sz="0" w:space="0" w:color="auto"/>
        <w:right w:val="none" w:sz="0" w:space="0" w:color="auto"/>
      </w:divBdr>
      <w:divsChild>
        <w:div w:id="1131526">
          <w:marLeft w:val="0"/>
          <w:marRight w:val="0"/>
          <w:marTop w:val="0"/>
          <w:marBottom w:val="0"/>
          <w:divBdr>
            <w:top w:val="none" w:sz="0" w:space="0" w:color="auto"/>
            <w:left w:val="none" w:sz="0" w:space="0" w:color="auto"/>
            <w:bottom w:val="none" w:sz="0" w:space="0" w:color="auto"/>
            <w:right w:val="none" w:sz="0" w:space="0" w:color="auto"/>
          </w:divBdr>
        </w:div>
        <w:div w:id="899243794">
          <w:marLeft w:val="0"/>
          <w:marRight w:val="0"/>
          <w:marTop w:val="0"/>
          <w:marBottom w:val="0"/>
          <w:divBdr>
            <w:top w:val="none" w:sz="0" w:space="0" w:color="auto"/>
            <w:left w:val="none" w:sz="0" w:space="0" w:color="auto"/>
            <w:bottom w:val="none" w:sz="0" w:space="0" w:color="auto"/>
            <w:right w:val="none" w:sz="0" w:space="0" w:color="auto"/>
          </w:divBdr>
        </w:div>
        <w:div w:id="1405492299">
          <w:marLeft w:val="0"/>
          <w:marRight w:val="0"/>
          <w:marTop w:val="0"/>
          <w:marBottom w:val="0"/>
          <w:divBdr>
            <w:top w:val="none" w:sz="0" w:space="0" w:color="auto"/>
            <w:left w:val="none" w:sz="0" w:space="0" w:color="auto"/>
            <w:bottom w:val="none" w:sz="0" w:space="0" w:color="auto"/>
            <w:right w:val="none" w:sz="0" w:space="0" w:color="auto"/>
          </w:divBdr>
        </w:div>
      </w:divsChild>
    </w:div>
    <w:div w:id="1905407020">
      <w:bodyDiv w:val="1"/>
      <w:marLeft w:val="0"/>
      <w:marRight w:val="0"/>
      <w:marTop w:val="0"/>
      <w:marBottom w:val="0"/>
      <w:divBdr>
        <w:top w:val="none" w:sz="0" w:space="0" w:color="auto"/>
        <w:left w:val="none" w:sz="0" w:space="0" w:color="auto"/>
        <w:bottom w:val="none" w:sz="0" w:space="0" w:color="auto"/>
        <w:right w:val="none" w:sz="0" w:space="0" w:color="auto"/>
      </w:divBdr>
    </w:div>
    <w:div w:id="1935742283">
      <w:bodyDiv w:val="1"/>
      <w:marLeft w:val="0"/>
      <w:marRight w:val="0"/>
      <w:marTop w:val="0"/>
      <w:marBottom w:val="0"/>
      <w:divBdr>
        <w:top w:val="none" w:sz="0" w:space="0" w:color="auto"/>
        <w:left w:val="none" w:sz="0" w:space="0" w:color="auto"/>
        <w:bottom w:val="none" w:sz="0" w:space="0" w:color="auto"/>
        <w:right w:val="none" w:sz="0" w:space="0" w:color="auto"/>
      </w:divBdr>
    </w:div>
    <w:div w:id="1973364236">
      <w:bodyDiv w:val="1"/>
      <w:marLeft w:val="0"/>
      <w:marRight w:val="0"/>
      <w:marTop w:val="0"/>
      <w:marBottom w:val="0"/>
      <w:divBdr>
        <w:top w:val="none" w:sz="0" w:space="0" w:color="auto"/>
        <w:left w:val="none" w:sz="0" w:space="0" w:color="auto"/>
        <w:bottom w:val="none" w:sz="0" w:space="0" w:color="auto"/>
        <w:right w:val="none" w:sz="0" w:space="0" w:color="auto"/>
      </w:divBdr>
    </w:div>
    <w:div w:id="2005860696">
      <w:bodyDiv w:val="1"/>
      <w:marLeft w:val="0"/>
      <w:marRight w:val="0"/>
      <w:marTop w:val="0"/>
      <w:marBottom w:val="0"/>
      <w:divBdr>
        <w:top w:val="none" w:sz="0" w:space="0" w:color="auto"/>
        <w:left w:val="none" w:sz="0" w:space="0" w:color="auto"/>
        <w:bottom w:val="none" w:sz="0" w:space="0" w:color="auto"/>
        <w:right w:val="none" w:sz="0" w:space="0" w:color="auto"/>
      </w:divBdr>
    </w:div>
    <w:div w:id="2057047982">
      <w:bodyDiv w:val="1"/>
      <w:marLeft w:val="0"/>
      <w:marRight w:val="0"/>
      <w:marTop w:val="0"/>
      <w:marBottom w:val="0"/>
      <w:divBdr>
        <w:top w:val="none" w:sz="0" w:space="0" w:color="auto"/>
        <w:left w:val="none" w:sz="0" w:space="0" w:color="auto"/>
        <w:bottom w:val="none" w:sz="0" w:space="0" w:color="auto"/>
        <w:right w:val="none" w:sz="0" w:space="0" w:color="auto"/>
      </w:divBdr>
    </w:div>
    <w:div w:id="2066638546">
      <w:bodyDiv w:val="1"/>
      <w:marLeft w:val="0"/>
      <w:marRight w:val="0"/>
      <w:marTop w:val="0"/>
      <w:marBottom w:val="0"/>
      <w:divBdr>
        <w:top w:val="none" w:sz="0" w:space="0" w:color="auto"/>
        <w:left w:val="none" w:sz="0" w:space="0" w:color="auto"/>
        <w:bottom w:val="none" w:sz="0" w:space="0" w:color="auto"/>
        <w:right w:val="none" w:sz="0" w:space="0" w:color="auto"/>
      </w:divBdr>
    </w:div>
    <w:div w:id="2103138965">
      <w:bodyDiv w:val="1"/>
      <w:marLeft w:val="0"/>
      <w:marRight w:val="0"/>
      <w:marTop w:val="0"/>
      <w:marBottom w:val="0"/>
      <w:divBdr>
        <w:top w:val="none" w:sz="0" w:space="0" w:color="auto"/>
        <w:left w:val="none" w:sz="0" w:space="0" w:color="auto"/>
        <w:bottom w:val="none" w:sz="0" w:space="0" w:color="auto"/>
        <w:right w:val="none" w:sz="0" w:space="0" w:color="auto"/>
      </w:divBdr>
    </w:div>
    <w:div w:id="2109041955">
      <w:bodyDiv w:val="1"/>
      <w:marLeft w:val="0"/>
      <w:marRight w:val="0"/>
      <w:marTop w:val="0"/>
      <w:marBottom w:val="0"/>
      <w:divBdr>
        <w:top w:val="none" w:sz="0" w:space="0" w:color="auto"/>
        <w:left w:val="none" w:sz="0" w:space="0" w:color="auto"/>
        <w:bottom w:val="none" w:sz="0" w:space="0" w:color="auto"/>
        <w:right w:val="none" w:sz="0" w:space="0" w:color="auto"/>
      </w:divBdr>
    </w:div>
    <w:div w:id="21421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89FD-9425-4682-96B0-178D5053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33498</Words>
  <Characters>190939</Characters>
  <Application>Microsoft Office Word</Application>
  <DocSecurity>0</DocSecurity>
  <Lines>1591</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Jakovac</dc:creator>
  <cp:keywords/>
  <dc:description/>
  <cp:lastModifiedBy>Belma Secibovic</cp:lastModifiedBy>
  <cp:revision>2</cp:revision>
  <dcterms:created xsi:type="dcterms:W3CDTF">2025-01-27T13:38:00Z</dcterms:created>
  <dcterms:modified xsi:type="dcterms:W3CDTF">2025-01-27T13:38:00Z</dcterms:modified>
</cp:coreProperties>
</file>